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FB0" w:rsidRDefault="00D51FB0" w:rsidP="00D51FB0"/>
    <w:tbl>
      <w:tblPr>
        <w:tblpPr w:leftFromText="180" w:rightFromText="180" w:vertAnchor="text" w:horzAnchor="margin" w:tblpY="1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40"/>
      </w:tblGrid>
      <w:tr w:rsidR="00D51FB0" w:rsidRPr="0010217F" w:rsidTr="00D51FB0">
        <w:trPr>
          <w:trHeight w:val="2825"/>
        </w:trPr>
        <w:tc>
          <w:tcPr>
            <w:tcW w:w="9540" w:type="dxa"/>
          </w:tcPr>
          <w:p w:rsidR="00D51FB0" w:rsidRPr="007B018D" w:rsidRDefault="00D51FB0" w:rsidP="009B2CCA">
            <w:pPr>
              <w:pStyle w:val="ConsPlusTitle"/>
              <w:ind w:left="180"/>
              <w:jc w:val="center"/>
              <w:rPr>
                <w:i/>
                <w:sz w:val="72"/>
                <w:szCs w:val="72"/>
              </w:rPr>
            </w:pPr>
            <w:r>
              <w:rPr>
                <w:i/>
                <w:sz w:val="72"/>
                <w:szCs w:val="72"/>
              </w:rPr>
              <w:t>«КЫШТОВСКИЙ</w:t>
            </w:r>
          </w:p>
          <w:p w:rsidR="00D749D9" w:rsidRDefault="00D51FB0" w:rsidP="00D749D9">
            <w:pPr>
              <w:pStyle w:val="ConsPlusTitle"/>
              <w:ind w:left="180"/>
              <w:rPr>
                <w:i/>
                <w:sz w:val="24"/>
                <w:szCs w:val="24"/>
              </w:rPr>
            </w:pPr>
            <w:r w:rsidRPr="007B018D">
              <w:rPr>
                <w:i/>
                <w:sz w:val="72"/>
                <w:szCs w:val="72"/>
              </w:rPr>
              <w:t xml:space="preserve">            ВЕСТНИК</w:t>
            </w:r>
            <w:r>
              <w:rPr>
                <w:i/>
                <w:sz w:val="72"/>
                <w:szCs w:val="72"/>
              </w:rPr>
              <w:t>»</w:t>
            </w:r>
            <w:r w:rsidR="00D27941">
              <w:rPr>
                <w:i/>
                <w:sz w:val="72"/>
                <w:szCs w:val="72"/>
              </w:rPr>
              <w:t xml:space="preserve"> №6</w:t>
            </w:r>
          </w:p>
          <w:p w:rsidR="00D51FB0" w:rsidRPr="0010217F" w:rsidRDefault="00D27941" w:rsidP="00D749D9">
            <w:pPr>
              <w:pStyle w:val="ConsPlusTitle"/>
              <w:ind w:left="180"/>
              <w:jc w:val="right"/>
              <w:rPr>
                <w:i/>
                <w:sz w:val="24"/>
                <w:szCs w:val="24"/>
              </w:rPr>
            </w:pPr>
            <w:r>
              <w:rPr>
                <w:i/>
                <w:sz w:val="24"/>
                <w:szCs w:val="24"/>
              </w:rPr>
              <w:t xml:space="preserve">26 марта </w:t>
            </w:r>
            <w:r w:rsidR="00F44AFF">
              <w:rPr>
                <w:i/>
                <w:sz w:val="24"/>
                <w:szCs w:val="24"/>
              </w:rPr>
              <w:t xml:space="preserve"> 2019 г.</w:t>
            </w:r>
            <w:r w:rsidR="00D51FB0" w:rsidRPr="0010217F">
              <w:rPr>
                <w:i/>
                <w:sz w:val="24"/>
                <w:szCs w:val="24"/>
              </w:rPr>
              <w:t xml:space="preserve"> </w:t>
            </w:r>
          </w:p>
          <w:p w:rsidR="00D51FB0" w:rsidRPr="0010217F" w:rsidRDefault="00D51FB0" w:rsidP="00D27941">
            <w:pPr>
              <w:pStyle w:val="ConsPlusTitle"/>
              <w:ind w:left="180"/>
              <w:jc w:val="center"/>
              <w:rPr>
                <w:i/>
                <w:sz w:val="24"/>
                <w:szCs w:val="24"/>
              </w:rPr>
            </w:pPr>
            <w:r w:rsidRPr="0010217F">
              <w:rPr>
                <w:i/>
                <w:sz w:val="24"/>
                <w:szCs w:val="24"/>
              </w:rPr>
              <w:t>АДМИНИСТРАЦИИ КЫШТОВСКОГО СЕЛЬСОВЕТА</w:t>
            </w:r>
          </w:p>
          <w:p w:rsidR="00D51FB0" w:rsidRPr="0010217F" w:rsidRDefault="00D51FB0" w:rsidP="00D27941">
            <w:pPr>
              <w:pStyle w:val="ConsPlusTitle"/>
              <w:ind w:left="180"/>
              <w:jc w:val="center"/>
              <w:rPr>
                <w:i/>
                <w:sz w:val="24"/>
                <w:szCs w:val="24"/>
              </w:rPr>
            </w:pPr>
            <w:r>
              <w:rPr>
                <w:i/>
                <w:sz w:val="24"/>
                <w:szCs w:val="24"/>
              </w:rPr>
              <w:t xml:space="preserve">                                    </w:t>
            </w:r>
            <w:r w:rsidRPr="0010217F">
              <w:rPr>
                <w:i/>
                <w:sz w:val="24"/>
                <w:szCs w:val="24"/>
              </w:rPr>
              <w:t>КЫШТОВСКОГО РАЙОНА</w:t>
            </w:r>
            <w:r>
              <w:rPr>
                <w:i/>
                <w:sz w:val="24"/>
                <w:szCs w:val="24"/>
              </w:rPr>
              <w:t xml:space="preserve">                      10 экз</w:t>
            </w:r>
            <w:r w:rsidR="009B2CCA">
              <w:rPr>
                <w:i/>
                <w:sz w:val="24"/>
                <w:szCs w:val="24"/>
              </w:rPr>
              <w:t>.</w:t>
            </w:r>
          </w:p>
          <w:p w:rsidR="00D51FB0" w:rsidRPr="0010217F" w:rsidRDefault="00D51FB0" w:rsidP="00D27941">
            <w:pPr>
              <w:pStyle w:val="ConsPlusTitle"/>
              <w:ind w:left="180"/>
              <w:jc w:val="center"/>
              <w:rPr>
                <w:i/>
                <w:sz w:val="24"/>
                <w:szCs w:val="24"/>
              </w:rPr>
            </w:pPr>
            <w:r w:rsidRPr="0010217F">
              <w:rPr>
                <w:i/>
                <w:sz w:val="24"/>
                <w:szCs w:val="24"/>
              </w:rPr>
              <w:t>НОВОСИБИРСКОЙ  ОБЛАСТИ</w:t>
            </w:r>
          </w:p>
        </w:tc>
      </w:tr>
    </w:tbl>
    <w:p w:rsidR="00D51FB0" w:rsidRDefault="00D51FB0" w:rsidP="00D51FB0"/>
    <w:p w:rsidR="00D51FB0" w:rsidRPr="00C961C3" w:rsidRDefault="00D27941" w:rsidP="00D51FB0">
      <w:r>
        <w:t xml:space="preserve">    </w:t>
      </w:r>
    </w:p>
    <w:p w:rsidR="009039BB" w:rsidRDefault="009039BB" w:rsidP="00D749D9">
      <w:pPr>
        <w:ind w:firstLine="567"/>
        <w:jc w:val="both"/>
        <w:rPr>
          <w:b/>
          <w:bCs/>
        </w:rPr>
      </w:pPr>
    </w:p>
    <w:p w:rsidR="00D27941" w:rsidRDefault="00D27941" w:rsidP="00D27941">
      <w:pPr>
        <w:tabs>
          <w:tab w:val="left" w:pos="7920"/>
        </w:tabs>
      </w:pPr>
      <w:r>
        <w:t xml:space="preserve">  </w:t>
      </w:r>
      <w:r>
        <w:rPr>
          <w:b/>
          <w:noProof/>
        </w:rPr>
        <w:t xml:space="preserve">                                                                    </w:t>
      </w:r>
      <w:r>
        <w:rPr>
          <w:b/>
          <w:noProof/>
        </w:rPr>
        <w:drawing>
          <wp:inline distT="0" distB="0" distL="0" distR="0">
            <wp:extent cx="695325" cy="847725"/>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r>
        <w:rPr>
          <w:b/>
          <w:noProof/>
        </w:rPr>
        <w:tab/>
      </w:r>
      <w:r>
        <w:t xml:space="preserve"> </w:t>
      </w:r>
    </w:p>
    <w:p w:rsidR="00D27941" w:rsidRDefault="00D27941" w:rsidP="00D27941">
      <w:r>
        <w:t xml:space="preserve">                            </w:t>
      </w:r>
      <w:r w:rsidRPr="00C961C3">
        <w:t xml:space="preserve">СОВЕТ ДЕПУТАТОВ </w:t>
      </w:r>
      <w:r>
        <w:t>КЫШТОВСКОГО</w:t>
      </w:r>
      <w:r w:rsidRPr="00C961C3">
        <w:t xml:space="preserve"> СЕЛЬСОВЕТА</w:t>
      </w:r>
      <w:r>
        <w:t xml:space="preserve">                   </w:t>
      </w:r>
    </w:p>
    <w:p w:rsidR="00D27941" w:rsidRPr="004435AF" w:rsidRDefault="00D27941" w:rsidP="00D27941">
      <w:pPr>
        <w:jc w:val="center"/>
        <w:rPr>
          <w:b/>
        </w:rPr>
      </w:pPr>
      <w:r w:rsidRPr="00C961C3">
        <w:t>КЫШТОВСКОГО РАЙОНА НОВОСИБИРСКОЙ ОБЛАСТИ</w:t>
      </w:r>
    </w:p>
    <w:p w:rsidR="00D27941" w:rsidRDefault="00D27941" w:rsidP="00D27941">
      <w:pPr>
        <w:jc w:val="center"/>
      </w:pPr>
      <w:r>
        <w:t>пятого</w:t>
      </w:r>
      <w:r w:rsidRPr="00C961C3">
        <w:t xml:space="preserve"> созыва</w:t>
      </w:r>
    </w:p>
    <w:p w:rsidR="00D27941" w:rsidRDefault="00D27941" w:rsidP="00D27941">
      <w:pPr>
        <w:jc w:val="center"/>
      </w:pPr>
    </w:p>
    <w:p w:rsidR="00D27941" w:rsidRDefault="00D27941" w:rsidP="00D27941"/>
    <w:p w:rsidR="00D27941" w:rsidRPr="00C961C3" w:rsidRDefault="00D27941" w:rsidP="00D27941">
      <w:pPr>
        <w:jc w:val="center"/>
      </w:pPr>
      <w:proofErr w:type="gramStart"/>
      <w:r w:rsidRPr="00C961C3">
        <w:t>Р</w:t>
      </w:r>
      <w:proofErr w:type="gramEnd"/>
      <w:r w:rsidRPr="00C961C3">
        <w:t xml:space="preserve"> Е Ш Е Н И Е</w:t>
      </w:r>
      <w:r>
        <w:t xml:space="preserve"> № 1</w:t>
      </w:r>
    </w:p>
    <w:p w:rsidR="00D27941" w:rsidRDefault="00D27941" w:rsidP="00D27941">
      <w:pPr>
        <w:jc w:val="center"/>
      </w:pPr>
      <w:r>
        <w:t>(пятьдесят седьмой сессии)</w:t>
      </w:r>
    </w:p>
    <w:p w:rsidR="00D27941" w:rsidRPr="00C961C3" w:rsidRDefault="00D27941" w:rsidP="00D27941">
      <w:pPr>
        <w:jc w:val="center"/>
      </w:pPr>
    </w:p>
    <w:p w:rsidR="00D27941" w:rsidRDefault="00D27941" w:rsidP="00D27941">
      <w:r w:rsidRPr="00C961C3">
        <w:t xml:space="preserve"> </w:t>
      </w:r>
      <w:r>
        <w:t xml:space="preserve">21.03.2019г.                                                                              </w:t>
      </w:r>
      <w:r w:rsidRPr="00C961C3">
        <w:t xml:space="preserve">    </w:t>
      </w:r>
      <w:r>
        <w:t xml:space="preserve">                              </w:t>
      </w:r>
      <w:r w:rsidRPr="00C961C3">
        <w:t xml:space="preserve"> </w:t>
      </w:r>
      <w:r>
        <w:t>с</w:t>
      </w:r>
      <w:proofErr w:type="gramStart"/>
      <w:r>
        <w:t>.К</w:t>
      </w:r>
      <w:proofErr w:type="gramEnd"/>
      <w:r>
        <w:t xml:space="preserve">ыштовка   </w:t>
      </w:r>
    </w:p>
    <w:p w:rsidR="00D27941" w:rsidRPr="00C961C3" w:rsidRDefault="00D27941" w:rsidP="00D27941">
      <w:r>
        <w:t xml:space="preserve">              </w:t>
      </w:r>
    </w:p>
    <w:p w:rsidR="00D27941" w:rsidRPr="00D04F15" w:rsidRDefault="00D27941" w:rsidP="00D27941">
      <w:pPr>
        <w:jc w:val="both"/>
      </w:pPr>
      <w:r w:rsidRPr="00D04F15">
        <w:t xml:space="preserve">    О внесении изменений в решение №</w:t>
      </w:r>
      <w:r>
        <w:t>1 54</w:t>
      </w:r>
      <w:r w:rsidRPr="00D04F15">
        <w:t>-й</w:t>
      </w:r>
    </w:p>
    <w:p w:rsidR="00D27941" w:rsidRPr="00D04F15" w:rsidRDefault="00D27941" w:rsidP="00D27941">
      <w:pPr>
        <w:jc w:val="both"/>
      </w:pPr>
      <w:r w:rsidRPr="00D04F15">
        <w:t xml:space="preserve">    сессии Совета депутатов Кыштовского </w:t>
      </w:r>
      <w:r>
        <w:t>сельсовета</w:t>
      </w:r>
    </w:p>
    <w:p w:rsidR="00D27941" w:rsidRDefault="00D27941" w:rsidP="00D27941">
      <w:pPr>
        <w:jc w:val="both"/>
      </w:pPr>
      <w:r w:rsidRPr="00D04F15">
        <w:t xml:space="preserve">    </w:t>
      </w:r>
      <w:r>
        <w:t>Кыштовского района Новосибирской области от 27.12.2018г</w:t>
      </w:r>
    </w:p>
    <w:p w:rsidR="00D27941" w:rsidRDefault="00D27941" w:rsidP="00D27941">
      <w:pPr>
        <w:jc w:val="both"/>
      </w:pPr>
      <w:r>
        <w:t xml:space="preserve">    </w:t>
      </w:r>
      <w:r w:rsidRPr="00D04F15">
        <w:t xml:space="preserve">«О бюджете Кыштовского </w:t>
      </w:r>
      <w:r>
        <w:t>сельсовета</w:t>
      </w:r>
      <w:r w:rsidRPr="00D04F15">
        <w:t xml:space="preserve"> Кыштовского</w:t>
      </w:r>
    </w:p>
    <w:p w:rsidR="00D27941" w:rsidRPr="00D04F15" w:rsidRDefault="00D27941" w:rsidP="00D27941">
      <w:pPr>
        <w:jc w:val="both"/>
      </w:pPr>
      <w:r>
        <w:t xml:space="preserve">   </w:t>
      </w:r>
      <w:r w:rsidRPr="00D04F15">
        <w:t xml:space="preserve"> района на 201</w:t>
      </w:r>
      <w:r>
        <w:t>9</w:t>
      </w:r>
      <w:r w:rsidRPr="00D04F15">
        <w:t xml:space="preserve"> год</w:t>
      </w:r>
      <w:r>
        <w:t xml:space="preserve"> </w:t>
      </w:r>
      <w:r w:rsidRPr="00D04F15">
        <w:t>и</w:t>
      </w:r>
      <w:r>
        <w:t xml:space="preserve"> плановый период 2020-2021</w:t>
      </w:r>
      <w:r w:rsidRPr="00D04F15">
        <w:t xml:space="preserve"> годов»</w:t>
      </w:r>
    </w:p>
    <w:p w:rsidR="00D27941" w:rsidRPr="00D04F15" w:rsidRDefault="00D27941" w:rsidP="00D27941">
      <w:r w:rsidRPr="00D04F15">
        <w:t xml:space="preserve">    </w:t>
      </w:r>
    </w:p>
    <w:p w:rsidR="00D27941" w:rsidRPr="006057F6" w:rsidRDefault="00D27941" w:rsidP="00D27941">
      <w:pPr>
        <w:widowControl w:val="0"/>
        <w:autoSpaceDE w:val="0"/>
        <w:autoSpaceDN w:val="0"/>
        <w:adjustRightInd w:val="0"/>
        <w:rPr>
          <w:rFonts w:ascii="Times New Roman CYR" w:hAnsi="Times New Roman CYR" w:cs="Times New Roman CYR"/>
          <w:b/>
          <w:bCs/>
        </w:rPr>
      </w:pPr>
      <w:r>
        <w:rPr>
          <w:rFonts w:ascii="Times New Roman CYR" w:hAnsi="Times New Roman CYR" w:cs="Times New Roman CYR"/>
        </w:rPr>
        <w:t xml:space="preserve">  </w:t>
      </w:r>
      <w:r w:rsidRPr="006057F6">
        <w:rPr>
          <w:rFonts w:ascii="Times New Roman CYR" w:hAnsi="Times New Roman CYR" w:cs="Times New Roman CYR"/>
          <w:b/>
          <w:bCs/>
        </w:rPr>
        <w:t xml:space="preserve">Совет депутатов </w:t>
      </w:r>
      <w:r>
        <w:rPr>
          <w:rFonts w:ascii="Times New Roman CYR" w:hAnsi="Times New Roman CYR" w:cs="Times New Roman CYR"/>
          <w:b/>
          <w:bCs/>
        </w:rPr>
        <w:t>Кыштовского сельсовета</w:t>
      </w:r>
      <w:r w:rsidRPr="006057F6">
        <w:rPr>
          <w:rFonts w:ascii="Times New Roman CYR" w:hAnsi="Times New Roman CYR" w:cs="Times New Roman CYR"/>
          <w:b/>
          <w:bCs/>
        </w:rPr>
        <w:t xml:space="preserve"> решил:</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w:t>
      </w:r>
      <w:r>
        <w:t xml:space="preserve"> </w:t>
      </w:r>
      <w:r w:rsidRPr="006057F6">
        <w:rPr>
          <w:rFonts w:ascii="Times New Roman CYR" w:hAnsi="Times New Roman CYR" w:cs="Times New Roman CYR"/>
        </w:rPr>
        <w:t xml:space="preserve">Внести в решение </w:t>
      </w:r>
      <w:r>
        <w:rPr>
          <w:rFonts w:ascii="Times New Roman CYR" w:hAnsi="Times New Roman CYR" w:cs="Times New Roman CYR"/>
        </w:rPr>
        <w:t>54</w:t>
      </w:r>
      <w:r w:rsidRPr="006057F6">
        <w:rPr>
          <w:rFonts w:ascii="Times New Roman CYR" w:hAnsi="Times New Roman CYR" w:cs="Times New Roman CYR"/>
        </w:rPr>
        <w:t xml:space="preserve">-й сессии Совета депутатов </w:t>
      </w:r>
      <w:r>
        <w:rPr>
          <w:rFonts w:ascii="Times New Roman CYR" w:hAnsi="Times New Roman CYR" w:cs="Times New Roman CYR"/>
        </w:rPr>
        <w:t>Кыштовского сельсовета</w:t>
      </w:r>
      <w:r w:rsidRPr="006057F6">
        <w:rPr>
          <w:rFonts w:ascii="Times New Roman CYR" w:hAnsi="Times New Roman CYR" w:cs="Times New Roman CYR"/>
        </w:rPr>
        <w:t xml:space="preserve"> № </w:t>
      </w:r>
      <w:r>
        <w:rPr>
          <w:rFonts w:ascii="Times New Roman CYR" w:hAnsi="Times New Roman CYR" w:cs="Times New Roman CYR"/>
        </w:rPr>
        <w:t>1</w:t>
      </w:r>
      <w:r w:rsidRPr="006057F6">
        <w:rPr>
          <w:rFonts w:ascii="Times New Roman CYR" w:hAnsi="Times New Roman CYR" w:cs="Times New Roman CYR"/>
        </w:rPr>
        <w:t xml:space="preserve"> от </w:t>
      </w:r>
      <w:r>
        <w:rPr>
          <w:rFonts w:ascii="Times New Roman CYR" w:hAnsi="Times New Roman CYR" w:cs="Times New Roman CYR"/>
        </w:rPr>
        <w:t>27</w:t>
      </w:r>
      <w:r w:rsidRPr="006057F6">
        <w:rPr>
          <w:rFonts w:ascii="Times New Roman CYR" w:hAnsi="Times New Roman CYR" w:cs="Times New Roman CYR"/>
        </w:rPr>
        <w:t>.12.201</w:t>
      </w:r>
      <w:r>
        <w:rPr>
          <w:rFonts w:ascii="Times New Roman CYR" w:hAnsi="Times New Roman CYR" w:cs="Times New Roman CYR"/>
        </w:rPr>
        <w:t>8</w:t>
      </w:r>
      <w:r w:rsidRPr="006057F6">
        <w:rPr>
          <w:rFonts w:ascii="Times New Roman CYR" w:hAnsi="Times New Roman CYR" w:cs="Times New Roman CYR"/>
        </w:rPr>
        <w:t xml:space="preserve">г. «О бюджете </w:t>
      </w:r>
      <w:r>
        <w:rPr>
          <w:rFonts w:ascii="Times New Roman CYR" w:hAnsi="Times New Roman CYR" w:cs="Times New Roman CYR"/>
        </w:rPr>
        <w:t>Кыштовского сельсовета Кыштовского района</w:t>
      </w:r>
      <w:r w:rsidRPr="006057F6">
        <w:rPr>
          <w:rFonts w:ascii="Times New Roman CYR" w:hAnsi="Times New Roman CYR" w:cs="Times New Roman CYR"/>
        </w:rPr>
        <w:t xml:space="preserve"> на 201</w:t>
      </w:r>
      <w:r>
        <w:rPr>
          <w:rFonts w:ascii="Times New Roman CYR" w:hAnsi="Times New Roman CYR" w:cs="Times New Roman CYR"/>
        </w:rPr>
        <w:t>9 год и плановый период 2020-2021</w:t>
      </w:r>
      <w:r w:rsidRPr="006057F6">
        <w:rPr>
          <w:rFonts w:ascii="Times New Roman CYR" w:hAnsi="Times New Roman CYR" w:cs="Times New Roman CYR"/>
        </w:rPr>
        <w:t xml:space="preserve"> годы</w:t>
      </w:r>
      <w:r>
        <w:rPr>
          <w:rFonts w:ascii="Times New Roman CYR" w:hAnsi="Times New Roman CYR" w:cs="Times New Roman CYR"/>
        </w:rPr>
        <w:t>» следующие изменения</w:t>
      </w:r>
      <w:r w:rsidRPr="006057F6">
        <w:rPr>
          <w:rFonts w:ascii="Times New Roman CYR" w:hAnsi="Times New Roman CYR" w:cs="Times New Roman CYR"/>
        </w:rPr>
        <w:t>:</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1. В пункт 1 </w:t>
      </w:r>
      <w:proofErr w:type="spellStart"/>
      <w:r>
        <w:rPr>
          <w:rFonts w:ascii="Times New Roman CYR" w:hAnsi="Times New Roman CYR" w:cs="Times New Roman CYR"/>
        </w:rPr>
        <w:t>п</w:t>
      </w:r>
      <w:proofErr w:type="gramStart"/>
      <w:r>
        <w:rPr>
          <w:rFonts w:ascii="Times New Roman CYR" w:hAnsi="Times New Roman CYR" w:cs="Times New Roman CYR"/>
        </w:rPr>
        <w:t>.п</w:t>
      </w:r>
      <w:proofErr w:type="spellEnd"/>
      <w:proofErr w:type="gramEnd"/>
      <w:r>
        <w:rPr>
          <w:rFonts w:ascii="Times New Roman CYR" w:hAnsi="Times New Roman CYR" w:cs="Times New Roman CYR"/>
        </w:rPr>
        <w:t xml:space="preserve"> 1</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1) цифры «</w:t>
      </w:r>
      <w:r>
        <w:rPr>
          <w:rFonts w:ascii="Times New Roman CYR" w:hAnsi="Times New Roman CYR" w:cs="Times New Roman CYR"/>
          <w:color w:val="000000"/>
        </w:rPr>
        <w:t xml:space="preserve">46 833 262,00 </w:t>
      </w:r>
      <w:r>
        <w:rPr>
          <w:rFonts w:ascii="Times New Roman CYR" w:hAnsi="Times New Roman CYR" w:cs="Times New Roman CYR"/>
        </w:rPr>
        <w:t>рублей» заменить цифрами «47 181 842,25 рублей»</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В том числе объем безвозмездных поступлений в сумме 35 891 342,25 рублей, из них объем межбюджетных трансфертов, получаемых из других бюджетов бюджетной системы </w:t>
      </w:r>
      <w:proofErr w:type="spellStart"/>
      <w:r>
        <w:rPr>
          <w:rFonts w:ascii="Times New Roman CYR" w:hAnsi="Times New Roman CYR" w:cs="Times New Roman CYR"/>
        </w:rPr>
        <w:t>РФ</w:t>
      </w:r>
      <w:proofErr w:type="gramStart"/>
      <w:r>
        <w:rPr>
          <w:rFonts w:ascii="Times New Roman CYR" w:hAnsi="Times New Roman CYR" w:cs="Times New Roman CYR"/>
        </w:rPr>
        <w:t>,в</w:t>
      </w:r>
      <w:proofErr w:type="spellEnd"/>
      <w:proofErr w:type="gramEnd"/>
      <w:r>
        <w:rPr>
          <w:rFonts w:ascii="Times New Roman CYR" w:hAnsi="Times New Roman CYR" w:cs="Times New Roman CYR"/>
        </w:rPr>
        <w:t xml:space="preserve"> сумме 27 749 580,25 рублей, в том числе субвенции 232 012,00рублей</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2) цифры «</w:t>
      </w:r>
      <w:r>
        <w:rPr>
          <w:rFonts w:ascii="Times New Roman CYR" w:hAnsi="Times New Roman CYR" w:cs="Times New Roman CYR"/>
          <w:color w:val="000000"/>
        </w:rPr>
        <w:t xml:space="preserve">48 705 483,61 </w:t>
      </w:r>
      <w:r>
        <w:rPr>
          <w:rFonts w:ascii="Times New Roman CYR" w:hAnsi="Times New Roman CYR" w:cs="Times New Roman CYR"/>
        </w:rPr>
        <w:t>рублей»</w:t>
      </w:r>
      <w:r w:rsidRPr="00457F40">
        <w:rPr>
          <w:rFonts w:ascii="Times New Roman CYR" w:hAnsi="Times New Roman CYR" w:cs="Times New Roman CYR"/>
          <w:color w:val="000000"/>
        </w:rPr>
        <w:t xml:space="preserve"> </w:t>
      </w:r>
      <w:r>
        <w:rPr>
          <w:rFonts w:ascii="Times New Roman CYR" w:hAnsi="Times New Roman CYR" w:cs="Times New Roman CYR"/>
        </w:rPr>
        <w:t>заменить цифрами «</w:t>
      </w:r>
      <w:r>
        <w:rPr>
          <w:rFonts w:ascii="Times New Roman CYR" w:hAnsi="Times New Roman CYR" w:cs="Times New Roman CYR"/>
          <w:color w:val="000000"/>
        </w:rPr>
        <w:t>59 468 023,46</w:t>
      </w:r>
      <w:r w:rsidRPr="00532ACB">
        <w:rPr>
          <w:rFonts w:ascii="Times New Roman CYR" w:hAnsi="Times New Roman CYR" w:cs="Times New Roman CYR"/>
          <w:color w:val="FF0000"/>
        </w:rPr>
        <w:t xml:space="preserve"> </w:t>
      </w:r>
      <w:r>
        <w:rPr>
          <w:rFonts w:ascii="Times New Roman CYR" w:hAnsi="Times New Roman CYR" w:cs="Times New Roman CYR"/>
        </w:rPr>
        <w:t>рублей»;</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В пункт 1 </w:t>
      </w:r>
      <w:proofErr w:type="spellStart"/>
      <w:r>
        <w:rPr>
          <w:rFonts w:ascii="Times New Roman CYR" w:hAnsi="Times New Roman CYR" w:cs="Times New Roman CYR"/>
        </w:rPr>
        <w:t>п</w:t>
      </w:r>
      <w:proofErr w:type="gramStart"/>
      <w:r>
        <w:rPr>
          <w:rFonts w:ascii="Times New Roman CYR" w:hAnsi="Times New Roman CYR" w:cs="Times New Roman CYR"/>
        </w:rPr>
        <w:t>.п</w:t>
      </w:r>
      <w:proofErr w:type="spellEnd"/>
      <w:proofErr w:type="gramEnd"/>
      <w:r>
        <w:rPr>
          <w:rFonts w:ascii="Times New Roman CYR" w:hAnsi="Times New Roman CYR" w:cs="Times New Roman CYR"/>
        </w:rPr>
        <w:t xml:space="preserve"> 2</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1) цифры на 2020 год «</w:t>
      </w:r>
      <w:r>
        <w:rPr>
          <w:rFonts w:ascii="Times New Roman CYR" w:hAnsi="Times New Roman CYR" w:cs="Times New Roman CYR"/>
          <w:color w:val="000000"/>
        </w:rPr>
        <w:t xml:space="preserve">32 313680,00 </w:t>
      </w:r>
      <w:r>
        <w:rPr>
          <w:rFonts w:ascii="Times New Roman CYR" w:hAnsi="Times New Roman CYR" w:cs="Times New Roman CYR"/>
        </w:rPr>
        <w:t>рублей» заменить цифрами «31 951 080,00 рублей», цифры на 2021 год «</w:t>
      </w:r>
      <w:r>
        <w:rPr>
          <w:rFonts w:ascii="Times New Roman CYR" w:hAnsi="Times New Roman CYR" w:cs="Times New Roman CYR"/>
          <w:color w:val="000000"/>
        </w:rPr>
        <w:t xml:space="preserve">34 661 444,00 </w:t>
      </w:r>
      <w:r>
        <w:rPr>
          <w:rFonts w:ascii="Times New Roman CYR" w:hAnsi="Times New Roman CYR" w:cs="Times New Roman CYR"/>
        </w:rPr>
        <w:t>рублей» заменить цифрами «34 143 344,00 рублей»,</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2) цифры на 2020 год «</w:t>
      </w:r>
      <w:r>
        <w:rPr>
          <w:rFonts w:ascii="Times New Roman CYR" w:hAnsi="Times New Roman CYR" w:cs="Times New Roman CYR"/>
          <w:color w:val="000000"/>
        </w:rPr>
        <w:t xml:space="preserve">32 313680,00 </w:t>
      </w:r>
      <w:r>
        <w:rPr>
          <w:rFonts w:ascii="Times New Roman CYR" w:hAnsi="Times New Roman CYR" w:cs="Times New Roman CYR"/>
        </w:rPr>
        <w:t>рублей» заменить цифрами «31 951 080,00 рублей», цифры на 2021 год «</w:t>
      </w:r>
      <w:r>
        <w:rPr>
          <w:rFonts w:ascii="Times New Roman CYR" w:hAnsi="Times New Roman CYR" w:cs="Times New Roman CYR"/>
          <w:color w:val="000000"/>
        </w:rPr>
        <w:t xml:space="preserve">34 661 444,00 </w:t>
      </w:r>
      <w:r>
        <w:rPr>
          <w:rFonts w:ascii="Times New Roman CYR" w:hAnsi="Times New Roman CYR" w:cs="Times New Roman CYR"/>
        </w:rPr>
        <w:t>рублей» заменить цифрами «34 143 344,00 рублей».</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2.В п3.п</w:t>
      </w:r>
      <w:proofErr w:type="gramStart"/>
      <w:r>
        <w:rPr>
          <w:rFonts w:ascii="Times New Roman CYR" w:hAnsi="Times New Roman CYR" w:cs="Times New Roman CYR"/>
        </w:rPr>
        <w:t>1</w:t>
      </w:r>
      <w:proofErr w:type="gramEnd"/>
      <w:r>
        <w:rPr>
          <w:rFonts w:ascii="Times New Roman CYR" w:hAnsi="Times New Roman CYR" w:cs="Times New Roman CYR"/>
        </w:rPr>
        <w:t xml:space="preserve"> утвердить приложение 3 таблица 1, таблица 2 «Доходы Кыштовского сельсовета»</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w:t>
      </w:r>
      <w:r w:rsidRPr="00AE4143">
        <w:rPr>
          <w:rFonts w:ascii="Times New Roman CYR" w:hAnsi="Times New Roman CYR" w:cs="Times New Roman CYR"/>
        </w:rPr>
        <w:t xml:space="preserve"> </w:t>
      </w:r>
      <w:r>
        <w:rPr>
          <w:rFonts w:ascii="Times New Roman CYR" w:hAnsi="Times New Roman CYR" w:cs="Times New Roman CYR"/>
        </w:rPr>
        <w:t>3</w:t>
      </w:r>
      <w:r w:rsidRPr="00AE4143">
        <w:rPr>
          <w:rFonts w:ascii="Times New Roman CYR" w:hAnsi="Times New Roman CYR" w:cs="Times New Roman CYR"/>
        </w:rPr>
        <w:t>.</w:t>
      </w:r>
      <w:r>
        <w:rPr>
          <w:rFonts w:ascii="Times New Roman CYR" w:hAnsi="Times New Roman CYR" w:cs="Times New Roman CYR"/>
        </w:rPr>
        <w:t>В пункте 4</w:t>
      </w:r>
      <w:r w:rsidRPr="00F04C3D">
        <w:rPr>
          <w:rFonts w:ascii="Times New Roman CYR" w:hAnsi="Times New Roman CYR" w:cs="Times New Roman CYR"/>
        </w:rPr>
        <w:t xml:space="preserve"> </w:t>
      </w:r>
      <w:r>
        <w:rPr>
          <w:rFonts w:ascii="Times New Roman CYR" w:hAnsi="Times New Roman CYR" w:cs="Times New Roman CYR"/>
        </w:rPr>
        <w:t>п.п.1 утвердить приложение 4 таблица 1</w:t>
      </w:r>
      <w:r w:rsidRPr="00F04C3D">
        <w:rPr>
          <w:rFonts w:ascii="Times New Roman CYR" w:hAnsi="Times New Roman CYR" w:cs="Times New Roman CYR"/>
        </w:rPr>
        <w:t xml:space="preserve"> </w:t>
      </w:r>
      <w:r>
        <w:rPr>
          <w:rFonts w:ascii="Times New Roman CYR" w:hAnsi="Times New Roman CYR" w:cs="Times New Roman CYR"/>
        </w:rPr>
        <w:t>«</w:t>
      </w:r>
      <w:r w:rsidRPr="00F02472">
        <w:rPr>
          <w:rFonts w:ascii="Times New Roman CYR" w:hAnsi="Times New Roman CYR" w:cs="Times New Roman CYR"/>
        </w:rPr>
        <w:t xml:space="preserve">Распределение бюджетных ассигнований по разделам, подразделам, целевым </w:t>
      </w:r>
      <w:r>
        <w:rPr>
          <w:rFonts w:ascii="Times New Roman CYR" w:hAnsi="Times New Roman CYR" w:cs="Times New Roman CYR"/>
        </w:rPr>
        <w:t>статьям (муниципальным програм</w:t>
      </w:r>
      <w:r w:rsidRPr="00F02472">
        <w:rPr>
          <w:rFonts w:ascii="Times New Roman CYR" w:hAnsi="Times New Roman CYR" w:cs="Times New Roman CYR"/>
        </w:rPr>
        <w:t xml:space="preserve">мам и </w:t>
      </w:r>
      <w:proofErr w:type="spellStart"/>
      <w:r w:rsidRPr="00F02472">
        <w:rPr>
          <w:rFonts w:ascii="Times New Roman CYR" w:hAnsi="Times New Roman CYR" w:cs="Times New Roman CYR"/>
        </w:rPr>
        <w:t>непрогра</w:t>
      </w:r>
      <w:r>
        <w:rPr>
          <w:rFonts w:ascii="Times New Roman CYR" w:hAnsi="Times New Roman CYR" w:cs="Times New Roman CYR"/>
        </w:rPr>
        <w:t>м</w:t>
      </w:r>
      <w:r w:rsidRPr="00F02472">
        <w:rPr>
          <w:rFonts w:ascii="Times New Roman CYR" w:hAnsi="Times New Roman CYR" w:cs="Times New Roman CYR"/>
        </w:rPr>
        <w:t>мным</w:t>
      </w:r>
      <w:proofErr w:type="spellEnd"/>
      <w:r w:rsidRPr="00F02472">
        <w:rPr>
          <w:rFonts w:ascii="Times New Roman CYR" w:hAnsi="Times New Roman CYR" w:cs="Times New Roman CYR"/>
        </w:rPr>
        <w:t xml:space="preserve"> направлениям деятельности),</w:t>
      </w:r>
      <w:r>
        <w:rPr>
          <w:rFonts w:ascii="Times New Roman CYR" w:hAnsi="Times New Roman CYR" w:cs="Times New Roman CYR"/>
        </w:rPr>
        <w:t xml:space="preserve"> </w:t>
      </w:r>
      <w:r w:rsidRPr="00F02472">
        <w:rPr>
          <w:rFonts w:ascii="Times New Roman CYR" w:hAnsi="Times New Roman CYR" w:cs="Times New Roman CYR"/>
        </w:rPr>
        <w:t xml:space="preserve">группам и подгруппам </w:t>
      </w:r>
      <w:proofErr w:type="gramStart"/>
      <w:r w:rsidRPr="00F02472">
        <w:rPr>
          <w:rFonts w:ascii="Times New Roman CYR" w:hAnsi="Times New Roman CYR" w:cs="Times New Roman CYR"/>
        </w:rPr>
        <w:t>вид</w:t>
      </w:r>
      <w:r>
        <w:rPr>
          <w:rFonts w:ascii="Times New Roman CYR" w:hAnsi="Times New Roman CYR" w:cs="Times New Roman CYR"/>
        </w:rPr>
        <w:t>ов</w:t>
      </w:r>
      <w:r w:rsidRPr="00F02472">
        <w:rPr>
          <w:rFonts w:ascii="Times New Roman CYR" w:hAnsi="Times New Roman CYR" w:cs="Times New Roman CYR"/>
        </w:rPr>
        <w:t xml:space="preserve"> расходов классификации</w:t>
      </w:r>
      <w:r>
        <w:rPr>
          <w:rFonts w:ascii="Times New Roman CYR" w:hAnsi="Times New Roman CYR" w:cs="Times New Roman CYR"/>
        </w:rPr>
        <w:t xml:space="preserve"> расходов бюджета</w:t>
      </w:r>
      <w:proofErr w:type="gramEnd"/>
      <w:r>
        <w:rPr>
          <w:rFonts w:ascii="Times New Roman CYR" w:hAnsi="Times New Roman CYR" w:cs="Times New Roman CYR"/>
        </w:rPr>
        <w:t xml:space="preserve"> на 2019 год и плановый период 2020 и 2021 годов»; </w:t>
      </w:r>
      <w:proofErr w:type="gramStart"/>
      <w:r>
        <w:rPr>
          <w:rFonts w:ascii="Times New Roman CYR" w:hAnsi="Times New Roman CYR" w:cs="Times New Roman CYR"/>
        </w:rPr>
        <w:t>приложение 4 таблица 2</w:t>
      </w:r>
      <w:r w:rsidRPr="00F04C3D">
        <w:rPr>
          <w:rFonts w:ascii="Times New Roman CYR" w:hAnsi="Times New Roman CYR" w:cs="Times New Roman CYR"/>
        </w:rPr>
        <w:t xml:space="preserve"> </w:t>
      </w:r>
      <w:r>
        <w:rPr>
          <w:rFonts w:ascii="Times New Roman CYR" w:hAnsi="Times New Roman CYR" w:cs="Times New Roman CYR"/>
        </w:rPr>
        <w:t>«</w:t>
      </w:r>
      <w:r w:rsidRPr="00F02472">
        <w:rPr>
          <w:rFonts w:ascii="Times New Roman CYR" w:hAnsi="Times New Roman CYR" w:cs="Times New Roman CYR"/>
        </w:rPr>
        <w:t xml:space="preserve">Распределение бюджетных ассигнований по разделам, подразделам, целевым </w:t>
      </w:r>
      <w:r>
        <w:rPr>
          <w:rFonts w:ascii="Times New Roman CYR" w:hAnsi="Times New Roman CYR" w:cs="Times New Roman CYR"/>
        </w:rPr>
        <w:t>статьям (муниципальным програм</w:t>
      </w:r>
      <w:r w:rsidRPr="00F02472">
        <w:rPr>
          <w:rFonts w:ascii="Times New Roman CYR" w:hAnsi="Times New Roman CYR" w:cs="Times New Roman CYR"/>
        </w:rPr>
        <w:t xml:space="preserve">мам и </w:t>
      </w:r>
      <w:proofErr w:type="spellStart"/>
      <w:r w:rsidRPr="00F02472">
        <w:rPr>
          <w:rFonts w:ascii="Times New Roman CYR" w:hAnsi="Times New Roman CYR" w:cs="Times New Roman CYR"/>
        </w:rPr>
        <w:t>непрогра</w:t>
      </w:r>
      <w:r>
        <w:rPr>
          <w:rFonts w:ascii="Times New Roman CYR" w:hAnsi="Times New Roman CYR" w:cs="Times New Roman CYR"/>
        </w:rPr>
        <w:t>м</w:t>
      </w:r>
      <w:r w:rsidRPr="00F02472">
        <w:rPr>
          <w:rFonts w:ascii="Times New Roman CYR" w:hAnsi="Times New Roman CYR" w:cs="Times New Roman CYR"/>
        </w:rPr>
        <w:t>мным</w:t>
      </w:r>
      <w:proofErr w:type="spellEnd"/>
      <w:r w:rsidRPr="00F02472">
        <w:rPr>
          <w:rFonts w:ascii="Times New Roman CYR" w:hAnsi="Times New Roman CYR" w:cs="Times New Roman CYR"/>
        </w:rPr>
        <w:t xml:space="preserve"> направлениям деятельности),</w:t>
      </w:r>
      <w:r>
        <w:rPr>
          <w:rFonts w:ascii="Times New Roman CYR" w:hAnsi="Times New Roman CYR" w:cs="Times New Roman CYR"/>
        </w:rPr>
        <w:t xml:space="preserve"> </w:t>
      </w:r>
      <w:r w:rsidRPr="00F02472">
        <w:rPr>
          <w:rFonts w:ascii="Times New Roman CYR" w:hAnsi="Times New Roman CYR" w:cs="Times New Roman CYR"/>
        </w:rPr>
        <w:lastRenderedPageBreak/>
        <w:t>группам и подгруппам вид</w:t>
      </w:r>
      <w:r>
        <w:rPr>
          <w:rFonts w:ascii="Times New Roman CYR" w:hAnsi="Times New Roman CYR" w:cs="Times New Roman CYR"/>
        </w:rPr>
        <w:t>ов</w:t>
      </w:r>
      <w:r w:rsidRPr="00F02472">
        <w:rPr>
          <w:rFonts w:ascii="Times New Roman CYR" w:hAnsi="Times New Roman CYR" w:cs="Times New Roman CYR"/>
        </w:rPr>
        <w:t xml:space="preserve"> расходов классификации</w:t>
      </w:r>
      <w:r>
        <w:rPr>
          <w:rFonts w:ascii="Times New Roman CYR" w:hAnsi="Times New Roman CYR" w:cs="Times New Roman CYR"/>
        </w:rPr>
        <w:t xml:space="preserve"> расходов бюджета на 2020-2021 годов»; </w:t>
      </w:r>
      <w:r w:rsidRPr="00F04C3D">
        <w:rPr>
          <w:rFonts w:ascii="Times New Roman CYR" w:hAnsi="Times New Roman CYR" w:cs="Times New Roman CYR"/>
        </w:rPr>
        <w:t xml:space="preserve">приложение </w:t>
      </w:r>
      <w:r>
        <w:rPr>
          <w:rFonts w:ascii="Times New Roman CYR" w:hAnsi="Times New Roman CYR" w:cs="Times New Roman CYR"/>
        </w:rPr>
        <w:t>5 таблица 1</w:t>
      </w:r>
      <w:r w:rsidRPr="00F04C3D">
        <w:rPr>
          <w:rFonts w:ascii="Times New Roman CYR" w:hAnsi="Times New Roman CYR" w:cs="Times New Roman CYR"/>
        </w:rPr>
        <w:t xml:space="preserve"> «</w:t>
      </w:r>
      <w:r w:rsidRPr="00F02472">
        <w:rPr>
          <w:rFonts w:ascii="Times New Roman CYR" w:hAnsi="Times New Roman CYR" w:cs="Times New Roman CYR"/>
        </w:rPr>
        <w:t>Ведомственная структура расходов местного бюджета на 201</w:t>
      </w:r>
      <w:r>
        <w:rPr>
          <w:rFonts w:ascii="Times New Roman CYR" w:hAnsi="Times New Roman CYR" w:cs="Times New Roman CYR"/>
        </w:rPr>
        <w:t>9</w:t>
      </w:r>
      <w:r w:rsidRPr="00F02472">
        <w:rPr>
          <w:rFonts w:ascii="Times New Roman CYR" w:hAnsi="Times New Roman CYR" w:cs="Times New Roman CYR"/>
        </w:rPr>
        <w:t xml:space="preserve"> год</w:t>
      </w:r>
      <w:r w:rsidRPr="00F04C3D">
        <w:rPr>
          <w:rFonts w:ascii="Times New Roman CYR" w:hAnsi="Times New Roman CYR" w:cs="Times New Roman CYR"/>
        </w:rPr>
        <w:t>»</w:t>
      </w:r>
      <w:r>
        <w:rPr>
          <w:rFonts w:ascii="Times New Roman CYR" w:hAnsi="Times New Roman CYR" w:cs="Times New Roman CYR"/>
        </w:rPr>
        <w:t xml:space="preserve">; </w:t>
      </w:r>
      <w:r w:rsidRPr="00F04C3D">
        <w:rPr>
          <w:rFonts w:ascii="Times New Roman CYR" w:hAnsi="Times New Roman CYR" w:cs="Times New Roman CYR"/>
        </w:rPr>
        <w:t xml:space="preserve">приложение </w:t>
      </w:r>
      <w:r>
        <w:rPr>
          <w:rFonts w:ascii="Times New Roman CYR" w:hAnsi="Times New Roman CYR" w:cs="Times New Roman CYR"/>
        </w:rPr>
        <w:t>5 таблица 2</w:t>
      </w:r>
      <w:r w:rsidRPr="00F04C3D">
        <w:rPr>
          <w:rFonts w:ascii="Times New Roman CYR" w:hAnsi="Times New Roman CYR" w:cs="Times New Roman CYR"/>
        </w:rPr>
        <w:t xml:space="preserve"> «</w:t>
      </w:r>
      <w:r w:rsidRPr="00F02472">
        <w:rPr>
          <w:rFonts w:ascii="Times New Roman CYR" w:hAnsi="Times New Roman CYR" w:cs="Times New Roman CYR"/>
        </w:rPr>
        <w:t>Ведомственная структура расходов местного бюджета на 20</w:t>
      </w:r>
      <w:r>
        <w:rPr>
          <w:rFonts w:ascii="Times New Roman CYR" w:hAnsi="Times New Roman CYR" w:cs="Times New Roman CYR"/>
        </w:rPr>
        <w:t>20-2021</w:t>
      </w:r>
      <w:r w:rsidRPr="00F02472">
        <w:rPr>
          <w:rFonts w:ascii="Times New Roman CYR" w:hAnsi="Times New Roman CYR" w:cs="Times New Roman CYR"/>
        </w:rPr>
        <w:t xml:space="preserve"> год</w:t>
      </w:r>
      <w:r>
        <w:rPr>
          <w:rFonts w:ascii="Times New Roman CYR" w:hAnsi="Times New Roman CYR" w:cs="Times New Roman CYR"/>
        </w:rPr>
        <w:t>а</w:t>
      </w:r>
      <w:r w:rsidRPr="00F04C3D">
        <w:rPr>
          <w:rFonts w:ascii="Times New Roman CYR" w:hAnsi="Times New Roman CYR" w:cs="Times New Roman CYR"/>
        </w:rPr>
        <w:t>» в прилагаемой редакции</w:t>
      </w:r>
      <w:proofErr w:type="gramEnd"/>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4.В пункте 4 </w:t>
      </w:r>
      <w:proofErr w:type="spellStart"/>
      <w:r>
        <w:rPr>
          <w:rFonts w:ascii="Times New Roman CYR" w:hAnsi="Times New Roman CYR" w:cs="Times New Roman CYR"/>
        </w:rPr>
        <w:t>п</w:t>
      </w:r>
      <w:proofErr w:type="gramStart"/>
      <w:r>
        <w:rPr>
          <w:rFonts w:ascii="Times New Roman CYR" w:hAnsi="Times New Roman CYR" w:cs="Times New Roman CYR"/>
        </w:rPr>
        <w:t>.п</w:t>
      </w:r>
      <w:proofErr w:type="spellEnd"/>
      <w:proofErr w:type="gramEnd"/>
      <w:r>
        <w:rPr>
          <w:rFonts w:ascii="Times New Roman CYR" w:hAnsi="Times New Roman CYR" w:cs="Times New Roman CYR"/>
        </w:rPr>
        <w:t xml:space="preserve"> 2 утвердить приложение 6 таблица 2</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5.В пункте 5 утвердить приложение 7 таблица 1, таблица 2, таблица 3 «Источники финансирования дефицита местного бюджета» в прилагаемой редакции;</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6.Изложить пункт 8 п.п.1 в следующей редакции:</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1) цифры «24 698 067,35 рублей» заменить цифрами «24 892 067,35 рублей».</w:t>
      </w:r>
    </w:p>
    <w:p w:rsidR="00D27941" w:rsidRDefault="00D27941" w:rsidP="00D27941">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7</w:t>
      </w:r>
      <w:r w:rsidRPr="00967EAE">
        <w:rPr>
          <w:rFonts w:ascii="Times New Roman CYR" w:hAnsi="Times New Roman CYR" w:cs="Times New Roman CYR"/>
        </w:rPr>
        <w:t>.</w:t>
      </w:r>
      <w:r>
        <w:rPr>
          <w:rFonts w:ascii="Times New Roman CYR" w:hAnsi="Times New Roman CYR" w:cs="Times New Roman CYR"/>
        </w:rPr>
        <w:t xml:space="preserve"> Данное решение направить Глав</w:t>
      </w:r>
      <w:r w:rsidRPr="00F04C3D">
        <w:rPr>
          <w:rFonts w:ascii="Times New Roman CYR" w:hAnsi="Times New Roman CYR" w:cs="Times New Roman CYR"/>
        </w:rPr>
        <w:t xml:space="preserve">е </w:t>
      </w:r>
      <w:r>
        <w:rPr>
          <w:rFonts w:ascii="Times New Roman CYR" w:hAnsi="Times New Roman CYR" w:cs="Times New Roman CYR"/>
        </w:rPr>
        <w:t>Кыштовского</w:t>
      </w:r>
      <w:r w:rsidRPr="00F04C3D">
        <w:rPr>
          <w:rFonts w:ascii="Times New Roman CYR" w:hAnsi="Times New Roman CYR" w:cs="Times New Roman CYR"/>
        </w:rPr>
        <w:t xml:space="preserve"> сельсовета для подписания и опубликования.</w:t>
      </w:r>
    </w:p>
    <w:p w:rsidR="00D27941" w:rsidRPr="006057F6" w:rsidRDefault="00D27941" w:rsidP="00D27941">
      <w:pPr>
        <w:widowControl w:val="0"/>
        <w:tabs>
          <w:tab w:val="left" w:pos="6120"/>
        </w:tabs>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w:t>
      </w:r>
      <w:r>
        <w:rPr>
          <w:rFonts w:ascii="Times New Roman CYR" w:hAnsi="Times New Roman CYR" w:cs="Times New Roman CYR"/>
        </w:rPr>
        <w:tab/>
        <w:t xml:space="preserve">  </w:t>
      </w:r>
    </w:p>
    <w:p w:rsidR="00D27941" w:rsidRDefault="00D27941" w:rsidP="00D27941">
      <w:pPr>
        <w:jc w:val="both"/>
      </w:pPr>
    </w:p>
    <w:p w:rsidR="00D27941" w:rsidRDefault="00D27941" w:rsidP="00D27941">
      <w:pPr>
        <w:jc w:val="both"/>
      </w:pPr>
      <w:r w:rsidRPr="00C961C3">
        <w:t xml:space="preserve">     </w:t>
      </w:r>
    </w:p>
    <w:p w:rsidR="00D27941" w:rsidRDefault="00D27941" w:rsidP="00D27941">
      <w:pPr>
        <w:tabs>
          <w:tab w:val="left" w:pos="5409"/>
        </w:tabs>
        <w:jc w:val="both"/>
      </w:pPr>
      <w:r w:rsidRPr="00920711">
        <w:t>Председатель Совета депутатов</w:t>
      </w:r>
      <w:r>
        <w:tab/>
        <w:t>Глава</w:t>
      </w:r>
      <w:r w:rsidRPr="00920711">
        <w:t xml:space="preserve">  Кыштовского сельсовета</w:t>
      </w:r>
    </w:p>
    <w:p w:rsidR="00D27941" w:rsidRDefault="00D27941" w:rsidP="00D27941">
      <w:pPr>
        <w:tabs>
          <w:tab w:val="left" w:pos="5409"/>
        </w:tabs>
        <w:jc w:val="both"/>
      </w:pPr>
      <w:r>
        <w:t>Кыштовского сельсовета</w:t>
      </w:r>
      <w:r>
        <w:tab/>
        <w:t>Кыштовского района</w:t>
      </w:r>
    </w:p>
    <w:p w:rsidR="00D27941" w:rsidRDefault="00D27941" w:rsidP="00D27941">
      <w:pPr>
        <w:tabs>
          <w:tab w:val="left" w:pos="5409"/>
        </w:tabs>
        <w:jc w:val="both"/>
      </w:pPr>
      <w:r>
        <w:t>Кыштовского района</w:t>
      </w:r>
      <w:r w:rsidRPr="00920711">
        <w:t xml:space="preserve"> </w:t>
      </w:r>
      <w:r>
        <w:tab/>
        <w:t>Новосибирской области</w:t>
      </w:r>
    </w:p>
    <w:p w:rsidR="00D27941" w:rsidRPr="00920711" w:rsidRDefault="00D27941" w:rsidP="00D27941">
      <w:pPr>
        <w:jc w:val="both"/>
      </w:pPr>
      <w:r>
        <w:t>Новосибирской области</w:t>
      </w:r>
      <w:r w:rsidRPr="00920711">
        <w:t xml:space="preserve">                                                 </w:t>
      </w:r>
    </w:p>
    <w:p w:rsidR="00D27941" w:rsidRDefault="00D27941" w:rsidP="00D27941">
      <w:r w:rsidRPr="00920711">
        <w:t>_________________Т.А.</w:t>
      </w:r>
      <w:r>
        <w:t xml:space="preserve"> </w:t>
      </w:r>
      <w:proofErr w:type="spellStart"/>
      <w:r w:rsidRPr="00920711">
        <w:t>Шерко</w:t>
      </w:r>
      <w:proofErr w:type="spellEnd"/>
      <w:r w:rsidRPr="00920711">
        <w:t xml:space="preserve">                         </w:t>
      </w:r>
      <w:r>
        <w:t xml:space="preserve">            </w:t>
      </w:r>
      <w:r w:rsidRPr="00920711">
        <w:t xml:space="preserve"> ________________</w:t>
      </w:r>
      <w:r>
        <w:t xml:space="preserve">Н.В. </w:t>
      </w:r>
      <w:proofErr w:type="spellStart"/>
      <w:r>
        <w:t>Шипчин</w:t>
      </w:r>
      <w:proofErr w:type="spellEnd"/>
    </w:p>
    <w:p w:rsidR="00D27941" w:rsidRDefault="00D27941" w:rsidP="00D27941"/>
    <w:p w:rsidR="00D27941" w:rsidRDefault="00D27941" w:rsidP="00D27941"/>
    <w:p w:rsidR="00D27941" w:rsidRDefault="00D27941" w:rsidP="00D27941"/>
    <w:p w:rsidR="00D27941" w:rsidRDefault="00D27941" w:rsidP="00D27941"/>
    <w:p w:rsidR="00D27941" w:rsidRDefault="00D27941" w:rsidP="00D27941"/>
    <w:p w:rsidR="00D27941" w:rsidRDefault="00D27941" w:rsidP="00D27941"/>
    <w:p w:rsidR="00D27941" w:rsidRDefault="00D27941" w:rsidP="00D27941"/>
    <w:p w:rsidR="00D27941" w:rsidRDefault="00D27941" w:rsidP="00D27941"/>
    <w:p w:rsidR="00D27941" w:rsidRDefault="00D27941" w:rsidP="00D27941"/>
    <w:p w:rsidR="00C51156" w:rsidRDefault="00C51156" w:rsidP="00D27941"/>
    <w:p w:rsidR="00C51156" w:rsidRDefault="00C51156" w:rsidP="00D27941"/>
    <w:p w:rsidR="00C51156" w:rsidRDefault="00C51156" w:rsidP="00D27941"/>
    <w:p w:rsidR="00C51156" w:rsidRDefault="00C51156" w:rsidP="00D27941"/>
    <w:p w:rsidR="00C51156" w:rsidRDefault="00C51156" w:rsidP="00D27941"/>
    <w:p w:rsidR="00C51156" w:rsidRDefault="00C51156" w:rsidP="00D27941"/>
    <w:p w:rsidR="00C51156" w:rsidRDefault="00C51156" w:rsidP="00D27941"/>
    <w:p w:rsidR="00C51156" w:rsidRDefault="00C51156" w:rsidP="00D27941"/>
    <w:p w:rsidR="00C51156" w:rsidRDefault="00C51156" w:rsidP="00D27941"/>
    <w:p w:rsidR="00C51156" w:rsidRDefault="00C51156" w:rsidP="00D27941"/>
    <w:tbl>
      <w:tblPr>
        <w:tblW w:w="16031" w:type="dxa"/>
        <w:tblInd w:w="93" w:type="dxa"/>
        <w:tblLayout w:type="fixed"/>
        <w:tblLook w:val="04A0"/>
      </w:tblPr>
      <w:tblGrid>
        <w:gridCol w:w="582"/>
        <w:gridCol w:w="709"/>
        <w:gridCol w:w="182"/>
        <w:gridCol w:w="527"/>
        <w:gridCol w:w="401"/>
        <w:gridCol w:w="308"/>
        <w:gridCol w:w="595"/>
        <w:gridCol w:w="113"/>
        <w:gridCol w:w="787"/>
        <w:gridCol w:w="744"/>
        <w:gridCol w:w="879"/>
        <w:gridCol w:w="1418"/>
        <w:gridCol w:w="1559"/>
        <w:gridCol w:w="1559"/>
        <w:gridCol w:w="1701"/>
        <w:gridCol w:w="3967"/>
      </w:tblGrid>
      <w:tr w:rsidR="00D27941" w:rsidTr="00E957BC">
        <w:trPr>
          <w:trHeight w:val="420"/>
        </w:trPr>
        <w:tc>
          <w:tcPr>
            <w:tcW w:w="582" w:type="dxa"/>
            <w:tcBorders>
              <w:top w:val="nil"/>
              <w:left w:val="nil"/>
              <w:bottom w:val="nil"/>
              <w:right w:val="nil"/>
            </w:tcBorders>
            <w:shd w:val="clear" w:color="auto" w:fill="auto"/>
            <w:noWrap/>
            <w:vAlign w:val="bottom"/>
            <w:hideMark/>
          </w:tcPr>
          <w:p w:rsidR="00D27941" w:rsidRDefault="00D27941">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D27941" w:rsidRDefault="00D27941">
            <w:pPr>
              <w:rPr>
                <w:rFonts w:ascii="Arial" w:hAnsi="Arial" w:cs="Arial"/>
                <w:sz w:val="20"/>
                <w:szCs w:val="20"/>
              </w:rPr>
            </w:pPr>
          </w:p>
        </w:tc>
        <w:tc>
          <w:tcPr>
            <w:tcW w:w="709" w:type="dxa"/>
            <w:gridSpan w:val="2"/>
            <w:tcBorders>
              <w:top w:val="nil"/>
              <w:left w:val="nil"/>
              <w:bottom w:val="nil"/>
              <w:right w:val="nil"/>
            </w:tcBorders>
            <w:shd w:val="clear" w:color="auto" w:fill="auto"/>
            <w:noWrap/>
            <w:vAlign w:val="bottom"/>
            <w:hideMark/>
          </w:tcPr>
          <w:p w:rsidR="00D27941" w:rsidRDefault="00D27941">
            <w:pPr>
              <w:rPr>
                <w:rFonts w:ascii="Arial" w:hAnsi="Arial" w:cs="Arial"/>
                <w:sz w:val="20"/>
                <w:szCs w:val="20"/>
              </w:rPr>
            </w:pPr>
          </w:p>
        </w:tc>
        <w:tc>
          <w:tcPr>
            <w:tcW w:w="709" w:type="dxa"/>
            <w:gridSpan w:val="2"/>
            <w:tcBorders>
              <w:top w:val="nil"/>
              <w:left w:val="nil"/>
              <w:bottom w:val="nil"/>
              <w:right w:val="nil"/>
            </w:tcBorders>
            <w:shd w:val="clear" w:color="auto" w:fill="auto"/>
            <w:noWrap/>
            <w:vAlign w:val="bottom"/>
            <w:hideMark/>
          </w:tcPr>
          <w:p w:rsidR="00D27941" w:rsidRDefault="00D27941">
            <w:pPr>
              <w:rPr>
                <w:rFonts w:ascii="Arial" w:hAnsi="Arial" w:cs="Arial"/>
                <w:sz w:val="20"/>
                <w:szCs w:val="20"/>
              </w:rPr>
            </w:pPr>
          </w:p>
        </w:tc>
        <w:tc>
          <w:tcPr>
            <w:tcW w:w="708" w:type="dxa"/>
            <w:gridSpan w:val="2"/>
            <w:tcBorders>
              <w:top w:val="nil"/>
              <w:left w:val="nil"/>
              <w:bottom w:val="nil"/>
              <w:right w:val="nil"/>
            </w:tcBorders>
            <w:shd w:val="clear" w:color="auto" w:fill="auto"/>
            <w:noWrap/>
            <w:vAlign w:val="bottom"/>
            <w:hideMark/>
          </w:tcPr>
          <w:p w:rsidR="00D27941" w:rsidRDefault="00D27941">
            <w:pPr>
              <w:rPr>
                <w:rFonts w:ascii="Arial" w:hAnsi="Arial" w:cs="Arial"/>
                <w:sz w:val="20"/>
                <w:szCs w:val="20"/>
              </w:rPr>
            </w:pPr>
          </w:p>
        </w:tc>
        <w:tc>
          <w:tcPr>
            <w:tcW w:w="2410" w:type="dxa"/>
            <w:gridSpan w:val="3"/>
            <w:tcBorders>
              <w:top w:val="nil"/>
              <w:left w:val="nil"/>
              <w:bottom w:val="nil"/>
              <w:right w:val="nil"/>
            </w:tcBorders>
            <w:shd w:val="clear" w:color="auto" w:fill="auto"/>
            <w:noWrap/>
            <w:vAlign w:val="bottom"/>
            <w:hideMark/>
          </w:tcPr>
          <w:p w:rsidR="00D27941" w:rsidRDefault="00D27941">
            <w:pPr>
              <w:rPr>
                <w:rFonts w:ascii="Arial" w:hAnsi="Arial" w:cs="Arial"/>
                <w:sz w:val="20"/>
                <w:szCs w:val="20"/>
              </w:rPr>
            </w:pPr>
          </w:p>
        </w:tc>
        <w:tc>
          <w:tcPr>
            <w:tcW w:w="1418" w:type="dxa"/>
            <w:tcBorders>
              <w:top w:val="nil"/>
              <w:left w:val="nil"/>
              <w:bottom w:val="nil"/>
              <w:right w:val="nil"/>
            </w:tcBorders>
            <w:shd w:val="clear" w:color="auto" w:fill="auto"/>
            <w:noWrap/>
            <w:vAlign w:val="bottom"/>
            <w:hideMark/>
          </w:tcPr>
          <w:p w:rsidR="00D27941" w:rsidRDefault="00D27941">
            <w:pPr>
              <w:rPr>
                <w:rFonts w:ascii="Arial" w:hAnsi="Arial" w:cs="Arial"/>
                <w:b/>
                <w:bCs/>
                <w:sz w:val="16"/>
                <w:szCs w:val="16"/>
              </w:rPr>
            </w:pPr>
          </w:p>
        </w:tc>
        <w:tc>
          <w:tcPr>
            <w:tcW w:w="1559" w:type="dxa"/>
            <w:tcBorders>
              <w:top w:val="nil"/>
              <w:left w:val="nil"/>
              <w:bottom w:val="nil"/>
              <w:right w:val="nil"/>
            </w:tcBorders>
            <w:shd w:val="clear" w:color="auto" w:fill="auto"/>
            <w:vAlign w:val="center"/>
            <w:hideMark/>
          </w:tcPr>
          <w:p w:rsidR="00D27941" w:rsidRDefault="00D27941">
            <w:pPr>
              <w:rPr>
                <w:rFonts w:ascii="Arial" w:hAnsi="Arial" w:cs="Arial"/>
                <w:b/>
                <w:bCs/>
                <w:sz w:val="20"/>
                <w:szCs w:val="20"/>
              </w:rPr>
            </w:pPr>
          </w:p>
        </w:tc>
        <w:tc>
          <w:tcPr>
            <w:tcW w:w="1559" w:type="dxa"/>
            <w:tcBorders>
              <w:top w:val="nil"/>
              <w:left w:val="nil"/>
              <w:bottom w:val="nil"/>
              <w:right w:val="nil"/>
            </w:tcBorders>
            <w:shd w:val="clear" w:color="auto" w:fill="auto"/>
            <w:vAlign w:val="center"/>
            <w:hideMark/>
          </w:tcPr>
          <w:p w:rsidR="00D27941" w:rsidRDefault="00D27941">
            <w:pPr>
              <w:rPr>
                <w:rFonts w:ascii="Arial" w:hAnsi="Arial" w:cs="Arial"/>
                <w:b/>
                <w:bCs/>
                <w:sz w:val="20"/>
                <w:szCs w:val="20"/>
              </w:rPr>
            </w:pPr>
          </w:p>
        </w:tc>
        <w:tc>
          <w:tcPr>
            <w:tcW w:w="1701" w:type="dxa"/>
            <w:tcBorders>
              <w:top w:val="nil"/>
              <w:left w:val="nil"/>
              <w:bottom w:val="nil"/>
              <w:right w:val="nil"/>
            </w:tcBorders>
            <w:shd w:val="clear" w:color="auto" w:fill="auto"/>
            <w:noWrap/>
            <w:vAlign w:val="bottom"/>
            <w:hideMark/>
          </w:tcPr>
          <w:p w:rsidR="00D27941" w:rsidRDefault="00D27941">
            <w:pPr>
              <w:rPr>
                <w:rFonts w:ascii="Arial" w:hAnsi="Arial" w:cs="Arial"/>
                <w:sz w:val="20"/>
                <w:szCs w:val="20"/>
              </w:rPr>
            </w:pPr>
          </w:p>
        </w:tc>
        <w:tc>
          <w:tcPr>
            <w:tcW w:w="3967" w:type="dxa"/>
            <w:tcBorders>
              <w:top w:val="nil"/>
              <w:left w:val="nil"/>
              <w:bottom w:val="nil"/>
              <w:right w:val="nil"/>
            </w:tcBorders>
            <w:shd w:val="clear" w:color="auto" w:fill="auto"/>
            <w:noWrap/>
            <w:vAlign w:val="bottom"/>
            <w:hideMark/>
          </w:tcPr>
          <w:p w:rsidR="00D27941" w:rsidRDefault="00D27941">
            <w:pPr>
              <w:rPr>
                <w:rFonts w:ascii="Arial" w:hAnsi="Arial" w:cs="Arial"/>
                <w:b/>
                <w:bCs/>
                <w:sz w:val="22"/>
                <w:szCs w:val="22"/>
              </w:rPr>
            </w:pPr>
          </w:p>
        </w:tc>
      </w:tr>
      <w:tr w:rsidR="00D27941" w:rsidTr="00E957BC">
        <w:trPr>
          <w:trHeight w:val="480"/>
        </w:trPr>
        <w:tc>
          <w:tcPr>
            <w:tcW w:w="582" w:type="dxa"/>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709" w:type="dxa"/>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709" w:type="dxa"/>
            <w:gridSpan w:val="2"/>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709" w:type="dxa"/>
            <w:gridSpan w:val="2"/>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708" w:type="dxa"/>
            <w:gridSpan w:val="2"/>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2410" w:type="dxa"/>
            <w:gridSpan w:val="3"/>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1418" w:type="dxa"/>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1559" w:type="dxa"/>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1559" w:type="dxa"/>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1701" w:type="dxa"/>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c>
          <w:tcPr>
            <w:tcW w:w="3967" w:type="dxa"/>
            <w:tcBorders>
              <w:top w:val="nil"/>
              <w:left w:val="nil"/>
              <w:bottom w:val="nil"/>
              <w:right w:val="nil"/>
            </w:tcBorders>
            <w:shd w:val="clear" w:color="auto" w:fill="auto"/>
            <w:noWrap/>
            <w:vAlign w:val="bottom"/>
            <w:hideMark/>
          </w:tcPr>
          <w:p w:rsidR="00D27941" w:rsidRDefault="00D27941">
            <w:pPr>
              <w:rPr>
                <w:rFonts w:ascii="Arial" w:hAnsi="Arial" w:cs="Arial"/>
                <w:b/>
                <w:bCs/>
                <w:sz w:val="20"/>
                <w:szCs w:val="20"/>
              </w:rPr>
            </w:pPr>
          </w:p>
        </w:tc>
      </w:tr>
      <w:tr w:rsidR="00D27941" w:rsidTr="00E957BC">
        <w:trPr>
          <w:trHeight w:val="585"/>
        </w:trPr>
        <w:tc>
          <w:tcPr>
            <w:tcW w:w="582" w:type="dxa"/>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709" w:type="dxa"/>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709" w:type="dxa"/>
            <w:gridSpan w:val="2"/>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709" w:type="dxa"/>
            <w:gridSpan w:val="2"/>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708" w:type="dxa"/>
            <w:gridSpan w:val="2"/>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2410" w:type="dxa"/>
            <w:gridSpan w:val="3"/>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1418" w:type="dxa"/>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1559" w:type="dxa"/>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1559" w:type="dxa"/>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1701" w:type="dxa"/>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c>
          <w:tcPr>
            <w:tcW w:w="3967" w:type="dxa"/>
            <w:tcBorders>
              <w:top w:val="nil"/>
              <w:left w:val="nil"/>
              <w:bottom w:val="nil"/>
              <w:right w:val="nil"/>
            </w:tcBorders>
            <w:shd w:val="clear" w:color="auto" w:fill="auto"/>
            <w:noWrap/>
            <w:vAlign w:val="center"/>
            <w:hideMark/>
          </w:tcPr>
          <w:p w:rsidR="00D27941" w:rsidRDefault="00D27941">
            <w:pPr>
              <w:rPr>
                <w:rFonts w:ascii="Arial" w:hAnsi="Arial" w:cs="Arial"/>
                <w:b/>
                <w:bCs/>
                <w:sz w:val="20"/>
                <w:szCs w:val="20"/>
              </w:rPr>
            </w:pPr>
          </w:p>
        </w:tc>
      </w:tr>
      <w:tr w:rsidR="00D27941" w:rsidTr="00E957BC">
        <w:trPr>
          <w:trHeight w:val="345"/>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b/>
                <w:bCs/>
                <w:sz w:val="20"/>
                <w:szCs w:val="20"/>
              </w:rPr>
            </w:pPr>
            <w:r>
              <w:rPr>
                <w:rFonts w:ascii="Arial" w:hAnsi="Arial" w:cs="Arial"/>
                <w:b/>
                <w:bCs/>
                <w:sz w:val="20"/>
                <w:szCs w:val="20"/>
              </w:rPr>
              <w:t>КБК доходы</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c>
          <w:tcPr>
            <w:tcW w:w="708" w:type="dxa"/>
            <w:gridSpan w:val="2"/>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c>
          <w:tcPr>
            <w:tcW w:w="2410" w:type="dxa"/>
            <w:gridSpan w:val="3"/>
            <w:tcBorders>
              <w:top w:val="single" w:sz="4" w:space="0" w:color="auto"/>
              <w:left w:val="single" w:sz="4" w:space="0" w:color="auto"/>
              <w:bottom w:val="nil"/>
              <w:right w:val="single" w:sz="4" w:space="0" w:color="auto"/>
            </w:tcBorders>
            <w:shd w:val="clear" w:color="auto" w:fill="auto"/>
            <w:vAlign w:val="center"/>
            <w:hideMark/>
          </w:tcPr>
          <w:p w:rsidR="00D27941" w:rsidRDefault="00D27941">
            <w:pPr>
              <w:jc w:val="center"/>
              <w:rPr>
                <w:rFonts w:ascii="Arial" w:hAnsi="Arial" w:cs="Arial"/>
                <w:b/>
                <w:bCs/>
                <w:sz w:val="20"/>
                <w:szCs w:val="20"/>
              </w:rPr>
            </w:pPr>
            <w:r>
              <w:rPr>
                <w:rFonts w:ascii="Arial" w:hAnsi="Arial" w:cs="Arial"/>
                <w:b/>
                <w:bCs/>
                <w:sz w:val="20"/>
                <w:szCs w:val="20"/>
              </w:rPr>
              <w:t xml:space="preserve"> </w:t>
            </w:r>
          </w:p>
        </w:tc>
        <w:tc>
          <w:tcPr>
            <w:tcW w:w="1418" w:type="dxa"/>
            <w:tcBorders>
              <w:top w:val="single" w:sz="4" w:space="0" w:color="auto"/>
              <w:left w:val="nil"/>
              <w:bottom w:val="nil"/>
              <w:right w:val="single" w:sz="4" w:space="0" w:color="auto"/>
            </w:tcBorders>
            <w:shd w:val="clear" w:color="auto" w:fill="auto"/>
            <w:noWrap/>
            <w:vAlign w:val="center"/>
            <w:hideMark/>
          </w:tcPr>
          <w:p w:rsidR="00D27941" w:rsidRDefault="00D27941">
            <w:pPr>
              <w:jc w:val="center"/>
              <w:rPr>
                <w:rFonts w:ascii="Arial" w:hAnsi="Arial" w:cs="Arial"/>
                <w:b/>
                <w:bCs/>
                <w:sz w:val="20"/>
                <w:szCs w:val="20"/>
              </w:rPr>
            </w:pPr>
            <w:r>
              <w:rPr>
                <w:rFonts w:ascii="Arial" w:hAnsi="Arial" w:cs="Arial"/>
                <w:b/>
                <w:bCs/>
                <w:sz w:val="20"/>
                <w:szCs w:val="20"/>
              </w:rPr>
              <w:t>Итого</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c>
          <w:tcPr>
            <w:tcW w:w="3967" w:type="dxa"/>
            <w:tcBorders>
              <w:top w:val="single" w:sz="4" w:space="0" w:color="auto"/>
              <w:left w:val="nil"/>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20"/>
                <w:szCs w:val="20"/>
              </w:rPr>
            </w:pPr>
            <w:r>
              <w:rPr>
                <w:rFonts w:ascii="Arial" w:hAnsi="Arial" w:cs="Arial"/>
                <w:b/>
                <w:bCs/>
                <w:sz w:val="20"/>
                <w:szCs w:val="20"/>
              </w:rPr>
              <w:t> </w:t>
            </w:r>
          </w:p>
        </w:tc>
      </w:tr>
      <w:tr w:rsidR="00D27941" w:rsidTr="00E957BC">
        <w:trPr>
          <w:trHeight w:val="795"/>
        </w:trPr>
        <w:tc>
          <w:tcPr>
            <w:tcW w:w="582" w:type="dxa"/>
            <w:tcBorders>
              <w:top w:val="nil"/>
              <w:left w:val="single" w:sz="4" w:space="0" w:color="auto"/>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6"/>
                <w:szCs w:val="16"/>
              </w:rPr>
            </w:pPr>
            <w:r>
              <w:rPr>
                <w:rFonts w:ascii="Arial" w:hAnsi="Arial" w:cs="Arial"/>
                <w:b/>
                <w:bCs/>
                <w:sz w:val="16"/>
                <w:szCs w:val="16"/>
              </w:rPr>
              <w:t>Администратор</w:t>
            </w:r>
          </w:p>
        </w:tc>
        <w:tc>
          <w:tcPr>
            <w:tcW w:w="709" w:type="dxa"/>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6"/>
                <w:szCs w:val="16"/>
              </w:rPr>
            </w:pPr>
            <w:r>
              <w:rPr>
                <w:rFonts w:ascii="Arial" w:hAnsi="Arial" w:cs="Arial"/>
                <w:b/>
                <w:bCs/>
                <w:sz w:val="16"/>
                <w:szCs w:val="16"/>
              </w:rPr>
              <w:t>КВД</w:t>
            </w:r>
          </w:p>
        </w:tc>
        <w:tc>
          <w:tcPr>
            <w:tcW w:w="709" w:type="dxa"/>
            <w:gridSpan w:val="2"/>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6"/>
                <w:szCs w:val="16"/>
              </w:rPr>
            </w:pPr>
            <w:r>
              <w:rPr>
                <w:rFonts w:ascii="Arial" w:hAnsi="Arial" w:cs="Arial"/>
                <w:b/>
                <w:bCs/>
                <w:sz w:val="16"/>
                <w:szCs w:val="16"/>
              </w:rPr>
              <w:t>Элемент</w:t>
            </w:r>
          </w:p>
        </w:tc>
        <w:tc>
          <w:tcPr>
            <w:tcW w:w="709" w:type="dxa"/>
            <w:gridSpan w:val="2"/>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6"/>
                <w:szCs w:val="16"/>
              </w:rPr>
            </w:pPr>
            <w:r>
              <w:rPr>
                <w:rFonts w:ascii="Arial" w:hAnsi="Arial" w:cs="Arial"/>
                <w:b/>
                <w:bCs/>
                <w:sz w:val="16"/>
                <w:szCs w:val="16"/>
              </w:rPr>
              <w:t>Подвид доходов</w:t>
            </w:r>
          </w:p>
        </w:tc>
        <w:tc>
          <w:tcPr>
            <w:tcW w:w="708" w:type="dxa"/>
            <w:gridSpan w:val="2"/>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6"/>
                <w:szCs w:val="16"/>
              </w:rPr>
            </w:pPr>
            <w:r>
              <w:rPr>
                <w:rFonts w:ascii="Arial" w:hAnsi="Arial" w:cs="Arial"/>
                <w:b/>
                <w:bCs/>
                <w:sz w:val="16"/>
                <w:szCs w:val="16"/>
              </w:rPr>
              <w:t>КОСГУ</w:t>
            </w:r>
          </w:p>
        </w:tc>
        <w:tc>
          <w:tcPr>
            <w:tcW w:w="2410" w:type="dxa"/>
            <w:gridSpan w:val="3"/>
            <w:tcBorders>
              <w:top w:val="nil"/>
              <w:left w:val="single" w:sz="4" w:space="0" w:color="auto"/>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6"/>
                <w:szCs w:val="16"/>
              </w:rPr>
            </w:pPr>
            <w:r>
              <w:rPr>
                <w:rFonts w:ascii="Arial" w:hAnsi="Arial" w:cs="Arial"/>
                <w:b/>
                <w:bCs/>
                <w:sz w:val="16"/>
                <w:szCs w:val="16"/>
              </w:rPr>
              <w:t xml:space="preserve">Наименование групп, подгрупп, </w:t>
            </w:r>
            <w:proofErr w:type="spellStart"/>
            <w:r>
              <w:rPr>
                <w:rFonts w:ascii="Arial" w:hAnsi="Arial" w:cs="Arial"/>
                <w:b/>
                <w:bCs/>
                <w:sz w:val="16"/>
                <w:szCs w:val="16"/>
              </w:rPr>
              <w:t>статей</w:t>
            </w:r>
            <w:proofErr w:type="gramStart"/>
            <w:r>
              <w:rPr>
                <w:rFonts w:ascii="Arial" w:hAnsi="Arial" w:cs="Arial"/>
                <w:b/>
                <w:bCs/>
                <w:sz w:val="16"/>
                <w:szCs w:val="16"/>
              </w:rPr>
              <w:t>,п</w:t>
            </w:r>
            <w:proofErr w:type="gramEnd"/>
            <w:r>
              <w:rPr>
                <w:rFonts w:ascii="Arial" w:hAnsi="Arial" w:cs="Arial"/>
                <w:b/>
                <w:bCs/>
                <w:sz w:val="16"/>
                <w:szCs w:val="16"/>
              </w:rPr>
              <w:t>одстатей</w:t>
            </w:r>
            <w:proofErr w:type="spellEnd"/>
            <w:r>
              <w:rPr>
                <w:rFonts w:ascii="Arial" w:hAnsi="Arial" w:cs="Arial"/>
                <w:b/>
                <w:bCs/>
                <w:sz w:val="16"/>
                <w:szCs w:val="16"/>
              </w:rPr>
              <w:t xml:space="preserve">, </w:t>
            </w:r>
            <w:proofErr w:type="spellStart"/>
            <w:r>
              <w:rPr>
                <w:rFonts w:ascii="Arial" w:hAnsi="Arial" w:cs="Arial"/>
                <w:b/>
                <w:bCs/>
                <w:sz w:val="16"/>
                <w:szCs w:val="16"/>
              </w:rPr>
              <w:t>элемнтов</w:t>
            </w:r>
            <w:proofErr w:type="spellEnd"/>
            <w:r>
              <w:rPr>
                <w:rFonts w:ascii="Arial" w:hAnsi="Arial" w:cs="Arial"/>
                <w:b/>
                <w:bCs/>
                <w:sz w:val="16"/>
                <w:szCs w:val="16"/>
              </w:rPr>
              <w:t>, программ, подпрограмм, кодов экономической классификации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8"/>
                <w:szCs w:val="18"/>
              </w:rPr>
            </w:pPr>
            <w:r>
              <w:rPr>
                <w:rFonts w:ascii="Arial" w:hAnsi="Arial" w:cs="Arial"/>
                <w:b/>
                <w:bCs/>
                <w:sz w:val="18"/>
                <w:szCs w:val="18"/>
              </w:rPr>
              <w:t>I кв.</w:t>
            </w:r>
          </w:p>
        </w:tc>
        <w:tc>
          <w:tcPr>
            <w:tcW w:w="1559" w:type="dxa"/>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8"/>
                <w:szCs w:val="18"/>
              </w:rPr>
            </w:pPr>
            <w:r>
              <w:rPr>
                <w:rFonts w:ascii="Arial" w:hAnsi="Arial" w:cs="Arial"/>
                <w:b/>
                <w:bCs/>
                <w:sz w:val="18"/>
                <w:szCs w:val="18"/>
              </w:rPr>
              <w:t>II кв.</w:t>
            </w:r>
          </w:p>
        </w:tc>
        <w:tc>
          <w:tcPr>
            <w:tcW w:w="1559" w:type="dxa"/>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8"/>
                <w:szCs w:val="18"/>
              </w:rPr>
            </w:pPr>
            <w:r>
              <w:rPr>
                <w:rFonts w:ascii="Arial" w:hAnsi="Arial" w:cs="Arial"/>
                <w:b/>
                <w:bCs/>
                <w:sz w:val="18"/>
                <w:szCs w:val="18"/>
              </w:rPr>
              <w:t>III кв.</w:t>
            </w:r>
          </w:p>
        </w:tc>
        <w:tc>
          <w:tcPr>
            <w:tcW w:w="1701" w:type="dxa"/>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18"/>
                <w:szCs w:val="18"/>
              </w:rPr>
            </w:pPr>
            <w:r>
              <w:rPr>
                <w:rFonts w:ascii="Arial" w:hAnsi="Arial" w:cs="Arial"/>
                <w:b/>
                <w:bCs/>
                <w:sz w:val="18"/>
                <w:szCs w:val="18"/>
              </w:rPr>
              <w:t>IV кв.</w:t>
            </w:r>
          </w:p>
        </w:tc>
        <w:tc>
          <w:tcPr>
            <w:tcW w:w="3967" w:type="dxa"/>
            <w:tcBorders>
              <w:top w:val="nil"/>
              <w:left w:val="nil"/>
              <w:bottom w:val="single" w:sz="4" w:space="0" w:color="auto"/>
              <w:right w:val="single" w:sz="4" w:space="0" w:color="auto"/>
            </w:tcBorders>
            <w:shd w:val="clear" w:color="auto" w:fill="auto"/>
            <w:vAlign w:val="center"/>
            <w:hideMark/>
          </w:tcPr>
          <w:p w:rsidR="00D27941" w:rsidRDefault="00D27941">
            <w:pPr>
              <w:jc w:val="center"/>
              <w:rPr>
                <w:rFonts w:ascii="Arial" w:hAnsi="Arial" w:cs="Arial"/>
                <w:b/>
                <w:bCs/>
                <w:sz w:val="20"/>
                <w:szCs w:val="20"/>
              </w:rPr>
            </w:pPr>
            <w:r>
              <w:rPr>
                <w:rFonts w:ascii="Arial" w:hAnsi="Arial" w:cs="Arial"/>
                <w:b/>
                <w:bCs/>
                <w:sz w:val="20"/>
                <w:szCs w:val="20"/>
              </w:rPr>
              <w:t>2019 год</w:t>
            </w:r>
          </w:p>
        </w:tc>
      </w:tr>
      <w:tr w:rsidR="00D27941" w:rsidTr="00E957BC">
        <w:trPr>
          <w:trHeight w:val="255"/>
        </w:trPr>
        <w:tc>
          <w:tcPr>
            <w:tcW w:w="582" w:type="dxa"/>
            <w:tcBorders>
              <w:top w:val="nil"/>
              <w:left w:val="single" w:sz="4" w:space="0" w:color="auto"/>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w:t>
            </w:r>
          </w:p>
        </w:tc>
        <w:tc>
          <w:tcPr>
            <w:tcW w:w="709" w:type="dxa"/>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w:t>
            </w:r>
          </w:p>
        </w:tc>
        <w:tc>
          <w:tcPr>
            <w:tcW w:w="709" w:type="dxa"/>
            <w:gridSpan w:val="2"/>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w:t>
            </w:r>
          </w:p>
        </w:tc>
        <w:tc>
          <w:tcPr>
            <w:tcW w:w="709" w:type="dxa"/>
            <w:gridSpan w:val="2"/>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4</w:t>
            </w:r>
          </w:p>
        </w:tc>
        <w:tc>
          <w:tcPr>
            <w:tcW w:w="708" w:type="dxa"/>
            <w:gridSpan w:val="2"/>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5</w:t>
            </w:r>
          </w:p>
        </w:tc>
        <w:tc>
          <w:tcPr>
            <w:tcW w:w="2410" w:type="dxa"/>
            <w:gridSpan w:val="3"/>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6</w:t>
            </w:r>
          </w:p>
        </w:tc>
        <w:tc>
          <w:tcPr>
            <w:tcW w:w="1418" w:type="dxa"/>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7</w:t>
            </w:r>
          </w:p>
        </w:tc>
        <w:tc>
          <w:tcPr>
            <w:tcW w:w="1559" w:type="dxa"/>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8</w:t>
            </w:r>
          </w:p>
        </w:tc>
        <w:tc>
          <w:tcPr>
            <w:tcW w:w="1559" w:type="dxa"/>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9</w:t>
            </w:r>
          </w:p>
        </w:tc>
        <w:tc>
          <w:tcPr>
            <w:tcW w:w="1701" w:type="dxa"/>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3967" w:type="dxa"/>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w:t>
            </w:r>
          </w:p>
        </w:tc>
      </w:tr>
      <w:tr w:rsidR="00D27941" w:rsidTr="00E957BC">
        <w:trPr>
          <w:trHeight w:val="255"/>
        </w:trPr>
        <w:tc>
          <w:tcPr>
            <w:tcW w:w="5827" w:type="dxa"/>
            <w:gridSpan w:val="11"/>
            <w:tcBorders>
              <w:top w:val="single" w:sz="8" w:space="0" w:color="auto"/>
              <w:left w:val="single" w:sz="8" w:space="0" w:color="auto"/>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18"/>
                <w:szCs w:val="18"/>
              </w:rPr>
            </w:pPr>
            <w:r>
              <w:rPr>
                <w:rFonts w:ascii="Arial" w:hAnsi="Arial" w:cs="Arial"/>
                <w:b/>
                <w:bCs/>
                <w:sz w:val="18"/>
                <w:szCs w:val="18"/>
              </w:rPr>
              <w:t xml:space="preserve">100,  Федеральное казначейство  </w:t>
            </w:r>
          </w:p>
        </w:tc>
        <w:tc>
          <w:tcPr>
            <w:tcW w:w="1418"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609 804,00</w:t>
            </w:r>
          </w:p>
        </w:tc>
        <w:tc>
          <w:tcPr>
            <w:tcW w:w="1559"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609 804,00</w:t>
            </w:r>
          </w:p>
        </w:tc>
        <w:tc>
          <w:tcPr>
            <w:tcW w:w="1559"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609 804,00</w:t>
            </w:r>
          </w:p>
        </w:tc>
        <w:tc>
          <w:tcPr>
            <w:tcW w:w="1701"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604 388,00</w:t>
            </w:r>
          </w:p>
        </w:tc>
        <w:tc>
          <w:tcPr>
            <w:tcW w:w="3967" w:type="dxa"/>
            <w:tcBorders>
              <w:top w:val="nil"/>
              <w:left w:val="single" w:sz="4" w:space="0" w:color="auto"/>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2 433 800,00</w:t>
            </w:r>
          </w:p>
        </w:tc>
      </w:tr>
      <w:tr w:rsidR="00D27941" w:rsidTr="00E957BC">
        <w:trPr>
          <w:trHeight w:val="1065"/>
        </w:trPr>
        <w:tc>
          <w:tcPr>
            <w:tcW w:w="582"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w:t>
            </w:r>
          </w:p>
        </w:tc>
        <w:tc>
          <w:tcPr>
            <w:tcW w:w="709"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10302230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2410" w:type="dxa"/>
            <w:gridSpan w:val="3"/>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w:t>
            </w:r>
            <w:r>
              <w:rPr>
                <w:rFonts w:ascii="Arial" w:hAnsi="Arial" w:cs="Arial"/>
                <w:sz w:val="16"/>
                <w:szCs w:val="16"/>
              </w:rPr>
              <w:lastRenderedPageBreak/>
              <w:t>учетом установленных дифференцированных нормативов отчислений в местные бюджеты</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lastRenderedPageBreak/>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r>
      <w:tr w:rsidR="00D27941" w:rsidTr="00E957BC">
        <w:trPr>
          <w:trHeight w:val="1275"/>
        </w:trPr>
        <w:tc>
          <w:tcPr>
            <w:tcW w:w="582"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lastRenderedPageBreak/>
              <w:t>100</w:t>
            </w:r>
          </w:p>
        </w:tc>
        <w:tc>
          <w:tcPr>
            <w:tcW w:w="709"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10302231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2410" w:type="dxa"/>
            <w:gridSpan w:val="3"/>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Pr>
                <w:rFonts w:ascii="Arial" w:hAnsi="Arial" w:cs="Arial"/>
                <w:sz w:val="16"/>
                <w:szCs w:val="16"/>
              </w:rPr>
              <w:t>Фед</w:t>
            </w:r>
            <w:proofErr w:type="spellEnd"/>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262 329,00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262 329,00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262 329,00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262 321,53</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1 049 308,53</w:t>
            </w:r>
          </w:p>
        </w:tc>
      </w:tr>
      <w:tr w:rsidR="00D27941" w:rsidTr="00E957BC">
        <w:trPr>
          <w:trHeight w:val="1065"/>
        </w:trPr>
        <w:tc>
          <w:tcPr>
            <w:tcW w:w="582"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w:t>
            </w:r>
          </w:p>
        </w:tc>
        <w:tc>
          <w:tcPr>
            <w:tcW w:w="709"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10302241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2410" w:type="dxa"/>
            <w:gridSpan w:val="3"/>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Доходы от уплаты акцизов на моторные масла для дизельных и (или) карбюраторных (</w:t>
            </w:r>
            <w:proofErr w:type="spellStart"/>
            <w:r>
              <w:rPr>
                <w:rFonts w:ascii="Arial" w:hAnsi="Arial" w:cs="Arial"/>
                <w:sz w:val="16"/>
                <w:szCs w:val="16"/>
              </w:rPr>
              <w:t>инжекторных</w:t>
            </w:r>
            <w:proofErr w:type="spellEnd"/>
            <w:r>
              <w:rPr>
                <w:rFonts w:ascii="Arial" w:hAnsi="Arial" w:cs="Arial"/>
                <w:sz w:val="16"/>
                <w:szCs w:val="16"/>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Pr>
                <w:rFonts w:ascii="Arial" w:hAnsi="Arial" w:cs="Arial"/>
                <w:sz w:val="16"/>
                <w:szCs w:val="16"/>
              </w:rPr>
              <w:t>отчи</w:t>
            </w:r>
            <w:proofErr w:type="spell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1 863,00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1 863,00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1 863,00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1 858,43</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7 447,43</w:t>
            </w:r>
          </w:p>
        </w:tc>
      </w:tr>
      <w:tr w:rsidR="00D27941" w:rsidTr="00E957BC">
        <w:trPr>
          <w:trHeight w:val="1065"/>
        </w:trPr>
        <w:tc>
          <w:tcPr>
            <w:tcW w:w="582"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w:t>
            </w:r>
          </w:p>
        </w:tc>
        <w:tc>
          <w:tcPr>
            <w:tcW w:w="709"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10302250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2410" w:type="dxa"/>
            <w:gridSpan w:val="3"/>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r>
      <w:tr w:rsidR="00D27941" w:rsidTr="00E957BC">
        <w:trPr>
          <w:trHeight w:val="1275"/>
        </w:trPr>
        <w:tc>
          <w:tcPr>
            <w:tcW w:w="582"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w:t>
            </w:r>
          </w:p>
        </w:tc>
        <w:tc>
          <w:tcPr>
            <w:tcW w:w="709"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10302251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2410" w:type="dxa"/>
            <w:gridSpan w:val="3"/>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389 160,00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389 160,00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389 160,00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389 154,14</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1 556 634,14</w:t>
            </w:r>
          </w:p>
        </w:tc>
      </w:tr>
      <w:tr w:rsidR="00D27941" w:rsidTr="00E957BC">
        <w:trPr>
          <w:trHeight w:val="1065"/>
        </w:trPr>
        <w:tc>
          <w:tcPr>
            <w:tcW w:w="582"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w:t>
            </w:r>
          </w:p>
        </w:tc>
        <w:tc>
          <w:tcPr>
            <w:tcW w:w="709"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10302260</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2410" w:type="dxa"/>
            <w:gridSpan w:val="3"/>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r>
      <w:tr w:rsidR="00D27941" w:rsidTr="00E957BC">
        <w:trPr>
          <w:trHeight w:val="1275"/>
        </w:trPr>
        <w:tc>
          <w:tcPr>
            <w:tcW w:w="582"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w:t>
            </w:r>
          </w:p>
        </w:tc>
        <w:tc>
          <w:tcPr>
            <w:tcW w:w="709"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10302261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0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2410" w:type="dxa"/>
            <w:gridSpan w:val="3"/>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Pr>
                <w:rFonts w:ascii="Arial" w:hAnsi="Arial" w:cs="Arial"/>
                <w:sz w:val="16"/>
                <w:szCs w:val="16"/>
              </w:rPr>
              <w:t>Фе</w:t>
            </w:r>
            <w:proofErr w:type="spellEnd"/>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color w:val="FF0000"/>
                <w:sz w:val="16"/>
                <w:szCs w:val="16"/>
              </w:rPr>
              <w:t>-43 548,00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color w:val="FF0000"/>
                <w:sz w:val="16"/>
                <w:szCs w:val="16"/>
              </w:rPr>
              <w:t>-43 548,00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color w:val="FF0000"/>
                <w:sz w:val="16"/>
                <w:szCs w:val="16"/>
              </w:rPr>
              <w:t>-43 548,00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color w:val="FF0000"/>
                <w:sz w:val="16"/>
                <w:szCs w:val="16"/>
              </w:rPr>
              <w:t>-48 946,10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color w:val="FF0000"/>
                <w:sz w:val="16"/>
                <w:szCs w:val="16"/>
              </w:rPr>
              <w:t>-179 590,10</w:t>
            </w:r>
          </w:p>
        </w:tc>
      </w:tr>
      <w:tr w:rsidR="00D27941" w:rsidTr="00E957BC">
        <w:trPr>
          <w:trHeight w:val="255"/>
        </w:trPr>
        <w:tc>
          <w:tcPr>
            <w:tcW w:w="5827" w:type="dxa"/>
            <w:gridSpan w:val="11"/>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18"/>
                <w:szCs w:val="18"/>
              </w:rPr>
            </w:pPr>
            <w:r>
              <w:rPr>
                <w:rFonts w:ascii="Arial" w:hAnsi="Arial" w:cs="Arial"/>
                <w:b/>
                <w:bCs/>
                <w:sz w:val="18"/>
                <w:szCs w:val="18"/>
              </w:rPr>
              <w:t>182,  Федеральная налоговая служба</w:t>
            </w:r>
          </w:p>
        </w:tc>
        <w:tc>
          <w:tcPr>
            <w:tcW w:w="1418"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2 746 009,12</w:t>
            </w:r>
          </w:p>
        </w:tc>
        <w:tc>
          <w:tcPr>
            <w:tcW w:w="1559"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2 098 449,67</w:t>
            </w:r>
          </w:p>
        </w:tc>
        <w:tc>
          <w:tcPr>
            <w:tcW w:w="1559"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1 573 894,18</w:t>
            </w:r>
          </w:p>
        </w:tc>
        <w:tc>
          <w:tcPr>
            <w:tcW w:w="1701"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1 643 847,03</w:t>
            </w:r>
          </w:p>
        </w:tc>
        <w:tc>
          <w:tcPr>
            <w:tcW w:w="3967" w:type="dxa"/>
            <w:tcBorders>
              <w:top w:val="nil"/>
              <w:left w:val="single" w:sz="4" w:space="0" w:color="auto"/>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8 062 200,00</w:t>
            </w:r>
          </w:p>
        </w:tc>
      </w:tr>
      <w:tr w:rsidR="00D27941" w:rsidTr="00E957BC">
        <w:trPr>
          <w:trHeight w:val="4376"/>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lastRenderedPageBreak/>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10102010</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Pr>
                <w:rFonts w:ascii="Arial" w:hAnsi="Arial" w:cs="Arial"/>
                <w:sz w:val="16"/>
                <w:szCs w:val="16"/>
              </w:rPr>
              <w:t>Федераци</w:t>
            </w:r>
            <w:proofErr w:type="spell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2 180 276,38</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1 895 574,67</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1 467 339,17</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853 870,94</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6 397 061,16</w:t>
            </w:r>
          </w:p>
        </w:tc>
      </w:tr>
      <w:tr w:rsidR="00D27941" w:rsidTr="00E957BC">
        <w:trPr>
          <w:trHeight w:val="1124"/>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10102030</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Налог на доходы физических лиц с доходов, полученных физическими лицами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209,60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209,60</w:t>
            </w:r>
          </w:p>
        </w:tc>
      </w:tr>
      <w:tr w:rsidR="00D27941" w:rsidTr="00E957BC">
        <w:trPr>
          <w:trHeight w:val="106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lastRenderedPageBreak/>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10102040</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29,24</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29,24</w:t>
            </w:r>
          </w:p>
        </w:tc>
      </w:tr>
      <w:tr w:rsidR="00D27941" w:rsidTr="00E957BC">
        <w:trPr>
          <w:trHeight w:val="64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10503010</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01</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9 127,00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9 127,00</w:t>
            </w:r>
          </w:p>
        </w:tc>
      </w:tr>
      <w:tr w:rsidR="00D27941" w:rsidTr="00E957BC">
        <w:trPr>
          <w:trHeight w:val="106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10601030</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 xml:space="preserve">Налог на имущество физических лиц, взимаемый по ставкам, применяемым к объектам налогообложения, расположенным в границах сельских </w:t>
            </w:r>
            <w:r>
              <w:rPr>
                <w:rFonts w:ascii="Arial" w:hAnsi="Arial" w:cs="Arial"/>
                <w:sz w:val="16"/>
                <w:szCs w:val="16"/>
              </w:rPr>
              <w:lastRenderedPageBreak/>
              <w:t>поселений (сумма платежа (перерасчеты, недоимка и задолженность по соответствующему платежу, в том числе по отмененному)</w:t>
            </w:r>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lastRenderedPageBreak/>
              <w:t>59 939,20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248 300,00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308 239,20</w:t>
            </w:r>
          </w:p>
        </w:tc>
      </w:tr>
      <w:tr w:rsidR="00D27941" w:rsidTr="00E957BC">
        <w:trPr>
          <w:trHeight w:val="85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lastRenderedPageBreak/>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10601030</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2100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 (пени по соответствующему платежу)</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60,80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60,80</w:t>
            </w:r>
          </w:p>
        </w:tc>
      </w:tr>
      <w:tr w:rsidR="00D27941" w:rsidTr="00E957BC">
        <w:trPr>
          <w:trHeight w:val="85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10606033</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286 837,56</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202 875,00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106 555,01</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202 875,00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799 142,57</w:t>
            </w:r>
          </w:p>
        </w:tc>
      </w:tr>
      <w:tr w:rsidR="00D27941" w:rsidTr="00E957BC">
        <w:trPr>
          <w:trHeight w:val="64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lastRenderedPageBreak/>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10606033</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2100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Земельный налог с организаций, обладающих земельным участком, расположенным в границах сельских поселений (пени по соответствующему платежу)</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7 330,43</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7 330,43</w:t>
            </w:r>
          </w:p>
        </w:tc>
      </w:tr>
      <w:tr w:rsidR="00D27941" w:rsidTr="00E957BC">
        <w:trPr>
          <w:trHeight w:val="85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10606043</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proofErr w:type="gramStart"/>
            <w:r>
              <w:rPr>
                <w:rFonts w:ascii="Arial" w:hAnsi="Arial" w:cs="Arial"/>
                <w:sz w:val="16"/>
                <w:szCs w:val="16"/>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201 831,82</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338 801,09</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540 632,91</w:t>
            </w:r>
          </w:p>
        </w:tc>
      </w:tr>
      <w:tr w:rsidR="00D27941" w:rsidTr="00E957BC">
        <w:trPr>
          <w:trHeight w:val="64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182</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10606043</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2100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Земельный налог с физических лиц, обладающих земельным участком, расположенным в границах сельских поселений (пени по соответствующему платежу</w:t>
            </w:r>
            <w:r>
              <w:rPr>
                <w:rFonts w:ascii="Arial" w:hAnsi="Arial" w:cs="Arial"/>
                <w:sz w:val="16"/>
                <w:szCs w:val="16"/>
              </w:rPr>
              <w:lastRenderedPageBreak/>
              <w:t>)</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lastRenderedPageBreak/>
              <w:t>367,09</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367,09</w:t>
            </w:r>
          </w:p>
        </w:tc>
      </w:tr>
      <w:tr w:rsidR="00D27941" w:rsidTr="00E957BC">
        <w:trPr>
          <w:trHeight w:val="255"/>
        </w:trPr>
        <w:tc>
          <w:tcPr>
            <w:tcW w:w="5827" w:type="dxa"/>
            <w:gridSpan w:val="11"/>
            <w:tcBorders>
              <w:top w:val="single" w:sz="4" w:space="0" w:color="auto"/>
              <w:left w:val="single" w:sz="8" w:space="0" w:color="auto"/>
              <w:bottom w:val="single" w:sz="4" w:space="0" w:color="auto"/>
              <w:right w:val="single" w:sz="4" w:space="0" w:color="auto"/>
            </w:tcBorders>
            <w:shd w:val="clear" w:color="auto" w:fill="auto"/>
            <w:noWrap/>
            <w:vAlign w:val="center"/>
            <w:hideMark/>
          </w:tcPr>
          <w:p w:rsidR="00D27941" w:rsidRDefault="00D27941">
            <w:pPr>
              <w:rPr>
                <w:rFonts w:ascii="Arial" w:hAnsi="Arial" w:cs="Arial"/>
                <w:b/>
                <w:bCs/>
                <w:sz w:val="18"/>
                <w:szCs w:val="18"/>
              </w:rPr>
            </w:pPr>
            <w:r>
              <w:rPr>
                <w:rFonts w:ascii="Arial" w:hAnsi="Arial" w:cs="Arial"/>
                <w:b/>
                <w:bCs/>
                <w:sz w:val="18"/>
                <w:szCs w:val="18"/>
              </w:rPr>
              <w:lastRenderedPageBreak/>
              <w:t>371,  Администрация Кыштовского сельсовета Кыштовского района Новосибирской области</w:t>
            </w:r>
          </w:p>
        </w:tc>
        <w:tc>
          <w:tcPr>
            <w:tcW w:w="1418"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12 329 346,01</w:t>
            </w:r>
          </w:p>
        </w:tc>
        <w:tc>
          <w:tcPr>
            <w:tcW w:w="1559"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8 721 363,46</w:t>
            </w:r>
          </w:p>
        </w:tc>
        <w:tc>
          <w:tcPr>
            <w:tcW w:w="1559"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13 229 084,29</w:t>
            </w:r>
          </w:p>
        </w:tc>
        <w:tc>
          <w:tcPr>
            <w:tcW w:w="1701" w:type="dxa"/>
            <w:tcBorders>
              <w:top w:val="nil"/>
              <w:left w:val="single" w:sz="4" w:space="0" w:color="auto"/>
              <w:bottom w:val="single" w:sz="4" w:space="0" w:color="auto"/>
              <w:right w:val="nil"/>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2 406 048,49</w:t>
            </w:r>
          </w:p>
        </w:tc>
        <w:tc>
          <w:tcPr>
            <w:tcW w:w="3967" w:type="dxa"/>
            <w:tcBorders>
              <w:top w:val="nil"/>
              <w:left w:val="single" w:sz="4" w:space="0" w:color="auto"/>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b/>
                <w:bCs/>
                <w:sz w:val="18"/>
                <w:szCs w:val="18"/>
              </w:rPr>
            </w:pPr>
            <w:r>
              <w:rPr>
                <w:rFonts w:ascii="Arial" w:hAnsi="Arial" w:cs="Arial"/>
                <w:b/>
                <w:bCs/>
                <w:sz w:val="18"/>
                <w:szCs w:val="18"/>
              </w:rPr>
              <w:t>36 685 842,25</w:t>
            </w:r>
          </w:p>
        </w:tc>
      </w:tr>
      <w:tr w:rsidR="00D27941" w:rsidTr="00E957BC">
        <w:trPr>
          <w:trHeight w:val="106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11105035</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120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144 530,65</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94 626,00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88 626,00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50 717,35</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378 500,00</w:t>
            </w:r>
          </w:p>
        </w:tc>
      </w:tr>
      <w:tr w:rsidR="00D27941" w:rsidTr="00E957BC">
        <w:trPr>
          <w:trHeight w:val="43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11302995</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130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Прочие доходы от компенсации затрат бюджетов сельских поселений</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85 381,85</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75 000,00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64 618,15</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75 000,00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300 000,00</w:t>
            </w:r>
          </w:p>
        </w:tc>
      </w:tr>
      <w:tr w:rsidR="00D27941" w:rsidTr="00E957BC">
        <w:trPr>
          <w:trHeight w:val="106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11402053</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410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 xml:space="preserve">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w:t>
            </w:r>
            <w:r>
              <w:rPr>
                <w:rFonts w:ascii="Arial" w:hAnsi="Arial" w:cs="Arial"/>
                <w:sz w:val="16"/>
                <w:szCs w:val="16"/>
              </w:rPr>
              <w:lastRenderedPageBreak/>
              <w:t xml:space="preserve">том числе казенных), в части </w:t>
            </w:r>
            <w:proofErr w:type="spellStart"/>
            <w:r>
              <w:rPr>
                <w:rFonts w:ascii="Arial" w:hAnsi="Arial" w:cs="Arial"/>
                <w:sz w:val="16"/>
                <w:szCs w:val="16"/>
              </w:rPr>
              <w:t>реализац</w:t>
            </w:r>
            <w:proofErr w:type="spellEnd"/>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lastRenderedPageBreak/>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80 000,00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80 000,00</w:t>
            </w:r>
          </w:p>
        </w:tc>
      </w:tr>
      <w:tr w:rsidR="00D27941" w:rsidTr="00E957BC">
        <w:trPr>
          <w:trHeight w:val="85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lastRenderedPageBreak/>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11406025</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430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10 000,00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10 000,00</w:t>
            </w:r>
          </w:p>
        </w:tc>
      </w:tr>
      <w:tr w:rsidR="00D27941" w:rsidTr="00E957BC">
        <w:trPr>
          <w:trHeight w:val="64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11690050</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140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Прочие поступления от денежных взысканий (штрафов) и иных сумм в возмещение ущерба, зачисляемые в бюджеты сельских поселений</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6 000,00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7 000,00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13 000,00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26 000,00</w:t>
            </w:r>
          </w:p>
        </w:tc>
      </w:tr>
      <w:tr w:rsidR="00D27941" w:rsidTr="00E957BC">
        <w:trPr>
          <w:trHeight w:val="43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20215001</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150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Дотации бюджетам сельских поселений на выравнивание бюджетной обеспеченности</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1 901 811,69</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2 053 064,31</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1 977 438,00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1 977 436,00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7 909 750,00</w:t>
            </w:r>
          </w:p>
        </w:tc>
      </w:tr>
      <w:tr w:rsidR="00D27941" w:rsidTr="00E957BC">
        <w:trPr>
          <w:trHeight w:val="43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20230024</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150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 xml:space="preserve">Субвенции бюджетам сельских поселений на выполнение передаваемых полномочий субъектов Российской </w:t>
            </w:r>
            <w:r>
              <w:rPr>
                <w:rFonts w:ascii="Arial" w:hAnsi="Arial" w:cs="Arial"/>
                <w:sz w:val="16"/>
                <w:szCs w:val="16"/>
              </w:rPr>
              <w:lastRenderedPageBreak/>
              <w:t>Федерации</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lastRenderedPageBreak/>
              <w:t>100,00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100,00</w:t>
            </w:r>
          </w:p>
        </w:tc>
      </w:tr>
      <w:tr w:rsidR="00D27941" w:rsidTr="00E957BC">
        <w:trPr>
          <w:trHeight w:val="645"/>
        </w:trPr>
        <w:tc>
          <w:tcPr>
            <w:tcW w:w="1473" w:type="dxa"/>
            <w:gridSpan w:val="3"/>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lastRenderedPageBreak/>
              <w:t>371</w:t>
            </w:r>
          </w:p>
        </w:tc>
        <w:tc>
          <w:tcPr>
            <w:tcW w:w="928"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20235118</w:t>
            </w:r>
          </w:p>
        </w:tc>
        <w:tc>
          <w:tcPr>
            <w:tcW w:w="903"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4"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150</w:t>
            </w:r>
          </w:p>
        </w:tc>
        <w:tc>
          <w:tcPr>
            <w:tcW w:w="879" w:type="dxa"/>
            <w:tcBorders>
              <w:top w:val="nil"/>
              <w:left w:val="nil"/>
              <w:bottom w:val="single" w:sz="4"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418"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115 956,00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57 978,00</w:t>
            </w:r>
          </w:p>
        </w:tc>
        <w:tc>
          <w:tcPr>
            <w:tcW w:w="1559"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57 978,00</w:t>
            </w:r>
          </w:p>
        </w:tc>
        <w:tc>
          <w:tcPr>
            <w:tcW w:w="1701" w:type="dxa"/>
            <w:tcBorders>
              <w:top w:val="nil"/>
              <w:left w:val="nil"/>
              <w:bottom w:val="single" w:sz="4"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0,00</w:t>
            </w:r>
          </w:p>
        </w:tc>
        <w:tc>
          <w:tcPr>
            <w:tcW w:w="3967" w:type="dxa"/>
            <w:tcBorders>
              <w:top w:val="nil"/>
              <w:left w:val="nil"/>
              <w:bottom w:val="single" w:sz="4"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231 912,00</w:t>
            </w:r>
          </w:p>
        </w:tc>
      </w:tr>
      <w:tr w:rsidR="00D27941" w:rsidTr="00E957BC">
        <w:trPr>
          <w:trHeight w:val="435"/>
        </w:trPr>
        <w:tc>
          <w:tcPr>
            <w:tcW w:w="1473" w:type="dxa"/>
            <w:gridSpan w:val="3"/>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371</w:t>
            </w:r>
          </w:p>
        </w:tc>
        <w:tc>
          <w:tcPr>
            <w:tcW w:w="928" w:type="dxa"/>
            <w:gridSpan w:val="2"/>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20249999</w:t>
            </w:r>
          </w:p>
        </w:tc>
        <w:tc>
          <w:tcPr>
            <w:tcW w:w="903" w:type="dxa"/>
            <w:gridSpan w:val="2"/>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10</w:t>
            </w:r>
          </w:p>
        </w:tc>
        <w:tc>
          <w:tcPr>
            <w:tcW w:w="900" w:type="dxa"/>
            <w:gridSpan w:val="2"/>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0000</w:t>
            </w:r>
          </w:p>
        </w:tc>
        <w:tc>
          <w:tcPr>
            <w:tcW w:w="744" w:type="dxa"/>
            <w:tcBorders>
              <w:top w:val="nil"/>
              <w:left w:val="nil"/>
              <w:bottom w:val="single" w:sz="8" w:space="0" w:color="auto"/>
              <w:right w:val="single" w:sz="4" w:space="0" w:color="auto"/>
            </w:tcBorders>
            <w:shd w:val="clear" w:color="auto" w:fill="auto"/>
            <w:noWrap/>
            <w:vAlign w:val="center"/>
            <w:hideMark/>
          </w:tcPr>
          <w:p w:rsidR="00D27941" w:rsidRDefault="00D27941">
            <w:pPr>
              <w:jc w:val="center"/>
              <w:rPr>
                <w:rFonts w:ascii="Arial" w:hAnsi="Arial" w:cs="Arial"/>
                <w:sz w:val="16"/>
                <w:szCs w:val="16"/>
              </w:rPr>
            </w:pPr>
            <w:r>
              <w:rPr>
                <w:rFonts w:ascii="Arial" w:hAnsi="Arial" w:cs="Arial"/>
                <w:sz w:val="16"/>
                <w:szCs w:val="16"/>
              </w:rPr>
              <w:t>150</w:t>
            </w:r>
          </w:p>
        </w:tc>
        <w:tc>
          <w:tcPr>
            <w:tcW w:w="879" w:type="dxa"/>
            <w:tcBorders>
              <w:top w:val="nil"/>
              <w:left w:val="nil"/>
              <w:bottom w:val="single" w:sz="8" w:space="0" w:color="auto"/>
              <w:right w:val="single" w:sz="4" w:space="0" w:color="auto"/>
            </w:tcBorders>
            <w:shd w:val="clear" w:color="auto" w:fill="auto"/>
            <w:hideMark/>
          </w:tcPr>
          <w:p w:rsidR="00D27941" w:rsidRDefault="00D27941">
            <w:pPr>
              <w:rPr>
                <w:rFonts w:ascii="Arial" w:hAnsi="Arial" w:cs="Arial"/>
                <w:sz w:val="16"/>
                <w:szCs w:val="16"/>
              </w:rPr>
            </w:pPr>
            <w:r>
              <w:rPr>
                <w:rFonts w:ascii="Arial" w:hAnsi="Arial" w:cs="Arial"/>
                <w:sz w:val="16"/>
                <w:szCs w:val="16"/>
              </w:rPr>
              <w:t>Прочие межбюджетные трансферты, передаваемые бюджетам сельских поселений</w:t>
            </w:r>
          </w:p>
        </w:tc>
        <w:tc>
          <w:tcPr>
            <w:tcW w:w="1418" w:type="dxa"/>
            <w:tcBorders>
              <w:top w:val="nil"/>
              <w:left w:val="nil"/>
              <w:bottom w:val="single" w:sz="8"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10 075 565,82</w:t>
            </w:r>
          </w:p>
        </w:tc>
        <w:tc>
          <w:tcPr>
            <w:tcW w:w="1559" w:type="dxa"/>
            <w:tcBorders>
              <w:top w:val="nil"/>
              <w:left w:val="nil"/>
              <w:bottom w:val="single" w:sz="8"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6 343 695,15</w:t>
            </w:r>
          </w:p>
        </w:tc>
        <w:tc>
          <w:tcPr>
            <w:tcW w:w="1559" w:type="dxa"/>
            <w:tcBorders>
              <w:top w:val="nil"/>
              <w:left w:val="nil"/>
              <w:bottom w:val="single" w:sz="8"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11 027 424,14</w:t>
            </w:r>
          </w:p>
        </w:tc>
        <w:tc>
          <w:tcPr>
            <w:tcW w:w="1701" w:type="dxa"/>
            <w:tcBorders>
              <w:top w:val="nil"/>
              <w:left w:val="nil"/>
              <w:bottom w:val="single" w:sz="8" w:space="0" w:color="auto"/>
              <w:right w:val="single" w:sz="4"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302 895,14</w:t>
            </w:r>
          </w:p>
        </w:tc>
        <w:tc>
          <w:tcPr>
            <w:tcW w:w="3967" w:type="dxa"/>
            <w:tcBorders>
              <w:top w:val="nil"/>
              <w:left w:val="nil"/>
              <w:bottom w:val="single" w:sz="8" w:space="0" w:color="auto"/>
              <w:right w:val="single" w:sz="8" w:space="0" w:color="auto"/>
            </w:tcBorders>
            <w:shd w:val="clear" w:color="auto" w:fill="auto"/>
            <w:noWrap/>
            <w:vAlign w:val="center"/>
            <w:hideMark/>
          </w:tcPr>
          <w:p w:rsidR="00D27941" w:rsidRDefault="00D27941">
            <w:pPr>
              <w:jc w:val="right"/>
              <w:rPr>
                <w:rFonts w:ascii="Arial" w:hAnsi="Arial" w:cs="Arial"/>
                <w:sz w:val="16"/>
                <w:szCs w:val="16"/>
              </w:rPr>
            </w:pPr>
            <w:r>
              <w:rPr>
                <w:rFonts w:ascii="Arial" w:hAnsi="Arial" w:cs="Arial"/>
                <w:sz w:val="16"/>
                <w:szCs w:val="16"/>
              </w:rPr>
              <w:t>27 749 580,25</w:t>
            </w:r>
          </w:p>
        </w:tc>
      </w:tr>
      <w:tr w:rsidR="00D27941" w:rsidTr="00E957BC">
        <w:trPr>
          <w:trHeight w:val="255"/>
        </w:trPr>
        <w:tc>
          <w:tcPr>
            <w:tcW w:w="1473" w:type="dxa"/>
            <w:gridSpan w:val="3"/>
            <w:tcBorders>
              <w:top w:val="single" w:sz="4" w:space="0" w:color="auto"/>
              <w:left w:val="single" w:sz="4" w:space="0" w:color="auto"/>
              <w:bottom w:val="single" w:sz="4" w:space="0" w:color="auto"/>
              <w:right w:val="nil"/>
            </w:tcBorders>
            <w:shd w:val="clear" w:color="auto" w:fill="auto"/>
            <w:noWrap/>
            <w:vAlign w:val="bottom"/>
            <w:hideMark/>
          </w:tcPr>
          <w:p w:rsidR="00D27941" w:rsidRDefault="00D27941">
            <w:pPr>
              <w:jc w:val="right"/>
              <w:rPr>
                <w:rFonts w:ascii="Arial" w:hAnsi="Arial" w:cs="Arial"/>
                <w:b/>
                <w:bCs/>
                <w:sz w:val="20"/>
                <w:szCs w:val="20"/>
              </w:rPr>
            </w:pPr>
            <w:r>
              <w:rPr>
                <w:rFonts w:ascii="Arial" w:hAnsi="Arial" w:cs="Arial"/>
                <w:b/>
                <w:bCs/>
                <w:sz w:val="20"/>
                <w:szCs w:val="20"/>
              </w:rPr>
              <w:t> </w:t>
            </w:r>
          </w:p>
        </w:tc>
        <w:tc>
          <w:tcPr>
            <w:tcW w:w="928" w:type="dxa"/>
            <w:gridSpan w:val="2"/>
            <w:tcBorders>
              <w:top w:val="single" w:sz="4" w:space="0" w:color="auto"/>
              <w:left w:val="nil"/>
              <w:bottom w:val="single" w:sz="4" w:space="0" w:color="auto"/>
              <w:right w:val="nil"/>
            </w:tcBorders>
            <w:shd w:val="clear" w:color="auto" w:fill="auto"/>
            <w:noWrap/>
            <w:vAlign w:val="bottom"/>
            <w:hideMark/>
          </w:tcPr>
          <w:p w:rsidR="00D27941" w:rsidRDefault="00D27941">
            <w:pPr>
              <w:rPr>
                <w:rFonts w:ascii="Arial" w:hAnsi="Arial" w:cs="Arial"/>
                <w:b/>
                <w:bCs/>
                <w:color w:val="FFFFFF"/>
                <w:sz w:val="16"/>
                <w:szCs w:val="16"/>
              </w:rPr>
            </w:pPr>
            <w:r>
              <w:rPr>
                <w:rFonts w:ascii="Arial" w:hAnsi="Arial" w:cs="Arial"/>
                <w:b/>
                <w:bCs/>
                <w:color w:val="FFFFFF"/>
                <w:sz w:val="16"/>
                <w:szCs w:val="16"/>
              </w:rPr>
              <w:t> </w:t>
            </w:r>
          </w:p>
        </w:tc>
        <w:tc>
          <w:tcPr>
            <w:tcW w:w="903" w:type="dxa"/>
            <w:gridSpan w:val="2"/>
            <w:tcBorders>
              <w:top w:val="single" w:sz="4" w:space="0" w:color="auto"/>
              <w:left w:val="nil"/>
              <w:bottom w:val="single" w:sz="4" w:space="0" w:color="auto"/>
              <w:right w:val="nil"/>
            </w:tcBorders>
            <w:shd w:val="clear" w:color="auto" w:fill="auto"/>
            <w:noWrap/>
            <w:vAlign w:val="bottom"/>
            <w:hideMark/>
          </w:tcPr>
          <w:p w:rsidR="00D27941" w:rsidRDefault="00D27941">
            <w:pPr>
              <w:rPr>
                <w:rFonts w:ascii="Arial" w:hAnsi="Arial" w:cs="Arial"/>
                <w:b/>
                <w:bCs/>
                <w:color w:val="FFFFFF"/>
                <w:sz w:val="16"/>
                <w:szCs w:val="16"/>
              </w:rPr>
            </w:pPr>
            <w:r>
              <w:rPr>
                <w:rFonts w:ascii="Arial" w:hAnsi="Arial" w:cs="Arial"/>
                <w:b/>
                <w:bCs/>
                <w:color w:val="FFFFFF"/>
                <w:sz w:val="16"/>
                <w:szCs w:val="16"/>
              </w:rPr>
              <w:t> </w:t>
            </w:r>
          </w:p>
        </w:tc>
        <w:tc>
          <w:tcPr>
            <w:tcW w:w="900" w:type="dxa"/>
            <w:gridSpan w:val="2"/>
            <w:tcBorders>
              <w:top w:val="single" w:sz="4" w:space="0" w:color="auto"/>
              <w:left w:val="nil"/>
              <w:bottom w:val="single" w:sz="4" w:space="0" w:color="auto"/>
              <w:right w:val="nil"/>
            </w:tcBorders>
            <w:shd w:val="clear" w:color="auto" w:fill="auto"/>
            <w:noWrap/>
            <w:vAlign w:val="bottom"/>
            <w:hideMark/>
          </w:tcPr>
          <w:p w:rsidR="00D27941" w:rsidRDefault="00D27941">
            <w:pPr>
              <w:rPr>
                <w:rFonts w:ascii="Arial" w:hAnsi="Arial" w:cs="Arial"/>
                <w:b/>
                <w:bCs/>
                <w:color w:val="FFFFFF"/>
                <w:sz w:val="16"/>
                <w:szCs w:val="16"/>
              </w:rPr>
            </w:pPr>
            <w:r>
              <w:rPr>
                <w:rFonts w:ascii="Arial" w:hAnsi="Arial" w:cs="Arial"/>
                <w:b/>
                <w:bCs/>
                <w:color w:val="FFFFFF"/>
                <w:sz w:val="16"/>
                <w:szCs w:val="16"/>
              </w:rPr>
              <w:t> </w:t>
            </w:r>
          </w:p>
        </w:tc>
        <w:tc>
          <w:tcPr>
            <w:tcW w:w="744" w:type="dxa"/>
            <w:tcBorders>
              <w:top w:val="single" w:sz="4" w:space="0" w:color="auto"/>
              <w:left w:val="nil"/>
              <w:bottom w:val="single" w:sz="4" w:space="0" w:color="auto"/>
              <w:right w:val="nil"/>
            </w:tcBorders>
            <w:shd w:val="clear" w:color="auto" w:fill="auto"/>
            <w:noWrap/>
            <w:vAlign w:val="bottom"/>
            <w:hideMark/>
          </w:tcPr>
          <w:p w:rsidR="00D27941" w:rsidRDefault="00D27941">
            <w:pPr>
              <w:rPr>
                <w:rFonts w:ascii="Arial" w:hAnsi="Arial" w:cs="Arial"/>
                <w:b/>
                <w:bCs/>
                <w:color w:val="FFFFFF"/>
                <w:sz w:val="16"/>
                <w:szCs w:val="16"/>
              </w:rPr>
            </w:pPr>
            <w:r>
              <w:rPr>
                <w:rFonts w:ascii="Arial" w:hAnsi="Arial" w:cs="Arial"/>
                <w:b/>
                <w:bCs/>
                <w:color w:val="FFFFFF"/>
                <w:sz w:val="16"/>
                <w:szCs w:val="16"/>
              </w:rPr>
              <w:t> </w:t>
            </w:r>
          </w:p>
        </w:tc>
        <w:tc>
          <w:tcPr>
            <w:tcW w:w="879" w:type="dxa"/>
            <w:tcBorders>
              <w:top w:val="single" w:sz="4" w:space="0" w:color="auto"/>
              <w:left w:val="nil"/>
              <w:bottom w:val="single" w:sz="4" w:space="0" w:color="auto"/>
              <w:right w:val="single" w:sz="4" w:space="0" w:color="auto"/>
            </w:tcBorders>
            <w:shd w:val="clear" w:color="auto" w:fill="auto"/>
            <w:noWrap/>
            <w:vAlign w:val="bottom"/>
            <w:hideMark/>
          </w:tcPr>
          <w:p w:rsidR="00D27941" w:rsidRDefault="00D27941">
            <w:pPr>
              <w:jc w:val="right"/>
              <w:rPr>
                <w:rFonts w:ascii="Arial" w:hAnsi="Arial" w:cs="Arial"/>
                <w:b/>
                <w:bCs/>
                <w:sz w:val="18"/>
                <w:szCs w:val="18"/>
              </w:rPr>
            </w:pPr>
            <w:r>
              <w:rPr>
                <w:rFonts w:ascii="Arial" w:hAnsi="Arial" w:cs="Arial"/>
                <w:b/>
                <w:bCs/>
                <w:sz w:val="18"/>
                <w:szCs w:val="18"/>
              </w:rPr>
              <w:t>Итого:</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D27941" w:rsidRDefault="00D27941">
            <w:pPr>
              <w:jc w:val="right"/>
              <w:rPr>
                <w:rFonts w:ascii="Arial" w:hAnsi="Arial" w:cs="Arial"/>
                <w:b/>
                <w:bCs/>
                <w:sz w:val="16"/>
                <w:szCs w:val="16"/>
              </w:rPr>
            </w:pPr>
            <w:r>
              <w:rPr>
                <w:rFonts w:ascii="Arial" w:hAnsi="Arial" w:cs="Arial"/>
                <w:b/>
                <w:bCs/>
                <w:sz w:val="16"/>
                <w:szCs w:val="16"/>
              </w:rPr>
              <w:t>15 685 159,13</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D27941" w:rsidRDefault="00D27941">
            <w:pPr>
              <w:jc w:val="right"/>
              <w:rPr>
                <w:rFonts w:ascii="Arial" w:hAnsi="Arial" w:cs="Arial"/>
                <w:b/>
                <w:bCs/>
                <w:sz w:val="16"/>
                <w:szCs w:val="16"/>
              </w:rPr>
            </w:pPr>
            <w:r>
              <w:rPr>
                <w:rFonts w:ascii="Arial" w:hAnsi="Arial" w:cs="Arial"/>
                <w:b/>
                <w:bCs/>
                <w:sz w:val="16"/>
                <w:szCs w:val="16"/>
              </w:rPr>
              <w:t>11 429 617,13</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D27941" w:rsidRDefault="00D27941">
            <w:pPr>
              <w:jc w:val="right"/>
              <w:rPr>
                <w:rFonts w:ascii="Arial" w:hAnsi="Arial" w:cs="Arial"/>
                <w:b/>
                <w:bCs/>
                <w:sz w:val="16"/>
                <w:szCs w:val="16"/>
              </w:rPr>
            </w:pPr>
            <w:r>
              <w:rPr>
                <w:rFonts w:ascii="Arial" w:hAnsi="Arial" w:cs="Arial"/>
                <w:b/>
                <w:bCs/>
                <w:sz w:val="16"/>
                <w:szCs w:val="16"/>
              </w:rPr>
              <w:t>15 412 782,47</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D27941" w:rsidRDefault="00D27941">
            <w:pPr>
              <w:jc w:val="right"/>
              <w:rPr>
                <w:rFonts w:ascii="Arial" w:hAnsi="Arial" w:cs="Arial"/>
                <w:b/>
                <w:bCs/>
                <w:sz w:val="16"/>
                <w:szCs w:val="16"/>
              </w:rPr>
            </w:pPr>
            <w:r>
              <w:rPr>
                <w:rFonts w:ascii="Arial" w:hAnsi="Arial" w:cs="Arial"/>
                <w:b/>
                <w:bCs/>
                <w:sz w:val="16"/>
                <w:szCs w:val="16"/>
              </w:rPr>
              <w:t>4 654 283,52</w:t>
            </w:r>
          </w:p>
        </w:tc>
        <w:tc>
          <w:tcPr>
            <w:tcW w:w="3967" w:type="dxa"/>
            <w:tcBorders>
              <w:top w:val="single" w:sz="4" w:space="0" w:color="auto"/>
              <w:left w:val="nil"/>
              <w:bottom w:val="single" w:sz="4" w:space="0" w:color="auto"/>
              <w:right w:val="single" w:sz="4" w:space="0" w:color="auto"/>
            </w:tcBorders>
            <w:shd w:val="clear" w:color="auto" w:fill="auto"/>
            <w:noWrap/>
            <w:vAlign w:val="bottom"/>
            <w:hideMark/>
          </w:tcPr>
          <w:p w:rsidR="00D27941" w:rsidRDefault="00D27941">
            <w:pPr>
              <w:jc w:val="right"/>
              <w:rPr>
                <w:rFonts w:ascii="Arial" w:hAnsi="Arial" w:cs="Arial"/>
                <w:b/>
                <w:bCs/>
                <w:sz w:val="16"/>
                <w:szCs w:val="16"/>
              </w:rPr>
            </w:pPr>
            <w:r>
              <w:rPr>
                <w:rFonts w:ascii="Arial" w:hAnsi="Arial" w:cs="Arial"/>
                <w:b/>
                <w:bCs/>
                <w:sz w:val="16"/>
                <w:szCs w:val="16"/>
              </w:rPr>
              <w:t>47 181 842,25</w:t>
            </w:r>
          </w:p>
        </w:tc>
      </w:tr>
    </w:tbl>
    <w:p w:rsidR="00D27941" w:rsidRDefault="00D27941" w:rsidP="00D27941"/>
    <w:p w:rsidR="00D27941" w:rsidRDefault="00D27941" w:rsidP="00D27941"/>
    <w:p w:rsidR="00D27941" w:rsidRDefault="00D27941" w:rsidP="00D27941"/>
    <w:p w:rsidR="00D27941" w:rsidRDefault="00D27941" w:rsidP="00D27941"/>
    <w:p w:rsidR="00D27941" w:rsidRDefault="00D27941" w:rsidP="00D27941"/>
    <w:p w:rsidR="00CC3074" w:rsidRDefault="00CC3074" w:rsidP="00D27941">
      <w:r>
        <w:t>,</w:t>
      </w:r>
    </w:p>
    <w:p w:rsidR="00CC3074" w:rsidRDefault="00CC3074" w:rsidP="00D27941"/>
    <w:p w:rsidR="00CC3074" w:rsidRDefault="00CC3074" w:rsidP="00D27941"/>
    <w:p w:rsidR="00D27941" w:rsidRDefault="00D27941"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p w:rsidR="00E957BC" w:rsidRDefault="00E957BC" w:rsidP="00D27941"/>
    <w:tbl>
      <w:tblPr>
        <w:tblW w:w="16559" w:type="dxa"/>
        <w:tblInd w:w="93" w:type="dxa"/>
        <w:tblLayout w:type="fixed"/>
        <w:tblLook w:val="04A0"/>
      </w:tblPr>
      <w:tblGrid>
        <w:gridCol w:w="309"/>
        <w:gridCol w:w="415"/>
        <w:gridCol w:w="140"/>
        <w:gridCol w:w="569"/>
        <w:gridCol w:w="31"/>
        <w:gridCol w:w="253"/>
        <w:gridCol w:w="161"/>
        <w:gridCol w:w="264"/>
        <w:gridCol w:w="247"/>
        <w:gridCol w:w="113"/>
        <w:gridCol w:w="65"/>
        <w:gridCol w:w="283"/>
        <w:gridCol w:w="443"/>
        <w:gridCol w:w="124"/>
        <w:gridCol w:w="142"/>
        <w:gridCol w:w="156"/>
        <w:gridCol w:w="475"/>
        <w:gridCol w:w="78"/>
        <w:gridCol w:w="664"/>
        <w:gridCol w:w="45"/>
        <w:gridCol w:w="437"/>
        <w:gridCol w:w="271"/>
        <w:gridCol w:w="263"/>
        <w:gridCol w:w="236"/>
        <w:gridCol w:w="919"/>
        <w:gridCol w:w="1134"/>
        <w:gridCol w:w="992"/>
        <w:gridCol w:w="142"/>
        <w:gridCol w:w="850"/>
        <w:gridCol w:w="284"/>
        <w:gridCol w:w="709"/>
        <w:gridCol w:w="283"/>
        <w:gridCol w:w="709"/>
        <w:gridCol w:w="1971"/>
        <w:gridCol w:w="236"/>
        <w:gridCol w:w="236"/>
        <w:gridCol w:w="236"/>
        <w:gridCol w:w="1148"/>
        <w:gridCol w:w="526"/>
      </w:tblGrid>
      <w:tr w:rsidR="00C51156" w:rsidRPr="00C51156" w:rsidTr="00CC3074">
        <w:trPr>
          <w:trHeight w:val="390"/>
        </w:trPr>
        <w:tc>
          <w:tcPr>
            <w:tcW w:w="309" w:type="dxa"/>
            <w:tcBorders>
              <w:top w:val="nil"/>
              <w:left w:val="nil"/>
              <w:bottom w:val="nil"/>
              <w:right w:val="nil"/>
            </w:tcBorders>
            <w:shd w:val="clear" w:color="auto" w:fill="auto"/>
            <w:noWrap/>
            <w:vAlign w:val="bottom"/>
            <w:hideMark/>
          </w:tcPr>
          <w:p w:rsidR="00C51156" w:rsidRPr="00C51156" w:rsidRDefault="00C51156" w:rsidP="00C51156">
            <w:pPr>
              <w:jc w:val="center"/>
              <w:rPr>
                <w:rFonts w:ascii="Arial" w:hAnsi="Arial" w:cs="Arial"/>
                <w:b/>
                <w:bCs/>
                <w:sz w:val="20"/>
                <w:szCs w:val="20"/>
              </w:rPr>
            </w:pPr>
          </w:p>
        </w:tc>
        <w:tc>
          <w:tcPr>
            <w:tcW w:w="14576" w:type="dxa"/>
            <w:gridSpan w:val="36"/>
            <w:tcBorders>
              <w:top w:val="nil"/>
              <w:left w:val="nil"/>
              <w:bottom w:val="nil"/>
              <w:right w:val="nil"/>
            </w:tcBorders>
            <w:shd w:val="clear" w:color="auto" w:fill="auto"/>
            <w:noWrap/>
            <w:vAlign w:val="bottom"/>
            <w:hideMark/>
          </w:tcPr>
          <w:p w:rsidR="00E957BC" w:rsidRDefault="00C51156" w:rsidP="00E957BC">
            <w:pPr>
              <w:jc w:val="center"/>
              <w:rPr>
                <w:b/>
                <w:bCs/>
                <w:sz w:val="16"/>
                <w:szCs w:val="16"/>
              </w:rPr>
            </w:pPr>
            <w:r w:rsidRPr="00E957BC">
              <w:rPr>
                <w:b/>
                <w:bCs/>
                <w:sz w:val="16"/>
                <w:szCs w:val="16"/>
              </w:rPr>
              <w:t xml:space="preserve">Поквартальное распределение (кассовый план) расходов бюджета </w:t>
            </w:r>
            <w:proofErr w:type="spellStart"/>
            <w:r w:rsidRPr="00E957BC">
              <w:rPr>
                <w:b/>
                <w:bCs/>
                <w:sz w:val="16"/>
                <w:szCs w:val="16"/>
              </w:rPr>
              <w:t>__________________района</w:t>
            </w:r>
            <w:proofErr w:type="spellEnd"/>
            <w:r w:rsidRPr="00E957BC">
              <w:rPr>
                <w:b/>
                <w:bCs/>
                <w:sz w:val="16"/>
                <w:szCs w:val="16"/>
              </w:rPr>
              <w:t xml:space="preserve"> </w:t>
            </w:r>
          </w:p>
          <w:p w:rsidR="00C51156" w:rsidRPr="00E957BC" w:rsidRDefault="00C51156" w:rsidP="00E957BC">
            <w:pPr>
              <w:jc w:val="center"/>
              <w:rPr>
                <w:b/>
                <w:bCs/>
                <w:sz w:val="16"/>
                <w:szCs w:val="16"/>
              </w:rPr>
            </w:pPr>
            <w:r w:rsidRPr="00E957BC">
              <w:rPr>
                <w:b/>
                <w:bCs/>
                <w:sz w:val="16"/>
                <w:szCs w:val="16"/>
              </w:rPr>
              <w:t>Новосибирской области</w:t>
            </w:r>
          </w:p>
        </w:tc>
        <w:tc>
          <w:tcPr>
            <w:tcW w:w="1674"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b/>
                <w:bCs/>
                <w:sz w:val="20"/>
                <w:szCs w:val="20"/>
              </w:rPr>
            </w:pPr>
          </w:p>
        </w:tc>
      </w:tr>
      <w:tr w:rsidR="00C51156" w:rsidRPr="00C51156" w:rsidTr="00E957BC">
        <w:trPr>
          <w:trHeight w:val="80"/>
        </w:trPr>
        <w:tc>
          <w:tcPr>
            <w:tcW w:w="309" w:type="dxa"/>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569" w:type="dxa"/>
            <w:gridSpan w:val="6"/>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624" w:type="dxa"/>
            <w:gridSpan w:val="3"/>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348"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709" w:type="dxa"/>
            <w:gridSpan w:val="3"/>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b/>
                <w:bCs/>
                <w:sz w:val="20"/>
                <w:szCs w:val="20"/>
              </w:rPr>
            </w:pPr>
          </w:p>
        </w:tc>
        <w:tc>
          <w:tcPr>
            <w:tcW w:w="709" w:type="dxa"/>
            <w:gridSpan w:val="3"/>
            <w:tcBorders>
              <w:top w:val="nil"/>
              <w:left w:val="nil"/>
              <w:bottom w:val="nil"/>
              <w:right w:val="nil"/>
            </w:tcBorders>
            <w:shd w:val="clear" w:color="auto" w:fill="auto"/>
            <w:noWrap/>
            <w:vAlign w:val="bottom"/>
            <w:hideMark/>
          </w:tcPr>
          <w:p w:rsidR="00C51156" w:rsidRPr="00E957BC" w:rsidRDefault="00C51156" w:rsidP="00E957BC">
            <w:pPr>
              <w:jc w:val="center"/>
              <w:rPr>
                <w:sz w:val="16"/>
                <w:szCs w:val="16"/>
              </w:rPr>
            </w:pPr>
          </w:p>
        </w:tc>
        <w:tc>
          <w:tcPr>
            <w:tcW w:w="1417" w:type="dxa"/>
            <w:gridSpan w:val="4"/>
            <w:tcBorders>
              <w:top w:val="nil"/>
              <w:left w:val="nil"/>
              <w:bottom w:val="nil"/>
              <w:right w:val="nil"/>
            </w:tcBorders>
            <w:shd w:val="clear" w:color="auto" w:fill="auto"/>
            <w:noWrap/>
            <w:vAlign w:val="bottom"/>
            <w:hideMark/>
          </w:tcPr>
          <w:p w:rsidR="00C51156" w:rsidRPr="00E957BC" w:rsidRDefault="00C51156" w:rsidP="00E957BC">
            <w:pPr>
              <w:jc w:val="center"/>
              <w:rPr>
                <w:b/>
                <w:bCs/>
                <w:sz w:val="16"/>
                <w:szCs w:val="16"/>
              </w:rPr>
            </w:pPr>
            <w:r w:rsidRPr="00E957BC">
              <w:rPr>
                <w:b/>
                <w:bCs/>
                <w:sz w:val="16"/>
                <w:szCs w:val="16"/>
              </w:rPr>
              <w:t>на 2019 год</w:t>
            </w:r>
          </w:p>
        </w:tc>
        <w:tc>
          <w:tcPr>
            <w:tcW w:w="1418" w:type="dxa"/>
            <w:gridSpan w:val="3"/>
            <w:tcBorders>
              <w:top w:val="nil"/>
              <w:left w:val="nil"/>
              <w:bottom w:val="nil"/>
              <w:right w:val="nil"/>
            </w:tcBorders>
            <w:shd w:val="clear" w:color="auto" w:fill="auto"/>
            <w:noWrap/>
            <w:vAlign w:val="bottom"/>
            <w:hideMark/>
          </w:tcPr>
          <w:p w:rsidR="00C51156" w:rsidRPr="00E957BC" w:rsidRDefault="00C51156" w:rsidP="00E957BC">
            <w:pPr>
              <w:jc w:val="center"/>
              <w:rPr>
                <w:sz w:val="16"/>
                <w:szCs w:val="16"/>
              </w:rPr>
            </w:pPr>
          </w:p>
        </w:tc>
        <w:tc>
          <w:tcPr>
            <w:tcW w:w="1134" w:type="dxa"/>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34"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34"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992"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70"/>
        </w:trPr>
        <w:tc>
          <w:tcPr>
            <w:tcW w:w="2850" w:type="dxa"/>
            <w:gridSpan w:val="1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16"/>
                <w:szCs w:val="16"/>
              </w:rPr>
            </w:pPr>
          </w:p>
        </w:tc>
        <w:tc>
          <w:tcPr>
            <w:tcW w:w="709" w:type="dxa"/>
            <w:gridSpan w:val="3"/>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709" w:type="dxa"/>
            <w:gridSpan w:val="3"/>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709"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708"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418" w:type="dxa"/>
            <w:gridSpan w:val="3"/>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34"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34"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992" w:type="dxa"/>
            <w:gridSpan w:val="2"/>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495"/>
        </w:trPr>
        <w:tc>
          <w:tcPr>
            <w:tcW w:w="309" w:type="dxa"/>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24" w:type="dxa"/>
            <w:gridSpan w:val="3"/>
            <w:tcBorders>
              <w:top w:val="single" w:sz="8" w:space="0" w:color="auto"/>
              <w:left w:val="single" w:sz="8" w:space="0" w:color="auto"/>
              <w:bottom w:val="nil"/>
              <w:right w:val="nil"/>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709" w:type="dxa"/>
            <w:gridSpan w:val="4"/>
            <w:tcBorders>
              <w:top w:val="single" w:sz="8" w:space="0" w:color="auto"/>
              <w:left w:val="single" w:sz="8" w:space="0" w:color="auto"/>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708" w:type="dxa"/>
            <w:gridSpan w:val="4"/>
            <w:tcBorders>
              <w:top w:val="single" w:sz="8" w:space="0" w:color="auto"/>
              <w:left w:val="nil"/>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709" w:type="dxa"/>
            <w:gridSpan w:val="3"/>
            <w:tcBorders>
              <w:top w:val="single" w:sz="8" w:space="0" w:color="auto"/>
              <w:left w:val="nil"/>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709" w:type="dxa"/>
            <w:gridSpan w:val="3"/>
            <w:tcBorders>
              <w:top w:val="single" w:sz="8" w:space="0" w:color="auto"/>
              <w:left w:val="nil"/>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709" w:type="dxa"/>
            <w:gridSpan w:val="2"/>
            <w:tcBorders>
              <w:top w:val="single" w:sz="8" w:space="0" w:color="auto"/>
              <w:left w:val="nil"/>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708" w:type="dxa"/>
            <w:gridSpan w:val="2"/>
            <w:tcBorders>
              <w:top w:val="single" w:sz="8" w:space="0" w:color="auto"/>
              <w:left w:val="nil"/>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1418" w:type="dxa"/>
            <w:gridSpan w:val="3"/>
            <w:tcBorders>
              <w:top w:val="single" w:sz="8" w:space="0" w:color="auto"/>
              <w:left w:val="single" w:sz="8" w:space="0" w:color="auto"/>
              <w:bottom w:val="nil"/>
              <w:right w:val="nil"/>
            </w:tcBorders>
            <w:shd w:val="clear" w:color="auto" w:fill="auto"/>
            <w:noWrap/>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Сумма, в том числе по кварталам</w:t>
            </w:r>
          </w:p>
        </w:tc>
        <w:tc>
          <w:tcPr>
            <w:tcW w:w="1134" w:type="dxa"/>
            <w:tcBorders>
              <w:top w:val="single" w:sz="8" w:space="0" w:color="auto"/>
              <w:left w:val="nil"/>
              <w:bottom w:val="single" w:sz="8" w:space="0" w:color="auto"/>
              <w:right w:val="nil"/>
            </w:tcBorders>
            <w:shd w:val="clear" w:color="auto" w:fill="auto"/>
            <w:noWrap/>
            <w:vAlign w:val="center"/>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 </w:t>
            </w:r>
          </w:p>
        </w:tc>
        <w:tc>
          <w:tcPr>
            <w:tcW w:w="1134" w:type="dxa"/>
            <w:gridSpan w:val="2"/>
            <w:tcBorders>
              <w:top w:val="single" w:sz="8" w:space="0" w:color="auto"/>
              <w:left w:val="nil"/>
              <w:bottom w:val="single" w:sz="8" w:space="0" w:color="auto"/>
              <w:right w:val="nil"/>
            </w:tcBorders>
            <w:shd w:val="clear" w:color="auto" w:fill="auto"/>
            <w:noWrap/>
            <w:vAlign w:val="center"/>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 </w:t>
            </w:r>
          </w:p>
        </w:tc>
        <w:tc>
          <w:tcPr>
            <w:tcW w:w="1134" w:type="dxa"/>
            <w:gridSpan w:val="2"/>
            <w:tcBorders>
              <w:top w:val="single" w:sz="8" w:space="0" w:color="auto"/>
              <w:left w:val="nil"/>
              <w:bottom w:val="single" w:sz="8" w:space="0" w:color="auto"/>
              <w:right w:val="single" w:sz="8" w:space="0" w:color="auto"/>
            </w:tcBorders>
            <w:shd w:val="clear" w:color="auto" w:fill="auto"/>
            <w:noWrap/>
            <w:vAlign w:val="center"/>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 </w:t>
            </w:r>
          </w:p>
        </w:tc>
        <w:tc>
          <w:tcPr>
            <w:tcW w:w="992" w:type="dxa"/>
            <w:gridSpan w:val="2"/>
            <w:tcBorders>
              <w:top w:val="single" w:sz="8" w:space="0" w:color="auto"/>
              <w:left w:val="nil"/>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720"/>
        </w:trPr>
        <w:tc>
          <w:tcPr>
            <w:tcW w:w="309" w:type="dxa"/>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24" w:type="dxa"/>
            <w:gridSpan w:val="3"/>
            <w:tcBorders>
              <w:top w:val="nil"/>
              <w:left w:val="single" w:sz="8" w:space="0" w:color="auto"/>
              <w:bottom w:val="nil"/>
              <w:right w:val="nil"/>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Наименование организации</w:t>
            </w:r>
          </w:p>
        </w:tc>
        <w:tc>
          <w:tcPr>
            <w:tcW w:w="709" w:type="dxa"/>
            <w:gridSpan w:val="4"/>
            <w:tcBorders>
              <w:top w:val="nil"/>
              <w:left w:val="single" w:sz="8" w:space="0" w:color="auto"/>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ППП</w:t>
            </w:r>
          </w:p>
        </w:tc>
        <w:tc>
          <w:tcPr>
            <w:tcW w:w="708" w:type="dxa"/>
            <w:gridSpan w:val="4"/>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Раздел, подраздел</w:t>
            </w:r>
          </w:p>
        </w:tc>
        <w:tc>
          <w:tcPr>
            <w:tcW w:w="709" w:type="dxa"/>
            <w:gridSpan w:val="3"/>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ЦСР</w:t>
            </w:r>
          </w:p>
        </w:tc>
        <w:tc>
          <w:tcPr>
            <w:tcW w:w="709" w:type="dxa"/>
            <w:gridSpan w:val="3"/>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ВР</w:t>
            </w:r>
          </w:p>
        </w:tc>
        <w:tc>
          <w:tcPr>
            <w:tcW w:w="709"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ЭКР</w:t>
            </w:r>
          </w:p>
        </w:tc>
        <w:tc>
          <w:tcPr>
            <w:tcW w:w="708"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proofErr w:type="spellStart"/>
            <w:r w:rsidRPr="00C51156">
              <w:rPr>
                <w:rFonts w:ascii="Arial" w:hAnsi="Arial" w:cs="Arial"/>
                <w:b/>
                <w:bCs/>
                <w:sz w:val="16"/>
                <w:szCs w:val="16"/>
              </w:rPr>
              <w:t>СубЭК</w:t>
            </w:r>
            <w:proofErr w:type="spellEnd"/>
          </w:p>
        </w:tc>
        <w:tc>
          <w:tcPr>
            <w:tcW w:w="1418"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Квартал I</w:t>
            </w:r>
          </w:p>
        </w:tc>
        <w:tc>
          <w:tcPr>
            <w:tcW w:w="1134" w:type="dxa"/>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Квартал II</w:t>
            </w:r>
          </w:p>
        </w:tc>
        <w:tc>
          <w:tcPr>
            <w:tcW w:w="1134"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Квартал III</w:t>
            </w:r>
          </w:p>
        </w:tc>
        <w:tc>
          <w:tcPr>
            <w:tcW w:w="1134"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 xml:space="preserve">Квартал IV </w:t>
            </w:r>
          </w:p>
        </w:tc>
        <w:tc>
          <w:tcPr>
            <w:tcW w:w="992" w:type="dxa"/>
            <w:gridSpan w:val="2"/>
            <w:tcBorders>
              <w:top w:val="nil"/>
              <w:left w:val="nil"/>
              <w:bottom w:val="nil"/>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Сумма на год</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124"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1</w:t>
            </w:r>
          </w:p>
        </w:tc>
        <w:tc>
          <w:tcPr>
            <w:tcW w:w="709" w:type="dxa"/>
            <w:gridSpan w:val="4"/>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2</w:t>
            </w:r>
          </w:p>
        </w:tc>
        <w:tc>
          <w:tcPr>
            <w:tcW w:w="708" w:type="dxa"/>
            <w:gridSpan w:val="4"/>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3</w:t>
            </w:r>
          </w:p>
        </w:tc>
        <w:tc>
          <w:tcPr>
            <w:tcW w:w="709" w:type="dxa"/>
            <w:gridSpan w:val="3"/>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4</w:t>
            </w:r>
          </w:p>
        </w:tc>
        <w:tc>
          <w:tcPr>
            <w:tcW w:w="709" w:type="dxa"/>
            <w:gridSpan w:val="3"/>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5</w:t>
            </w:r>
          </w:p>
        </w:tc>
        <w:tc>
          <w:tcPr>
            <w:tcW w:w="709"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6</w:t>
            </w:r>
          </w:p>
        </w:tc>
        <w:tc>
          <w:tcPr>
            <w:tcW w:w="708"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7</w:t>
            </w:r>
          </w:p>
        </w:tc>
        <w:tc>
          <w:tcPr>
            <w:tcW w:w="1418" w:type="dxa"/>
            <w:gridSpan w:val="3"/>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11</w:t>
            </w:r>
          </w:p>
        </w:tc>
        <w:tc>
          <w:tcPr>
            <w:tcW w:w="1134" w:type="dxa"/>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12</w:t>
            </w:r>
          </w:p>
        </w:tc>
        <w:tc>
          <w:tcPr>
            <w:tcW w:w="1134"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13</w:t>
            </w:r>
          </w:p>
        </w:tc>
        <w:tc>
          <w:tcPr>
            <w:tcW w:w="1134" w:type="dxa"/>
            <w:gridSpan w:val="2"/>
            <w:tcBorders>
              <w:top w:val="nil"/>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14</w:t>
            </w:r>
          </w:p>
        </w:tc>
        <w:tc>
          <w:tcPr>
            <w:tcW w:w="992" w:type="dxa"/>
            <w:gridSpan w:val="2"/>
            <w:tcBorders>
              <w:top w:val="single" w:sz="8" w:space="0" w:color="auto"/>
              <w:left w:val="nil"/>
              <w:bottom w:val="single" w:sz="8" w:space="0" w:color="auto"/>
              <w:right w:val="single" w:sz="8" w:space="0" w:color="auto"/>
            </w:tcBorders>
            <w:shd w:val="clear" w:color="auto" w:fill="auto"/>
            <w:vAlign w:val="center"/>
            <w:hideMark/>
          </w:tcPr>
          <w:p w:rsidR="00C51156" w:rsidRPr="00C51156" w:rsidRDefault="00C51156" w:rsidP="00C51156">
            <w:pPr>
              <w:jc w:val="center"/>
              <w:rPr>
                <w:rFonts w:ascii="Arial" w:hAnsi="Arial" w:cs="Arial"/>
                <w:b/>
                <w:bCs/>
                <w:sz w:val="16"/>
                <w:szCs w:val="16"/>
              </w:rPr>
            </w:pPr>
            <w:r w:rsidRPr="00C51156">
              <w:rPr>
                <w:rFonts w:ascii="Arial" w:hAnsi="Arial" w:cs="Arial"/>
                <w:b/>
                <w:bCs/>
                <w:sz w:val="16"/>
                <w:szCs w:val="16"/>
              </w:rPr>
              <w:t>15</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188" w:type="dxa"/>
            <w:gridSpan w:val="31"/>
            <w:tcBorders>
              <w:top w:val="single" w:sz="4" w:space="0" w:color="auto"/>
              <w:left w:val="nil"/>
              <w:bottom w:val="single" w:sz="4" w:space="0" w:color="auto"/>
              <w:right w:val="single" w:sz="8" w:space="0" w:color="auto"/>
            </w:tcBorders>
            <w:shd w:val="clear" w:color="auto" w:fill="auto"/>
            <w:vAlign w:val="bottom"/>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администрация Кыштовского сельсовета Кыштовского района Новосибирской области</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23 855,24</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23 855,04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23 855,04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23 855,04</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95 420,36</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3 564,00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3 564,00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3 564,00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3 564,00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14 256,00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129</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8 280,76</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8 280,96</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8 280,96</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8 280,96</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33 123,64</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9900020300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118 000,00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99 000,00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99 000,00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83 675,28</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399 675,28</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9900020300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16 500,00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13 468,00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59 468,00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9900020300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129</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43 700,00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34 200,00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32 200,00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28 046,72</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138 146,72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23 223,84</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23 166,30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23 166,30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23 166,30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92 722,74</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3 472,00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3 465,00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3 465,00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3 465,00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13 867,00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129</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8 064,16</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8 048,70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8 048,70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8 048,70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32 210,26</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0500570190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520 000,00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526 000,00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555 000,00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527 730,60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2 128 730,60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75 622,00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74 803,00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82 700,00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82 170,00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315 295,00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266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212</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4 500,00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3 600,00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2 700,00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2 700,00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13 500,00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12 000,00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10 500,00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44 500,00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129</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177 000,00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176 700,00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177 000,00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208 301,73</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739 001,73</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34 523,60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34 500,00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34 500,00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34 500,00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138 023,60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w:t>
            </w:r>
            <w:r w:rsidRPr="00C51156">
              <w:rPr>
                <w:rFonts w:ascii="Arial" w:hAnsi="Arial" w:cs="Arial"/>
                <w:sz w:val="16"/>
                <w:szCs w:val="16"/>
              </w:rPr>
              <w:lastRenderedPageBreak/>
              <w:t>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lastRenderedPageBreak/>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5 100,00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5 100,00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4 800,00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226.50.00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45 410,00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2 000,00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54 410,00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25 200,00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12 500,00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12 300,00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159 642,69</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159 642,69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164 749,44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164 749,44</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648 784,26</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223.30.00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4 673,37</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4 673,37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4 820,94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4 820,94</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18 988,62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25 150,68</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1 734,48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1 734,48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505,89</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29 125,53</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99 575,25</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289 844,87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20 000,00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409 420,12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88 413,25</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96 445,74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96 445,74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96 444,14</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377 748,87</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35 538,26</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7 500,00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58 038,26</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226.30.00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21 000,00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18 000,00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76 000,00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79 640,00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214 640,00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24 000,00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21 000,00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7 150,00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70 150,00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17 012,00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11 250,00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11 250,00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16 891,72</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56 403,72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13 250,00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3 250,00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3 250,00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3 250,00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292</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0104</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9900020400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297</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w:t>
            </w:r>
            <w:r w:rsidRPr="00C51156">
              <w:rPr>
                <w:rFonts w:ascii="Arial" w:hAnsi="Arial" w:cs="Arial"/>
                <w:sz w:val="16"/>
                <w:szCs w:val="16"/>
              </w:rPr>
              <w:lastRenderedPageBreak/>
              <w:t>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lastRenderedPageBreak/>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0106</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9900022400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540</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251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15 888,50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15 888,50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31 777,00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0113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9900090030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83 179,32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83 179,32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0309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9900043800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225.30.00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0309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9900043800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20 000,00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0310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1100070330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5 895,00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5 895,00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0310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9900043800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16 840,20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16 840,20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33 680,40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67 360,80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0408</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9900041700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814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241</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225 000,00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225 000,00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225 000,00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225 000,00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900 000,00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6100470760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9 735 671,00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10 724 529,00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20 460 200,00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6110470760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499 645,74</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499 645,74</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6110470760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141 400,00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141 400,00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8820041500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193 021,61</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193 021,61</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8820041500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559 704,00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559 704,00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559 704,00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554 688,00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2 233 800,00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8820041500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33 400,00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50 100,00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50 100,00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66 400,00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9900041500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970 000,00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970 000,00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0409</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9900041500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131 704,86</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62 295,14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194 000,00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0412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9900042500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30 000,00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0501</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9900045000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297</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31 460,44</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5 922,00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5 922,00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5 922,00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49 226,44</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1 000 000,00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1 000 000,00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093F255551</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79 653,58</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27 268,42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106 922,00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w:t>
            </w:r>
            <w:r w:rsidRPr="00C51156">
              <w:rPr>
                <w:rFonts w:ascii="Arial" w:hAnsi="Arial" w:cs="Arial"/>
                <w:sz w:val="16"/>
                <w:szCs w:val="16"/>
              </w:rPr>
              <w:lastRenderedPageBreak/>
              <w:t>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lastRenderedPageBreak/>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093F255552</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414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162 658,11</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48 357,89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211 016,00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223.20.00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700 000,00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256 000,00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234 000,00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563 814,50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1 753 814,50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253 147,23</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253 147,23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253 147,23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253 147,23</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1 012 588,92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50 100,00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50 100,00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50 100,00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49 700,00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10 544,75</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20 973,43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62 520,00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62 440,00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156 478,18</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9900060010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11 644,86</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11 644,86</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9900060040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225.30.00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24 000,00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24 000,00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9900060040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23 340,00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35 010,00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35 010,00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46 640,00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9900060050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354 030,76</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164 532,13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518 562,89</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9900060050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118 794,95</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166 960,00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207 348,74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195 107,69</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688 211,38</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9900060050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6 749,62</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6 749,62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9900060050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25 020,00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25 020,00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25 020,00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24 940,00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1001</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9900010100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312</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264</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178 045,01</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183 412,45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190 485,45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168 173,01</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720 115,92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1105</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9900011050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58 000,00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58 000,00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1105</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9900011050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345</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24" w:type="dxa"/>
            <w:gridSpan w:val="3"/>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708" w:type="dxa"/>
            <w:gridSpan w:val="4"/>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1105</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9900011050</w:t>
            </w:r>
          </w:p>
        </w:tc>
        <w:tc>
          <w:tcPr>
            <w:tcW w:w="709"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349</w:t>
            </w:r>
          </w:p>
        </w:tc>
        <w:tc>
          <w:tcPr>
            <w:tcW w:w="708"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1418"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22 000,00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20 000,00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92 000,00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43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5376" w:type="dxa"/>
            <w:gridSpan w:val="21"/>
            <w:tcBorders>
              <w:top w:val="single" w:sz="4" w:space="0" w:color="auto"/>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 xml:space="preserve">Итого </w:t>
            </w:r>
            <w:proofErr w:type="gramStart"/>
            <w:r w:rsidRPr="00C51156">
              <w:rPr>
                <w:rFonts w:ascii="Arial" w:hAnsi="Arial" w:cs="Arial"/>
                <w:b/>
                <w:bCs/>
                <w:sz w:val="16"/>
                <w:szCs w:val="16"/>
              </w:rPr>
              <w:t>по</w:t>
            </w:r>
            <w:proofErr w:type="gramEnd"/>
            <w:r w:rsidRPr="00C51156">
              <w:rPr>
                <w:rFonts w:ascii="Arial" w:hAnsi="Arial" w:cs="Arial"/>
                <w:b/>
                <w:bCs/>
                <w:sz w:val="16"/>
                <w:szCs w:val="16"/>
              </w:rPr>
              <w:t xml:space="preserve"> </w:t>
            </w:r>
            <w:proofErr w:type="gramStart"/>
            <w:r w:rsidRPr="00C51156">
              <w:rPr>
                <w:rFonts w:ascii="Arial" w:hAnsi="Arial" w:cs="Arial"/>
                <w:b/>
                <w:bCs/>
                <w:sz w:val="16"/>
                <w:szCs w:val="16"/>
              </w:rPr>
              <w:t>администрация</w:t>
            </w:r>
            <w:proofErr w:type="gramEnd"/>
            <w:r w:rsidRPr="00C51156">
              <w:rPr>
                <w:rFonts w:ascii="Arial" w:hAnsi="Arial" w:cs="Arial"/>
                <w:b/>
                <w:bCs/>
                <w:sz w:val="16"/>
                <w:szCs w:val="16"/>
              </w:rPr>
              <w:t xml:space="preserve"> Кыштовского сельсовета Кыштовского района Новосибирской области</w:t>
            </w:r>
          </w:p>
        </w:tc>
        <w:tc>
          <w:tcPr>
            <w:tcW w:w="1418" w:type="dxa"/>
            <w:gridSpan w:val="3"/>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17 318 761,32</w:t>
            </w:r>
          </w:p>
        </w:tc>
        <w:tc>
          <w:tcPr>
            <w:tcW w:w="1134" w:type="dxa"/>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4 206 377,04</w:t>
            </w:r>
          </w:p>
        </w:tc>
        <w:tc>
          <w:tcPr>
            <w:tcW w:w="1134" w:type="dxa"/>
            <w:gridSpan w:val="2"/>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14 232 365,24</w:t>
            </w:r>
          </w:p>
        </w:tc>
        <w:tc>
          <w:tcPr>
            <w:tcW w:w="1134" w:type="dxa"/>
            <w:gridSpan w:val="2"/>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3 705 856,89</w:t>
            </w:r>
          </w:p>
        </w:tc>
        <w:tc>
          <w:tcPr>
            <w:tcW w:w="992" w:type="dxa"/>
            <w:gridSpan w:val="2"/>
            <w:tcBorders>
              <w:top w:val="nil"/>
              <w:left w:val="single" w:sz="4" w:space="0" w:color="auto"/>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39 463 360,49</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188" w:type="dxa"/>
            <w:gridSpan w:val="31"/>
            <w:tcBorders>
              <w:top w:val="single" w:sz="4" w:space="0" w:color="auto"/>
              <w:left w:val="nil"/>
              <w:bottom w:val="single" w:sz="4" w:space="0" w:color="auto"/>
              <w:right w:val="single" w:sz="8" w:space="0" w:color="auto"/>
            </w:tcBorders>
            <w:shd w:val="clear" w:color="auto" w:fill="auto"/>
            <w:vAlign w:val="bottom"/>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администрация Кыштовского сельсовета Кыштовского района Новосибирской области</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0203</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9900051180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76 519,50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38 260,00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38 260,00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153 039,50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0203</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9900051180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211.20.00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11 434,00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5 717,00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5 717,00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22 868,00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0203</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9900051180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129</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213</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26 562,07</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13 281,00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13 281,00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53 124,07</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0203</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9900051180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1 440,43</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720,00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720,00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2 880,43</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092F255551</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2 031 500,00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2 031 500,00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64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администрация Кыштовского сельсовета Кыштовского района Новосибирской области</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0503</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092F255552</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414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4 009 300,00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4 009 300,00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43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5376" w:type="dxa"/>
            <w:gridSpan w:val="21"/>
            <w:tcBorders>
              <w:top w:val="single" w:sz="4" w:space="0" w:color="auto"/>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 xml:space="preserve">Итого </w:t>
            </w:r>
            <w:proofErr w:type="gramStart"/>
            <w:r w:rsidRPr="00C51156">
              <w:rPr>
                <w:rFonts w:ascii="Arial" w:hAnsi="Arial" w:cs="Arial"/>
                <w:b/>
                <w:bCs/>
                <w:sz w:val="16"/>
                <w:szCs w:val="16"/>
              </w:rPr>
              <w:t>по</w:t>
            </w:r>
            <w:proofErr w:type="gramEnd"/>
            <w:r w:rsidRPr="00C51156">
              <w:rPr>
                <w:rFonts w:ascii="Arial" w:hAnsi="Arial" w:cs="Arial"/>
                <w:b/>
                <w:bCs/>
                <w:sz w:val="16"/>
                <w:szCs w:val="16"/>
              </w:rPr>
              <w:t xml:space="preserve"> </w:t>
            </w:r>
            <w:proofErr w:type="gramStart"/>
            <w:r w:rsidRPr="00C51156">
              <w:rPr>
                <w:rFonts w:ascii="Arial" w:hAnsi="Arial" w:cs="Arial"/>
                <w:b/>
                <w:bCs/>
                <w:sz w:val="16"/>
                <w:szCs w:val="16"/>
              </w:rPr>
              <w:t>администрация</w:t>
            </w:r>
            <w:proofErr w:type="gramEnd"/>
            <w:r w:rsidRPr="00C51156">
              <w:rPr>
                <w:rFonts w:ascii="Arial" w:hAnsi="Arial" w:cs="Arial"/>
                <w:b/>
                <w:bCs/>
                <w:sz w:val="16"/>
                <w:szCs w:val="16"/>
              </w:rPr>
              <w:t xml:space="preserve"> Кыштовского сельсовета Кыштовского района Новосибирской области</w:t>
            </w:r>
          </w:p>
        </w:tc>
        <w:tc>
          <w:tcPr>
            <w:tcW w:w="1418" w:type="dxa"/>
            <w:gridSpan w:val="3"/>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115 956,00</w:t>
            </w:r>
          </w:p>
        </w:tc>
        <w:tc>
          <w:tcPr>
            <w:tcW w:w="1134" w:type="dxa"/>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6 098 778,00</w:t>
            </w:r>
          </w:p>
        </w:tc>
        <w:tc>
          <w:tcPr>
            <w:tcW w:w="1134" w:type="dxa"/>
            <w:gridSpan w:val="2"/>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57 978,00</w:t>
            </w:r>
          </w:p>
        </w:tc>
        <w:tc>
          <w:tcPr>
            <w:tcW w:w="1134" w:type="dxa"/>
            <w:gridSpan w:val="2"/>
            <w:tcBorders>
              <w:top w:val="nil"/>
              <w:left w:val="single" w:sz="4" w:space="0" w:color="auto"/>
              <w:bottom w:val="single" w:sz="4" w:space="0" w:color="auto"/>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0,00</w:t>
            </w:r>
          </w:p>
        </w:tc>
        <w:tc>
          <w:tcPr>
            <w:tcW w:w="992" w:type="dxa"/>
            <w:gridSpan w:val="2"/>
            <w:tcBorders>
              <w:top w:val="nil"/>
              <w:left w:val="single" w:sz="4" w:space="0" w:color="auto"/>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6 272 712,00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188" w:type="dxa"/>
            <w:gridSpan w:val="31"/>
            <w:tcBorders>
              <w:top w:val="single" w:sz="4" w:space="0" w:color="auto"/>
              <w:left w:val="nil"/>
              <w:bottom w:val="single" w:sz="4" w:space="0" w:color="auto"/>
              <w:right w:val="single" w:sz="8" w:space="0" w:color="auto"/>
            </w:tcBorders>
            <w:shd w:val="clear" w:color="auto" w:fill="auto"/>
            <w:vAlign w:val="bottom"/>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МКУК СКЦ</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254 691,12</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230 022,00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230 022,00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230 022,00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944 757,12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211.20.00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4 437,00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6 687,00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119</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213</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10 306,70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1 743,15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1 743,14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1 743,14</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15 536,13</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0300370510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467 659,60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467 659,60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1100070310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243</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8 946 300,00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8 946 300,00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207 873,92</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199 165,80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199 165,80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190 457,68</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796 663,20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211</w:t>
            </w:r>
            <w:r w:rsidRPr="00C51156">
              <w:rPr>
                <w:rFonts w:ascii="Arial" w:hAnsi="Arial" w:cs="Arial"/>
                <w:sz w:val="16"/>
                <w:szCs w:val="16"/>
              </w:rPr>
              <w:lastRenderedPageBreak/>
              <w:t>.20.00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lastRenderedPageBreak/>
              <w:t>60 408,21</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63 381,00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63 381,00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63 381,00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250 551,21</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266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2 972,79</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2 972,79</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212</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3 300,00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1 800,00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5 100,00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4 443,92</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10 443,92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119</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213</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147 239,14</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147 239,13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147 239,13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147 239,13</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588 956,53</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20 400,00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20 400,00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20 400,00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20 400,00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81 600,00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225.40.00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8 685,00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6 510,00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6 510,00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6 510,00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28 215,00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226.50.00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38 400,00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38 400,00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38 400,00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38 350,00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153 550,00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1 200,00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1 200,00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222</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222.20.00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73 432,80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36 716,40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12 238,80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73 513,53</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195 901,53</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223.30.00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401,70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401,70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414,36</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414,36</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1 632,12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120 000,00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225.20.00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4 725,00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4 725,00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4 725,00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4 725,00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18 900,00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225.40.00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93 613,30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91 190,00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90 690,00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90 657,72</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366 151,02</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226.20.00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6 450,00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6 450,00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6 450,00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6 450,00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25 800,00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226.30.00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35 000,00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226.40.00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10 950,00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10 950,00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85 950,00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10 850,00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118 700,00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227</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w:t>
            </w:r>
            <w:r w:rsidRPr="00C51156">
              <w:rPr>
                <w:rFonts w:ascii="Arial" w:hAnsi="Arial" w:cs="Arial"/>
                <w:sz w:val="16"/>
                <w:szCs w:val="16"/>
              </w:rPr>
              <w:lastRenderedPageBreak/>
              <w:t>.00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lastRenderedPageBreak/>
              <w:t>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lastRenderedPageBreak/>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310</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4 000,00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50 000,00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84 000,00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343</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53 608,94</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80 917,91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33 960,00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15 754,95</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184 241,80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346</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13 791,88</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27 500,00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22 500,00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31 208,12</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95 000,00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244</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349</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26 250,00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26 250,00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26 250,00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26 250,00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105 000,00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291.10.00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9 676,00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3 800,00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3 800,00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3 900,00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21 176,00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851</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291.30.00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750,00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291.20.00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1 500,00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1 200,00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1 200,00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1 100,00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5 000,00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852</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291.50.00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1 956,00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1 956,00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569" w:type="dxa"/>
            <w:gridSpan w:val="6"/>
            <w:tcBorders>
              <w:top w:val="nil"/>
              <w:left w:val="nil"/>
              <w:bottom w:val="single" w:sz="4" w:space="0" w:color="auto"/>
              <w:right w:val="single" w:sz="4" w:space="0" w:color="auto"/>
            </w:tcBorders>
            <w:shd w:val="clear" w:color="auto" w:fill="auto"/>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МКУК СКЦ</w:t>
            </w:r>
          </w:p>
        </w:tc>
        <w:tc>
          <w:tcPr>
            <w:tcW w:w="624"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371</w:t>
            </w:r>
          </w:p>
        </w:tc>
        <w:tc>
          <w:tcPr>
            <w:tcW w:w="1213" w:type="dxa"/>
            <w:gridSpan w:val="6"/>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0801</w:t>
            </w:r>
          </w:p>
        </w:tc>
        <w:tc>
          <w:tcPr>
            <w:tcW w:w="1217" w:type="dxa"/>
            <w:gridSpan w:val="3"/>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9900080110</w:t>
            </w:r>
          </w:p>
        </w:tc>
        <w:tc>
          <w:tcPr>
            <w:tcW w:w="482"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853</w:t>
            </w:r>
          </w:p>
        </w:tc>
        <w:tc>
          <w:tcPr>
            <w:tcW w:w="5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292</w:t>
            </w:r>
          </w:p>
        </w:tc>
        <w:tc>
          <w:tcPr>
            <w:tcW w:w="236"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rPr>
                <w:rFonts w:ascii="Arial" w:hAnsi="Arial" w:cs="Arial"/>
                <w:sz w:val="16"/>
                <w:szCs w:val="16"/>
              </w:rPr>
            </w:pPr>
            <w:r w:rsidRPr="00C51156">
              <w:rPr>
                <w:rFonts w:ascii="Arial" w:hAnsi="Arial" w:cs="Arial"/>
                <w:sz w:val="16"/>
                <w:szCs w:val="16"/>
              </w:rPr>
              <w:t>000.00.00</w:t>
            </w:r>
          </w:p>
        </w:tc>
        <w:tc>
          <w:tcPr>
            <w:tcW w:w="919"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500,00</w:t>
            </w:r>
          </w:p>
        </w:tc>
        <w:tc>
          <w:tcPr>
            <w:tcW w:w="1134" w:type="dxa"/>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0,00</w:t>
            </w:r>
          </w:p>
        </w:tc>
        <w:tc>
          <w:tcPr>
            <w:tcW w:w="992" w:type="dxa"/>
            <w:gridSpan w:val="2"/>
            <w:tcBorders>
              <w:top w:val="nil"/>
              <w:left w:val="nil"/>
              <w:bottom w:val="single" w:sz="4" w:space="0" w:color="auto"/>
              <w:right w:val="single" w:sz="8" w:space="0" w:color="auto"/>
            </w:tcBorders>
            <w:shd w:val="clear" w:color="auto" w:fill="auto"/>
            <w:noWrap/>
            <w:vAlign w:val="bottom"/>
            <w:hideMark/>
          </w:tcPr>
          <w:p w:rsidR="00C51156" w:rsidRPr="00C51156" w:rsidRDefault="00C51156" w:rsidP="00C51156">
            <w:pPr>
              <w:jc w:val="right"/>
              <w:rPr>
                <w:rFonts w:ascii="Arial" w:hAnsi="Arial" w:cs="Arial"/>
                <w:sz w:val="16"/>
                <w:szCs w:val="16"/>
              </w:rPr>
            </w:pPr>
            <w:r w:rsidRPr="00C51156">
              <w:rPr>
                <w:rFonts w:ascii="Arial" w:hAnsi="Arial" w:cs="Arial"/>
                <w:sz w:val="16"/>
                <w:szCs w:val="16"/>
              </w:rPr>
              <w:t>500,00</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255"/>
        </w:trPr>
        <w:tc>
          <w:tcPr>
            <w:tcW w:w="309" w:type="dxa"/>
            <w:tcBorders>
              <w:top w:val="nil"/>
              <w:left w:val="nil"/>
              <w:bottom w:val="nil"/>
              <w:right w:val="single" w:sz="8" w:space="0" w:color="auto"/>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5376" w:type="dxa"/>
            <w:gridSpan w:val="21"/>
            <w:tcBorders>
              <w:top w:val="single" w:sz="4" w:space="0" w:color="auto"/>
              <w:left w:val="nil"/>
              <w:bottom w:val="nil"/>
              <w:right w:val="single" w:sz="4" w:space="0" w:color="auto"/>
            </w:tcBorders>
            <w:shd w:val="clear" w:color="auto" w:fill="auto"/>
            <w:vAlign w:val="bottom"/>
            <w:hideMark/>
          </w:tcPr>
          <w:p w:rsidR="00C51156" w:rsidRPr="00C51156" w:rsidRDefault="00C51156" w:rsidP="00C51156">
            <w:pPr>
              <w:rPr>
                <w:rFonts w:ascii="Arial" w:hAnsi="Arial" w:cs="Arial"/>
                <w:b/>
                <w:bCs/>
                <w:sz w:val="16"/>
                <w:szCs w:val="16"/>
              </w:rPr>
            </w:pPr>
            <w:r w:rsidRPr="00C51156">
              <w:rPr>
                <w:rFonts w:ascii="Arial" w:hAnsi="Arial" w:cs="Arial"/>
                <w:b/>
                <w:bCs/>
                <w:sz w:val="16"/>
                <w:szCs w:val="16"/>
              </w:rPr>
              <w:t>Итого по МКУК СКЦ</w:t>
            </w:r>
          </w:p>
        </w:tc>
        <w:tc>
          <w:tcPr>
            <w:tcW w:w="1418" w:type="dxa"/>
            <w:gridSpan w:val="3"/>
            <w:tcBorders>
              <w:top w:val="nil"/>
              <w:left w:val="single" w:sz="4" w:space="0" w:color="auto"/>
              <w:bottom w:val="nil"/>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10 519 923,02</w:t>
            </w:r>
          </w:p>
        </w:tc>
        <w:tc>
          <w:tcPr>
            <w:tcW w:w="1134" w:type="dxa"/>
            <w:tcBorders>
              <w:top w:val="nil"/>
              <w:left w:val="single" w:sz="4" w:space="0" w:color="auto"/>
              <w:bottom w:val="nil"/>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1 124 462,09</w:t>
            </w:r>
          </w:p>
        </w:tc>
        <w:tc>
          <w:tcPr>
            <w:tcW w:w="1134" w:type="dxa"/>
            <w:gridSpan w:val="2"/>
            <w:tcBorders>
              <w:top w:val="nil"/>
              <w:left w:val="single" w:sz="4" w:space="0" w:color="auto"/>
              <w:bottom w:val="nil"/>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1 122 439,23</w:t>
            </w:r>
          </w:p>
        </w:tc>
        <w:tc>
          <w:tcPr>
            <w:tcW w:w="1134" w:type="dxa"/>
            <w:gridSpan w:val="2"/>
            <w:tcBorders>
              <w:top w:val="nil"/>
              <w:left w:val="single" w:sz="4" w:space="0" w:color="auto"/>
              <w:bottom w:val="nil"/>
              <w:right w:val="nil"/>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965 126,63</w:t>
            </w:r>
          </w:p>
        </w:tc>
        <w:tc>
          <w:tcPr>
            <w:tcW w:w="992" w:type="dxa"/>
            <w:gridSpan w:val="2"/>
            <w:tcBorders>
              <w:top w:val="nil"/>
              <w:left w:val="single" w:sz="4" w:space="0" w:color="auto"/>
              <w:bottom w:val="nil"/>
              <w:right w:val="single" w:sz="8" w:space="0" w:color="auto"/>
            </w:tcBorders>
            <w:shd w:val="clear" w:color="auto" w:fill="auto"/>
            <w:noWrap/>
            <w:vAlign w:val="bottom"/>
            <w:hideMark/>
          </w:tcPr>
          <w:p w:rsidR="00C51156" w:rsidRPr="00C51156" w:rsidRDefault="00C51156" w:rsidP="00C51156">
            <w:pPr>
              <w:jc w:val="right"/>
              <w:rPr>
                <w:rFonts w:ascii="Arial" w:hAnsi="Arial" w:cs="Arial"/>
                <w:b/>
                <w:bCs/>
                <w:sz w:val="16"/>
                <w:szCs w:val="16"/>
              </w:rPr>
            </w:pPr>
            <w:r w:rsidRPr="00C51156">
              <w:rPr>
                <w:rFonts w:ascii="Arial" w:hAnsi="Arial" w:cs="Arial"/>
                <w:b/>
                <w:bCs/>
                <w:sz w:val="16"/>
                <w:szCs w:val="16"/>
              </w:rPr>
              <w:t>13 731 950,97</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51156" w:rsidRPr="00C51156" w:rsidTr="00E957BC">
        <w:trPr>
          <w:trHeight w:val="330"/>
        </w:trPr>
        <w:tc>
          <w:tcPr>
            <w:tcW w:w="309" w:type="dxa"/>
            <w:tcBorders>
              <w:top w:val="nil"/>
              <w:left w:val="nil"/>
              <w:bottom w:val="nil"/>
              <w:right w:val="nil"/>
            </w:tcBorders>
            <w:shd w:val="clear" w:color="auto" w:fill="auto"/>
            <w:noWrap/>
            <w:vAlign w:val="bottom"/>
            <w:hideMark/>
          </w:tcPr>
          <w:p w:rsidR="00C51156" w:rsidRPr="00C51156" w:rsidRDefault="00C51156" w:rsidP="00C51156">
            <w:pPr>
              <w:rPr>
                <w:rFonts w:ascii="Arial" w:hAnsi="Arial" w:cs="Arial"/>
                <w:sz w:val="20"/>
                <w:szCs w:val="20"/>
              </w:rPr>
            </w:pPr>
          </w:p>
        </w:tc>
        <w:tc>
          <w:tcPr>
            <w:tcW w:w="1569" w:type="dxa"/>
            <w:gridSpan w:val="6"/>
            <w:tcBorders>
              <w:top w:val="single" w:sz="4" w:space="0" w:color="auto"/>
              <w:left w:val="single" w:sz="4" w:space="0" w:color="auto"/>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ИТОГО</w:t>
            </w:r>
          </w:p>
        </w:tc>
        <w:tc>
          <w:tcPr>
            <w:tcW w:w="624" w:type="dxa"/>
            <w:gridSpan w:val="3"/>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213" w:type="dxa"/>
            <w:gridSpan w:val="6"/>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553" w:type="dxa"/>
            <w:gridSpan w:val="2"/>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46" w:type="dxa"/>
            <w:gridSpan w:val="3"/>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534" w:type="dxa"/>
            <w:gridSpan w:val="2"/>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236" w:type="dxa"/>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919" w:type="dxa"/>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34" w:type="dxa"/>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34" w:type="dxa"/>
            <w:gridSpan w:val="2"/>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1134" w:type="dxa"/>
            <w:gridSpan w:val="2"/>
            <w:tcBorders>
              <w:top w:val="single" w:sz="4" w:space="0" w:color="auto"/>
              <w:left w:val="nil"/>
              <w:bottom w:val="single" w:sz="4" w:space="0" w:color="auto"/>
              <w:right w:val="nil"/>
            </w:tcBorders>
            <w:shd w:val="clear" w:color="auto" w:fill="auto"/>
            <w:noWrap/>
            <w:vAlign w:val="bottom"/>
            <w:hideMark/>
          </w:tcPr>
          <w:p w:rsidR="00C51156" w:rsidRPr="00C51156" w:rsidRDefault="00C51156" w:rsidP="00C51156">
            <w:pPr>
              <w:rPr>
                <w:rFonts w:ascii="Arial" w:hAnsi="Arial" w:cs="Arial"/>
                <w:sz w:val="20"/>
                <w:szCs w:val="20"/>
              </w:rPr>
            </w:pPr>
            <w:r w:rsidRPr="00C51156">
              <w:rPr>
                <w:rFonts w:ascii="Arial" w:hAnsi="Arial" w:cs="Arial"/>
                <w:sz w:val="20"/>
                <w:szCs w:val="20"/>
              </w:rPr>
              <w:t> </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C51156" w:rsidRPr="00C51156" w:rsidRDefault="00C51156" w:rsidP="00C51156">
            <w:pPr>
              <w:jc w:val="right"/>
              <w:rPr>
                <w:rFonts w:ascii="Arial" w:hAnsi="Arial" w:cs="Arial"/>
                <w:sz w:val="20"/>
                <w:szCs w:val="20"/>
              </w:rPr>
            </w:pPr>
            <w:r w:rsidRPr="00C51156">
              <w:rPr>
                <w:rFonts w:ascii="Arial" w:hAnsi="Arial" w:cs="Arial"/>
                <w:sz w:val="20"/>
                <w:szCs w:val="20"/>
              </w:rPr>
              <w:t>59 468 023,46</w:t>
            </w:r>
          </w:p>
        </w:tc>
        <w:tc>
          <w:tcPr>
            <w:tcW w:w="2680" w:type="dxa"/>
            <w:gridSpan w:val="2"/>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236" w:type="dxa"/>
            <w:vAlign w:val="center"/>
            <w:hideMark/>
          </w:tcPr>
          <w:p w:rsidR="00C51156" w:rsidRPr="00C51156" w:rsidRDefault="00C51156" w:rsidP="00C51156">
            <w:pPr>
              <w:rPr>
                <w:sz w:val="20"/>
                <w:szCs w:val="20"/>
              </w:rPr>
            </w:pPr>
          </w:p>
        </w:tc>
        <w:tc>
          <w:tcPr>
            <w:tcW w:w="1674" w:type="dxa"/>
            <w:gridSpan w:val="2"/>
            <w:vAlign w:val="center"/>
            <w:hideMark/>
          </w:tcPr>
          <w:p w:rsidR="00C51156" w:rsidRPr="00C51156" w:rsidRDefault="00C51156" w:rsidP="00C51156">
            <w:pPr>
              <w:rPr>
                <w:sz w:val="20"/>
                <w:szCs w:val="20"/>
              </w:rPr>
            </w:pPr>
          </w:p>
        </w:tc>
      </w:tr>
      <w:tr w:rsidR="00CC3074" w:rsidTr="00CC3074">
        <w:trPr>
          <w:gridAfter w:val="1"/>
          <w:wAfter w:w="526" w:type="dxa"/>
          <w:trHeight w:val="420"/>
        </w:trPr>
        <w:tc>
          <w:tcPr>
            <w:tcW w:w="864" w:type="dxa"/>
            <w:gridSpan w:val="3"/>
            <w:tcBorders>
              <w:top w:val="nil"/>
              <w:left w:val="nil"/>
              <w:bottom w:val="nil"/>
              <w:right w:val="nil"/>
            </w:tcBorders>
            <w:shd w:val="clear" w:color="auto" w:fill="auto"/>
            <w:noWrap/>
            <w:vAlign w:val="bottom"/>
            <w:hideMark/>
          </w:tcPr>
          <w:p w:rsidR="00CC3074" w:rsidRDefault="00CC3074">
            <w:pPr>
              <w:rPr>
                <w:rFonts w:ascii="Arial" w:hAnsi="Arial" w:cs="Arial"/>
                <w:sz w:val="20"/>
                <w:szCs w:val="20"/>
              </w:rPr>
            </w:pPr>
          </w:p>
        </w:tc>
        <w:tc>
          <w:tcPr>
            <w:tcW w:w="853" w:type="dxa"/>
            <w:gridSpan w:val="3"/>
            <w:tcBorders>
              <w:top w:val="nil"/>
              <w:left w:val="nil"/>
              <w:bottom w:val="nil"/>
              <w:right w:val="nil"/>
            </w:tcBorders>
            <w:shd w:val="clear" w:color="auto" w:fill="auto"/>
            <w:noWrap/>
            <w:vAlign w:val="bottom"/>
            <w:hideMark/>
          </w:tcPr>
          <w:p w:rsidR="00CC3074" w:rsidRDefault="00CC3074">
            <w:pPr>
              <w:rPr>
                <w:rFonts w:ascii="Arial" w:hAnsi="Arial" w:cs="Arial"/>
                <w:sz w:val="20"/>
                <w:szCs w:val="20"/>
              </w:rPr>
            </w:pPr>
          </w:p>
        </w:tc>
        <w:tc>
          <w:tcPr>
            <w:tcW w:w="850" w:type="dxa"/>
            <w:gridSpan w:val="5"/>
            <w:tcBorders>
              <w:top w:val="nil"/>
              <w:left w:val="nil"/>
              <w:bottom w:val="nil"/>
              <w:right w:val="nil"/>
            </w:tcBorders>
            <w:shd w:val="clear" w:color="auto" w:fill="auto"/>
            <w:noWrap/>
            <w:vAlign w:val="bottom"/>
            <w:hideMark/>
          </w:tcPr>
          <w:p w:rsidR="00CC3074" w:rsidRDefault="00CC3074">
            <w:pPr>
              <w:rPr>
                <w:rFonts w:ascii="Arial" w:hAnsi="Arial" w:cs="Arial"/>
                <w:sz w:val="20"/>
                <w:szCs w:val="20"/>
              </w:rPr>
            </w:pPr>
          </w:p>
        </w:tc>
        <w:tc>
          <w:tcPr>
            <w:tcW w:w="850" w:type="dxa"/>
            <w:gridSpan w:val="3"/>
            <w:tcBorders>
              <w:top w:val="nil"/>
              <w:left w:val="nil"/>
              <w:bottom w:val="nil"/>
              <w:right w:val="nil"/>
            </w:tcBorders>
            <w:shd w:val="clear" w:color="auto" w:fill="auto"/>
            <w:noWrap/>
            <w:vAlign w:val="bottom"/>
            <w:hideMark/>
          </w:tcPr>
          <w:p w:rsidR="00CC3074" w:rsidRDefault="00CC3074">
            <w:pPr>
              <w:rPr>
                <w:rFonts w:ascii="Arial" w:hAnsi="Arial" w:cs="Arial"/>
                <w:sz w:val="20"/>
                <w:szCs w:val="20"/>
              </w:rPr>
            </w:pPr>
          </w:p>
        </w:tc>
        <w:tc>
          <w:tcPr>
            <w:tcW w:w="851" w:type="dxa"/>
            <w:gridSpan w:val="4"/>
            <w:tcBorders>
              <w:top w:val="nil"/>
              <w:left w:val="nil"/>
              <w:bottom w:val="nil"/>
              <w:right w:val="nil"/>
            </w:tcBorders>
            <w:shd w:val="clear" w:color="auto" w:fill="auto"/>
            <w:noWrap/>
            <w:vAlign w:val="bottom"/>
            <w:hideMark/>
          </w:tcPr>
          <w:p w:rsidR="00CC3074" w:rsidRDefault="00CC3074">
            <w:pPr>
              <w:rPr>
                <w:rFonts w:ascii="Arial" w:hAnsi="Arial" w:cs="Arial"/>
                <w:sz w:val="20"/>
                <w:szCs w:val="20"/>
              </w:rPr>
            </w:pPr>
          </w:p>
        </w:tc>
        <w:tc>
          <w:tcPr>
            <w:tcW w:w="3969" w:type="dxa"/>
            <w:gridSpan w:val="8"/>
            <w:tcBorders>
              <w:top w:val="nil"/>
              <w:left w:val="nil"/>
              <w:bottom w:val="nil"/>
              <w:right w:val="nil"/>
            </w:tcBorders>
            <w:shd w:val="clear" w:color="auto" w:fill="auto"/>
            <w:noWrap/>
            <w:vAlign w:val="bottom"/>
            <w:hideMark/>
          </w:tcPr>
          <w:p w:rsidR="00CC3074" w:rsidRDefault="00CC3074">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CC3074" w:rsidRDefault="00CC3074">
            <w:pPr>
              <w:rPr>
                <w:rFonts w:ascii="Arial" w:hAnsi="Arial" w:cs="Arial"/>
                <w:b/>
                <w:bCs/>
                <w:sz w:val="16"/>
                <w:szCs w:val="16"/>
              </w:rPr>
            </w:pPr>
          </w:p>
        </w:tc>
        <w:tc>
          <w:tcPr>
            <w:tcW w:w="992" w:type="dxa"/>
            <w:gridSpan w:val="2"/>
            <w:tcBorders>
              <w:top w:val="nil"/>
              <w:left w:val="nil"/>
              <w:bottom w:val="nil"/>
              <w:right w:val="nil"/>
            </w:tcBorders>
            <w:shd w:val="clear" w:color="auto" w:fill="auto"/>
            <w:vAlign w:val="center"/>
            <w:hideMark/>
          </w:tcPr>
          <w:p w:rsidR="00CC3074" w:rsidRDefault="00CC3074">
            <w:pPr>
              <w:rPr>
                <w:rFonts w:ascii="Arial" w:hAnsi="Arial" w:cs="Arial"/>
                <w:b/>
                <w:bCs/>
                <w:sz w:val="20"/>
                <w:szCs w:val="20"/>
              </w:rPr>
            </w:pPr>
          </w:p>
        </w:tc>
        <w:tc>
          <w:tcPr>
            <w:tcW w:w="993" w:type="dxa"/>
            <w:gridSpan w:val="2"/>
            <w:tcBorders>
              <w:top w:val="nil"/>
              <w:left w:val="nil"/>
              <w:bottom w:val="nil"/>
              <w:right w:val="nil"/>
            </w:tcBorders>
            <w:shd w:val="clear" w:color="auto" w:fill="auto"/>
            <w:vAlign w:val="center"/>
            <w:hideMark/>
          </w:tcPr>
          <w:p w:rsidR="00CC3074" w:rsidRDefault="00CC3074">
            <w:pPr>
              <w:rPr>
                <w:rFonts w:ascii="Arial" w:hAnsi="Arial" w:cs="Arial"/>
                <w:b/>
                <w:bCs/>
                <w:sz w:val="20"/>
                <w:szCs w:val="20"/>
              </w:rPr>
            </w:pPr>
          </w:p>
        </w:tc>
        <w:tc>
          <w:tcPr>
            <w:tcW w:w="992" w:type="dxa"/>
            <w:gridSpan w:val="2"/>
            <w:tcBorders>
              <w:top w:val="nil"/>
              <w:left w:val="nil"/>
              <w:bottom w:val="nil"/>
              <w:right w:val="nil"/>
            </w:tcBorders>
            <w:shd w:val="clear" w:color="auto" w:fill="auto"/>
            <w:noWrap/>
            <w:vAlign w:val="bottom"/>
            <w:hideMark/>
          </w:tcPr>
          <w:p w:rsidR="00CC3074" w:rsidRDefault="00CC3074">
            <w:pPr>
              <w:rPr>
                <w:rFonts w:ascii="Arial" w:hAnsi="Arial" w:cs="Arial"/>
                <w:sz w:val="20"/>
                <w:szCs w:val="20"/>
              </w:rPr>
            </w:pPr>
          </w:p>
        </w:tc>
        <w:tc>
          <w:tcPr>
            <w:tcW w:w="3827" w:type="dxa"/>
            <w:gridSpan w:val="5"/>
            <w:tcBorders>
              <w:top w:val="nil"/>
              <w:left w:val="nil"/>
              <w:bottom w:val="nil"/>
              <w:right w:val="nil"/>
            </w:tcBorders>
            <w:shd w:val="clear" w:color="auto" w:fill="auto"/>
            <w:noWrap/>
            <w:vAlign w:val="bottom"/>
            <w:hideMark/>
          </w:tcPr>
          <w:p w:rsidR="00CC3074" w:rsidRDefault="00CC3074">
            <w:pPr>
              <w:rPr>
                <w:rFonts w:ascii="Arial" w:hAnsi="Arial" w:cs="Arial"/>
                <w:b/>
                <w:bCs/>
                <w:sz w:val="22"/>
                <w:szCs w:val="22"/>
              </w:rPr>
            </w:pPr>
          </w:p>
        </w:tc>
      </w:tr>
      <w:tr w:rsidR="00CC3074" w:rsidTr="00CC3074">
        <w:trPr>
          <w:gridAfter w:val="1"/>
          <w:wAfter w:w="526" w:type="dxa"/>
          <w:trHeight w:val="480"/>
        </w:trPr>
        <w:tc>
          <w:tcPr>
            <w:tcW w:w="864" w:type="dxa"/>
            <w:gridSpan w:val="3"/>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853" w:type="dxa"/>
            <w:gridSpan w:val="3"/>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p w:rsidR="00E957BC" w:rsidRDefault="00E957BC">
            <w:pPr>
              <w:rPr>
                <w:rFonts w:ascii="Arial" w:hAnsi="Arial" w:cs="Arial"/>
                <w:b/>
                <w:bCs/>
                <w:sz w:val="20"/>
                <w:szCs w:val="20"/>
              </w:rPr>
            </w:pPr>
          </w:p>
        </w:tc>
        <w:tc>
          <w:tcPr>
            <w:tcW w:w="850" w:type="dxa"/>
            <w:gridSpan w:val="5"/>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850" w:type="dxa"/>
            <w:gridSpan w:val="3"/>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851" w:type="dxa"/>
            <w:gridSpan w:val="4"/>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3969" w:type="dxa"/>
            <w:gridSpan w:val="8"/>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992" w:type="dxa"/>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992" w:type="dxa"/>
            <w:gridSpan w:val="2"/>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993" w:type="dxa"/>
            <w:gridSpan w:val="2"/>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992" w:type="dxa"/>
            <w:gridSpan w:val="2"/>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c>
          <w:tcPr>
            <w:tcW w:w="3827" w:type="dxa"/>
            <w:gridSpan w:val="5"/>
            <w:tcBorders>
              <w:top w:val="nil"/>
              <w:left w:val="nil"/>
              <w:bottom w:val="nil"/>
              <w:right w:val="nil"/>
            </w:tcBorders>
            <w:shd w:val="clear" w:color="auto" w:fill="auto"/>
            <w:noWrap/>
            <w:vAlign w:val="bottom"/>
            <w:hideMark/>
          </w:tcPr>
          <w:p w:rsidR="00CC3074" w:rsidRDefault="00CC3074">
            <w:pPr>
              <w:rPr>
                <w:rFonts w:ascii="Arial" w:hAnsi="Arial" w:cs="Arial"/>
                <w:b/>
                <w:bCs/>
                <w:sz w:val="20"/>
                <w:szCs w:val="20"/>
              </w:rPr>
            </w:pPr>
          </w:p>
        </w:tc>
      </w:tr>
      <w:tr w:rsidR="00CC3074" w:rsidTr="00CC3074">
        <w:trPr>
          <w:gridAfter w:val="1"/>
          <w:wAfter w:w="526" w:type="dxa"/>
          <w:trHeight w:val="585"/>
        </w:trPr>
        <w:tc>
          <w:tcPr>
            <w:tcW w:w="864" w:type="dxa"/>
            <w:gridSpan w:val="3"/>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853" w:type="dxa"/>
            <w:gridSpan w:val="3"/>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850" w:type="dxa"/>
            <w:gridSpan w:val="5"/>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850" w:type="dxa"/>
            <w:gridSpan w:val="3"/>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851" w:type="dxa"/>
            <w:gridSpan w:val="4"/>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3969" w:type="dxa"/>
            <w:gridSpan w:val="8"/>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992" w:type="dxa"/>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992" w:type="dxa"/>
            <w:gridSpan w:val="2"/>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993" w:type="dxa"/>
            <w:gridSpan w:val="2"/>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992" w:type="dxa"/>
            <w:gridSpan w:val="2"/>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c>
          <w:tcPr>
            <w:tcW w:w="3827" w:type="dxa"/>
            <w:gridSpan w:val="5"/>
            <w:tcBorders>
              <w:top w:val="nil"/>
              <w:left w:val="nil"/>
              <w:bottom w:val="nil"/>
              <w:right w:val="nil"/>
            </w:tcBorders>
            <w:shd w:val="clear" w:color="auto" w:fill="auto"/>
            <w:noWrap/>
            <w:vAlign w:val="center"/>
            <w:hideMark/>
          </w:tcPr>
          <w:p w:rsidR="00CC3074" w:rsidRDefault="00CC3074">
            <w:pPr>
              <w:rPr>
                <w:rFonts w:ascii="Arial" w:hAnsi="Arial" w:cs="Arial"/>
                <w:b/>
                <w:bCs/>
                <w:sz w:val="20"/>
                <w:szCs w:val="20"/>
              </w:rPr>
            </w:pPr>
          </w:p>
        </w:tc>
      </w:tr>
      <w:tr w:rsidR="00CC3074" w:rsidTr="00CC3074">
        <w:trPr>
          <w:gridAfter w:val="1"/>
          <w:wAfter w:w="526" w:type="dxa"/>
          <w:trHeight w:val="345"/>
        </w:trPr>
        <w:tc>
          <w:tcPr>
            <w:tcW w:w="86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b/>
                <w:bCs/>
                <w:sz w:val="20"/>
                <w:szCs w:val="20"/>
              </w:rPr>
            </w:pPr>
            <w:r>
              <w:rPr>
                <w:rFonts w:ascii="Arial" w:hAnsi="Arial" w:cs="Arial"/>
                <w:b/>
                <w:bCs/>
                <w:sz w:val="20"/>
                <w:szCs w:val="20"/>
              </w:rPr>
              <w:t>КБК доходы</w:t>
            </w:r>
          </w:p>
        </w:tc>
        <w:tc>
          <w:tcPr>
            <w:tcW w:w="853" w:type="dxa"/>
            <w:gridSpan w:val="3"/>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c>
          <w:tcPr>
            <w:tcW w:w="850" w:type="dxa"/>
            <w:gridSpan w:val="5"/>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c>
          <w:tcPr>
            <w:tcW w:w="851" w:type="dxa"/>
            <w:gridSpan w:val="4"/>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c>
          <w:tcPr>
            <w:tcW w:w="3969" w:type="dxa"/>
            <w:gridSpan w:val="8"/>
            <w:tcBorders>
              <w:top w:val="single" w:sz="4" w:space="0" w:color="auto"/>
              <w:left w:val="single" w:sz="4" w:space="0" w:color="auto"/>
              <w:bottom w:val="nil"/>
              <w:right w:val="single" w:sz="4" w:space="0" w:color="auto"/>
            </w:tcBorders>
            <w:shd w:val="clear" w:color="auto" w:fill="auto"/>
            <w:vAlign w:val="center"/>
            <w:hideMark/>
          </w:tcPr>
          <w:p w:rsidR="00CC3074" w:rsidRDefault="00CC3074">
            <w:pPr>
              <w:jc w:val="center"/>
              <w:rPr>
                <w:rFonts w:ascii="Arial" w:hAnsi="Arial" w:cs="Arial"/>
                <w:b/>
                <w:bCs/>
                <w:sz w:val="20"/>
                <w:szCs w:val="20"/>
              </w:rPr>
            </w:pPr>
            <w:r>
              <w:rPr>
                <w:rFonts w:ascii="Arial" w:hAnsi="Arial" w:cs="Arial"/>
                <w:b/>
                <w:bCs/>
                <w:sz w:val="20"/>
                <w:szCs w:val="20"/>
              </w:rPr>
              <w:t xml:space="preserve"> </w:t>
            </w:r>
          </w:p>
        </w:tc>
        <w:tc>
          <w:tcPr>
            <w:tcW w:w="992" w:type="dxa"/>
            <w:tcBorders>
              <w:top w:val="single" w:sz="4" w:space="0" w:color="auto"/>
              <w:left w:val="nil"/>
              <w:bottom w:val="nil"/>
              <w:right w:val="single" w:sz="4" w:space="0" w:color="auto"/>
            </w:tcBorders>
            <w:shd w:val="clear" w:color="auto" w:fill="auto"/>
            <w:noWrap/>
            <w:vAlign w:val="center"/>
            <w:hideMark/>
          </w:tcPr>
          <w:p w:rsidR="00CC3074" w:rsidRDefault="00CC3074">
            <w:pPr>
              <w:jc w:val="center"/>
              <w:rPr>
                <w:rFonts w:ascii="Arial" w:hAnsi="Arial" w:cs="Arial"/>
                <w:b/>
                <w:bCs/>
                <w:sz w:val="20"/>
                <w:szCs w:val="20"/>
              </w:rPr>
            </w:pPr>
            <w:r>
              <w:rPr>
                <w:rFonts w:ascii="Arial" w:hAnsi="Arial" w:cs="Arial"/>
                <w:b/>
                <w:bCs/>
                <w:sz w:val="20"/>
                <w:szCs w:val="20"/>
              </w:rPr>
              <w:t>Итого</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c>
          <w:tcPr>
            <w:tcW w:w="993" w:type="dxa"/>
            <w:gridSpan w:val="2"/>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c>
          <w:tcPr>
            <w:tcW w:w="3827" w:type="dxa"/>
            <w:gridSpan w:val="5"/>
            <w:tcBorders>
              <w:top w:val="single" w:sz="4" w:space="0" w:color="auto"/>
              <w:left w:val="nil"/>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20"/>
                <w:szCs w:val="20"/>
              </w:rPr>
            </w:pPr>
            <w:r>
              <w:rPr>
                <w:rFonts w:ascii="Arial" w:hAnsi="Arial" w:cs="Arial"/>
                <w:b/>
                <w:bCs/>
                <w:sz w:val="20"/>
                <w:szCs w:val="20"/>
              </w:rPr>
              <w:t> </w:t>
            </w:r>
          </w:p>
        </w:tc>
      </w:tr>
      <w:tr w:rsidR="00CC3074" w:rsidTr="00CC3074">
        <w:trPr>
          <w:gridAfter w:val="1"/>
          <w:wAfter w:w="526" w:type="dxa"/>
          <w:trHeight w:val="795"/>
        </w:trPr>
        <w:tc>
          <w:tcPr>
            <w:tcW w:w="864" w:type="dxa"/>
            <w:gridSpan w:val="3"/>
            <w:tcBorders>
              <w:top w:val="nil"/>
              <w:left w:val="single" w:sz="4" w:space="0" w:color="auto"/>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6"/>
                <w:szCs w:val="16"/>
              </w:rPr>
            </w:pPr>
            <w:r>
              <w:rPr>
                <w:rFonts w:ascii="Arial" w:hAnsi="Arial" w:cs="Arial"/>
                <w:b/>
                <w:bCs/>
                <w:sz w:val="16"/>
                <w:szCs w:val="16"/>
              </w:rPr>
              <w:t>Администратор</w:t>
            </w:r>
          </w:p>
        </w:tc>
        <w:tc>
          <w:tcPr>
            <w:tcW w:w="853" w:type="dxa"/>
            <w:gridSpan w:val="3"/>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6"/>
                <w:szCs w:val="16"/>
              </w:rPr>
            </w:pPr>
            <w:r>
              <w:rPr>
                <w:rFonts w:ascii="Arial" w:hAnsi="Arial" w:cs="Arial"/>
                <w:b/>
                <w:bCs/>
                <w:sz w:val="16"/>
                <w:szCs w:val="16"/>
              </w:rPr>
              <w:t>КВД</w:t>
            </w:r>
          </w:p>
        </w:tc>
        <w:tc>
          <w:tcPr>
            <w:tcW w:w="850" w:type="dxa"/>
            <w:gridSpan w:val="5"/>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6"/>
                <w:szCs w:val="16"/>
              </w:rPr>
            </w:pPr>
            <w:r>
              <w:rPr>
                <w:rFonts w:ascii="Arial" w:hAnsi="Arial" w:cs="Arial"/>
                <w:b/>
                <w:bCs/>
                <w:sz w:val="16"/>
                <w:szCs w:val="16"/>
              </w:rPr>
              <w:t>Элемент</w:t>
            </w:r>
          </w:p>
        </w:tc>
        <w:tc>
          <w:tcPr>
            <w:tcW w:w="850" w:type="dxa"/>
            <w:gridSpan w:val="3"/>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6"/>
                <w:szCs w:val="16"/>
              </w:rPr>
            </w:pPr>
            <w:r>
              <w:rPr>
                <w:rFonts w:ascii="Arial" w:hAnsi="Arial" w:cs="Arial"/>
                <w:b/>
                <w:bCs/>
                <w:sz w:val="16"/>
                <w:szCs w:val="16"/>
              </w:rPr>
              <w:t>Подвид доходов</w:t>
            </w:r>
          </w:p>
        </w:tc>
        <w:tc>
          <w:tcPr>
            <w:tcW w:w="851" w:type="dxa"/>
            <w:gridSpan w:val="4"/>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6"/>
                <w:szCs w:val="16"/>
              </w:rPr>
            </w:pPr>
            <w:r>
              <w:rPr>
                <w:rFonts w:ascii="Arial" w:hAnsi="Arial" w:cs="Arial"/>
                <w:b/>
                <w:bCs/>
                <w:sz w:val="16"/>
                <w:szCs w:val="16"/>
              </w:rPr>
              <w:t>КОСГУ</w:t>
            </w:r>
          </w:p>
        </w:tc>
        <w:tc>
          <w:tcPr>
            <w:tcW w:w="3969" w:type="dxa"/>
            <w:gridSpan w:val="8"/>
            <w:tcBorders>
              <w:top w:val="nil"/>
              <w:left w:val="single" w:sz="4" w:space="0" w:color="auto"/>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6"/>
                <w:szCs w:val="16"/>
              </w:rPr>
            </w:pPr>
            <w:r>
              <w:rPr>
                <w:rFonts w:ascii="Arial" w:hAnsi="Arial" w:cs="Arial"/>
                <w:b/>
                <w:bCs/>
                <w:sz w:val="16"/>
                <w:szCs w:val="16"/>
              </w:rPr>
              <w:t xml:space="preserve">Наименование групп, подгрупп, </w:t>
            </w:r>
            <w:proofErr w:type="spellStart"/>
            <w:r>
              <w:rPr>
                <w:rFonts w:ascii="Arial" w:hAnsi="Arial" w:cs="Arial"/>
                <w:b/>
                <w:bCs/>
                <w:sz w:val="16"/>
                <w:szCs w:val="16"/>
              </w:rPr>
              <w:t>статей</w:t>
            </w:r>
            <w:proofErr w:type="gramStart"/>
            <w:r>
              <w:rPr>
                <w:rFonts w:ascii="Arial" w:hAnsi="Arial" w:cs="Arial"/>
                <w:b/>
                <w:bCs/>
                <w:sz w:val="16"/>
                <w:szCs w:val="16"/>
              </w:rPr>
              <w:t>,п</w:t>
            </w:r>
            <w:proofErr w:type="gramEnd"/>
            <w:r>
              <w:rPr>
                <w:rFonts w:ascii="Arial" w:hAnsi="Arial" w:cs="Arial"/>
                <w:b/>
                <w:bCs/>
                <w:sz w:val="16"/>
                <w:szCs w:val="16"/>
              </w:rPr>
              <w:t>одстатей</w:t>
            </w:r>
            <w:proofErr w:type="spellEnd"/>
            <w:r>
              <w:rPr>
                <w:rFonts w:ascii="Arial" w:hAnsi="Arial" w:cs="Arial"/>
                <w:b/>
                <w:bCs/>
                <w:sz w:val="16"/>
                <w:szCs w:val="16"/>
              </w:rPr>
              <w:t xml:space="preserve">, </w:t>
            </w:r>
            <w:proofErr w:type="spellStart"/>
            <w:r>
              <w:rPr>
                <w:rFonts w:ascii="Arial" w:hAnsi="Arial" w:cs="Arial"/>
                <w:b/>
                <w:bCs/>
                <w:sz w:val="16"/>
                <w:szCs w:val="16"/>
              </w:rPr>
              <w:t>элемнтов</w:t>
            </w:r>
            <w:proofErr w:type="spellEnd"/>
            <w:r>
              <w:rPr>
                <w:rFonts w:ascii="Arial" w:hAnsi="Arial" w:cs="Arial"/>
                <w:b/>
                <w:bCs/>
                <w:sz w:val="16"/>
                <w:szCs w:val="16"/>
              </w:rPr>
              <w:t>, программ, подпрограмм, кодов экономической классификации</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8"/>
                <w:szCs w:val="18"/>
              </w:rPr>
            </w:pPr>
            <w:r>
              <w:rPr>
                <w:rFonts w:ascii="Arial" w:hAnsi="Arial" w:cs="Arial"/>
                <w:b/>
                <w:bCs/>
                <w:sz w:val="18"/>
                <w:szCs w:val="18"/>
              </w:rPr>
              <w:t>I кв.</w:t>
            </w:r>
          </w:p>
        </w:tc>
        <w:tc>
          <w:tcPr>
            <w:tcW w:w="992" w:type="dxa"/>
            <w:gridSpan w:val="2"/>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8"/>
                <w:szCs w:val="18"/>
              </w:rPr>
            </w:pPr>
            <w:r>
              <w:rPr>
                <w:rFonts w:ascii="Arial" w:hAnsi="Arial" w:cs="Arial"/>
                <w:b/>
                <w:bCs/>
                <w:sz w:val="18"/>
                <w:szCs w:val="18"/>
              </w:rPr>
              <w:t>II кв.</w:t>
            </w:r>
          </w:p>
        </w:tc>
        <w:tc>
          <w:tcPr>
            <w:tcW w:w="993" w:type="dxa"/>
            <w:gridSpan w:val="2"/>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8"/>
                <w:szCs w:val="18"/>
              </w:rPr>
            </w:pPr>
            <w:r>
              <w:rPr>
                <w:rFonts w:ascii="Arial" w:hAnsi="Arial" w:cs="Arial"/>
                <w:b/>
                <w:bCs/>
                <w:sz w:val="18"/>
                <w:szCs w:val="18"/>
              </w:rPr>
              <w:t>III кв.</w:t>
            </w:r>
          </w:p>
        </w:tc>
        <w:tc>
          <w:tcPr>
            <w:tcW w:w="992" w:type="dxa"/>
            <w:gridSpan w:val="2"/>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18"/>
                <w:szCs w:val="18"/>
              </w:rPr>
            </w:pPr>
            <w:r>
              <w:rPr>
                <w:rFonts w:ascii="Arial" w:hAnsi="Arial" w:cs="Arial"/>
                <w:b/>
                <w:bCs/>
                <w:sz w:val="18"/>
                <w:szCs w:val="18"/>
              </w:rPr>
              <w:t>IV кв.</w:t>
            </w:r>
          </w:p>
        </w:tc>
        <w:tc>
          <w:tcPr>
            <w:tcW w:w="3827" w:type="dxa"/>
            <w:gridSpan w:val="5"/>
            <w:tcBorders>
              <w:top w:val="nil"/>
              <w:left w:val="nil"/>
              <w:bottom w:val="single" w:sz="4" w:space="0" w:color="auto"/>
              <w:right w:val="single" w:sz="4" w:space="0" w:color="auto"/>
            </w:tcBorders>
            <w:shd w:val="clear" w:color="auto" w:fill="auto"/>
            <w:vAlign w:val="center"/>
            <w:hideMark/>
          </w:tcPr>
          <w:p w:rsidR="00CC3074" w:rsidRDefault="00CC3074">
            <w:pPr>
              <w:jc w:val="center"/>
              <w:rPr>
                <w:rFonts w:ascii="Arial" w:hAnsi="Arial" w:cs="Arial"/>
                <w:b/>
                <w:bCs/>
                <w:sz w:val="20"/>
                <w:szCs w:val="20"/>
              </w:rPr>
            </w:pPr>
            <w:r>
              <w:rPr>
                <w:rFonts w:ascii="Arial" w:hAnsi="Arial" w:cs="Arial"/>
                <w:b/>
                <w:bCs/>
                <w:sz w:val="20"/>
                <w:szCs w:val="20"/>
              </w:rPr>
              <w:t>2019 год</w:t>
            </w:r>
          </w:p>
        </w:tc>
      </w:tr>
      <w:tr w:rsidR="00CC3074" w:rsidTr="00CC3074">
        <w:trPr>
          <w:gridAfter w:val="1"/>
          <w:wAfter w:w="526" w:type="dxa"/>
          <w:trHeight w:val="255"/>
        </w:trPr>
        <w:tc>
          <w:tcPr>
            <w:tcW w:w="864" w:type="dxa"/>
            <w:gridSpan w:val="3"/>
            <w:tcBorders>
              <w:top w:val="nil"/>
              <w:left w:val="single" w:sz="4" w:space="0" w:color="auto"/>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w:t>
            </w:r>
          </w:p>
        </w:tc>
        <w:tc>
          <w:tcPr>
            <w:tcW w:w="853" w:type="dxa"/>
            <w:gridSpan w:val="3"/>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w:t>
            </w:r>
          </w:p>
        </w:tc>
        <w:tc>
          <w:tcPr>
            <w:tcW w:w="850" w:type="dxa"/>
            <w:gridSpan w:val="5"/>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w:t>
            </w:r>
          </w:p>
        </w:tc>
        <w:tc>
          <w:tcPr>
            <w:tcW w:w="850" w:type="dxa"/>
            <w:gridSpan w:val="3"/>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4</w:t>
            </w:r>
          </w:p>
        </w:tc>
        <w:tc>
          <w:tcPr>
            <w:tcW w:w="851" w:type="dxa"/>
            <w:gridSpan w:val="4"/>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5</w:t>
            </w:r>
          </w:p>
        </w:tc>
        <w:tc>
          <w:tcPr>
            <w:tcW w:w="3969" w:type="dxa"/>
            <w:gridSpan w:val="8"/>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6</w:t>
            </w:r>
          </w:p>
        </w:tc>
        <w:tc>
          <w:tcPr>
            <w:tcW w:w="992" w:type="dxa"/>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7</w:t>
            </w:r>
          </w:p>
        </w:tc>
        <w:tc>
          <w:tcPr>
            <w:tcW w:w="992" w:type="dxa"/>
            <w:gridSpan w:val="2"/>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8</w:t>
            </w:r>
          </w:p>
        </w:tc>
        <w:tc>
          <w:tcPr>
            <w:tcW w:w="993" w:type="dxa"/>
            <w:gridSpan w:val="2"/>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9</w:t>
            </w:r>
          </w:p>
        </w:tc>
        <w:tc>
          <w:tcPr>
            <w:tcW w:w="992" w:type="dxa"/>
            <w:gridSpan w:val="2"/>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3827" w:type="dxa"/>
            <w:gridSpan w:val="5"/>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w:t>
            </w:r>
          </w:p>
        </w:tc>
      </w:tr>
      <w:tr w:rsidR="00CC3074" w:rsidTr="00CC3074">
        <w:trPr>
          <w:gridAfter w:val="1"/>
          <w:wAfter w:w="526" w:type="dxa"/>
          <w:trHeight w:val="255"/>
        </w:trPr>
        <w:tc>
          <w:tcPr>
            <w:tcW w:w="8237" w:type="dxa"/>
            <w:gridSpan w:val="26"/>
            <w:tcBorders>
              <w:top w:val="single" w:sz="8" w:space="0" w:color="auto"/>
              <w:left w:val="single" w:sz="8" w:space="0" w:color="auto"/>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18"/>
                <w:szCs w:val="18"/>
              </w:rPr>
            </w:pPr>
            <w:r>
              <w:rPr>
                <w:rFonts w:ascii="Arial" w:hAnsi="Arial" w:cs="Arial"/>
                <w:b/>
                <w:bCs/>
                <w:sz w:val="18"/>
                <w:szCs w:val="18"/>
              </w:rPr>
              <w:t xml:space="preserve">100,  Федеральное казначейство  </w:t>
            </w:r>
          </w:p>
        </w:tc>
        <w:tc>
          <w:tcPr>
            <w:tcW w:w="992" w:type="dxa"/>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609 804,00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609 804,00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609 804,00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604 388,00</w:t>
            </w:r>
          </w:p>
        </w:tc>
        <w:tc>
          <w:tcPr>
            <w:tcW w:w="3827" w:type="dxa"/>
            <w:gridSpan w:val="5"/>
            <w:tcBorders>
              <w:top w:val="nil"/>
              <w:left w:val="single" w:sz="4" w:space="0" w:color="auto"/>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2 433 800,00</w:t>
            </w:r>
          </w:p>
        </w:tc>
      </w:tr>
      <w:tr w:rsidR="00CC3074" w:rsidTr="00E957BC">
        <w:trPr>
          <w:gridAfter w:val="1"/>
          <w:wAfter w:w="526" w:type="dxa"/>
          <w:trHeight w:val="1065"/>
        </w:trPr>
        <w:tc>
          <w:tcPr>
            <w:tcW w:w="724"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w:t>
            </w:r>
          </w:p>
        </w:tc>
        <w:tc>
          <w:tcPr>
            <w:tcW w:w="993"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10302230</w:t>
            </w:r>
          </w:p>
        </w:tc>
        <w:tc>
          <w:tcPr>
            <w:tcW w:w="850"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969" w:type="dxa"/>
            <w:gridSpan w:val="8"/>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r>
      <w:tr w:rsidR="00CC3074" w:rsidTr="00E957BC">
        <w:trPr>
          <w:gridAfter w:val="1"/>
          <w:wAfter w:w="526" w:type="dxa"/>
          <w:trHeight w:val="1275"/>
        </w:trPr>
        <w:tc>
          <w:tcPr>
            <w:tcW w:w="724"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w:t>
            </w:r>
          </w:p>
        </w:tc>
        <w:tc>
          <w:tcPr>
            <w:tcW w:w="993"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10302231</w:t>
            </w:r>
          </w:p>
        </w:tc>
        <w:tc>
          <w:tcPr>
            <w:tcW w:w="850"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969" w:type="dxa"/>
            <w:gridSpan w:val="8"/>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Pr>
                <w:rFonts w:ascii="Arial" w:hAnsi="Arial" w:cs="Arial"/>
                <w:sz w:val="16"/>
                <w:szCs w:val="16"/>
              </w:rPr>
              <w:t>Фед</w:t>
            </w:r>
            <w:proofErr w:type="spellEnd"/>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262 329,00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262 329,00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262 329,00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262 321,53</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1 049 308,53</w:t>
            </w:r>
          </w:p>
        </w:tc>
      </w:tr>
      <w:tr w:rsidR="00CC3074" w:rsidTr="00E957BC">
        <w:trPr>
          <w:gridAfter w:val="1"/>
          <w:wAfter w:w="526" w:type="dxa"/>
          <w:trHeight w:val="1065"/>
        </w:trPr>
        <w:tc>
          <w:tcPr>
            <w:tcW w:w="724"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w:t>
            </w:r>
          </w:p>
        </w:tc>
        <w:tc>
          <w:tcPr>
            <w:tcW w:w="993"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10302241</w:t>
            </w:r>
          </w:p>
        </w:tc>
        <w:tc>
          <w:tcPr>
            <w:tcW w:w="850"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969" w:type="dxa"/>
            <w:gridSpan w:val="8"/>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Доходы от уплаты акцизов на моторные масла для дизельных и (или) карбюраторных (</w:t>
            </w:r>
            <w:proofErr w:type="spellStart"/>
            <w:r>
              <w:rPr>
                <w:rFonts w:ascii="Arial" w:hAnsi="Arial" w:cs="Arial"/>
                <w:sz w:val="16"/>
                <w:szCs w:val="16"/>
              </w:rPr>
              <w:t>инжекторных</w:t>
            </w:r>
            <w:proofErr w:type="spellEnd"/>
            <w:r>
              <w:rPr>
                <w:rFonts w:ascii="Arial" w:hAnsi="Arial" w:cs="Arial"/>
                <w:sz w:val="16"/>
                <w:szCs w:val="16"/>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Pr>
                <w:rFonts w:ascii="Arial" w:hAnsi="Arial" w:cs="Arial"/>
                <w:sz w:val="16"/>
                <w:szCs w:val="16"/>
              </w:rPr>
              <w:t>отчи</w:t>
            </w:r>
            <w:proofErr w:type="spell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1 863,00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1 863,00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1 863,00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1 858,43</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7 447,43</w:t>
            </w:r>
          </w:p>
        </w:tc>
      </w:tr>
      <w:tr w:rsidR="00CC3074" w:rsidTr="00E957BC">
        <w:trPr>
          <w:gridAfter w:val="1"/>
          <w:wAfter w:w="526" w:type="dxa"/>
          <w:trHeight w:val="1065"/>
        </w:trPr>
        <w:tc>
          <w:tcPr>
            <w:tcW w:w="724"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w:t>
            </w:r>
          </w:p>
        </w:tc>
        <w:tc>
          <w:tcPr>
            <w:tcW w:w="993"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10302250</w:t>
            </w:r>
          </w:p>
        </w:tc>
        <w:tc>
          <w:tcPr>
            <w:tcW w:w="850"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969" w:type="dxa"/>
            <w:gridSpan w:val="8"/>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r>
      <w:tr w:rsidR="00CC3074" w:rsidTr="00E957BC">
        <w:trPr>
          <w:gridAfter w:val="1"/>
          <w:wAfter w:w="526" w:type="dxa"/>
          <w:trHeight w:val="1275"/>
        </w:trPr>
        <w:tc>
          <w:tcPr>
            <w:tcW w:w="724"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w:t>
            </w:r>
          </w:p>
        </w:tc>
        <w:tc>
          <w:tcPr>
            <w:tcW w:w="993"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10302251</w:t>
            </w:r>
          </w:p>
        </w:tc>
        <w:tc>
          <w:tcPr>
            <w:tcW w:w="850"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969" w:type="dxa"/>
            <w:gridSpan w:val="8"/>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389 160,00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389 160,00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389 160,00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389 154,14</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1 556 634,14</w:t>
            </w:r>
          </w:p>
        </w:tc>
      </w:tr>
      <w:tr w:rsidR="00CC3074" w:rsidTr="00E957BC">
        <w:trPr>
          <w:gridAfter w:val="1"/>
          <w:wAfter w:w="526" w:type="dxa"/>
          <w:trHeight w:val="1065"/>
        </w:trPr>
        <w:tc>
          <w:tcPr>
            <w:tcW w:w="724"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lastRenderedPageBreak/>
              <w:t>100</w:t>
            </w:r>
          </w:p>
        </w:tc>
        <w:tc>
          <w:tcPr>
            <w:tcW w:w="993"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10302260</w:t>
            </w:r>
          </w:p>
        </w:tc>
        <w:tc>
          <w:tcPr>
            <w:tcW w:w="850"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969" w:type="dxa"/>
            <w:gridSpan w:val="8"/>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r>
      <w:tr w:rsidR="00CC3074" w:rsidTr="00E957BC">
        <w:trPr>
          <w:gridAfter w:val="1"/>
          <w:wAfter w:w="526" w:type="dxa"/>
          <w:trHeight w:val="1275"/>
        </w:trPr>
        <w:tc>
          <w:tcPr>
            <w:tcW w:w="724"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w:t>
            </w:r>
          </w:p>
        </w:tc>
        <w:tc>
          <w:tcPr>
            <w:tcW w:w="993"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10302261</w:t>
            </w:r>
          </w:p>
        </w:tc>
        <w:tc>
          <w:tcPr>
            <w:tcW w:w="850"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50" w:type="dxa"/>
            <w:gridSpan w:val="3"/>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851"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969" w:type="dxa"/>
            <w:gridSpan w:val="8"/>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Pr>
                <w:rFonts w:ascii="Arial" w:hAnsi="Arial" w:cs="Arial"/>
                <w:sz w:val="16"/>
                <w:szCs w:val="16"/>
              </w:rPr>
              <w:t>Фе</w:t>
            </w:r>
            <w:proofErr w:type="spellEnd"/>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color w:val="FF0000"/>
                <w:sz w:val="16"/>
                <w:szCs w:val="16"/>
              </w:rPr>
              <w:t>-43 548,00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color w:val="FF0000"/>
                <w:sz w:val="16"/>
                <w:szCs w:val="16"/>
              </w:rPr>
              <w:t>-43 548,00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color w:val="FF0000"/>
                <w:sz w:val="16"/>
                <w:szCs w:val="16"/>
              </w:rPr>
              <w:t>-43 548,00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color w:val="FF0000"/>
                <w:sz w:val="16"/>
                <w:szCs w:val="16"/>
              </w:rPr>
              <w:t>-48 946,10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color w:val="FF0000"/>
                <w:sz w:val="16"/>
                <w:szCs w:val="16"/>
              </w:rPr>
              <w:t>-179 590,10</w:t>
            </w:r>
          </w:p>
        </w:tc>
      </w:tr>
      <w:tr w:rsidR="00CC3074" w:rsidTr="00CC3074">
        <w:trPr>
          <w:gridAfter w:val="1"/>
          <w:wAfter w:w="526" w:type="dxa"/>
          <w:trHeight w:val="255"/>
        </w:trPr>
        <w:tc>
          <w:tcPr>
            <w:tcW w:w="8237" w:type="dxa"/>
            <w:gridSpan w:val="26"/>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18"/>
                <w:szCs w:val="18"/>
              </w:rPr>
            </w:pPr>
            <w:r>
              <w:rPr>
                <w:rFonts w:ascii="Arial" w:hAnsi="Arial" w:cs="Arial"/>
                <w:b/>
                <w:bCs/>
                <w:sz w:val="18"/>
                <w:szCs w:val="18"/>
              </w:rPr>
              <w:t>182,  Федеральная налоговая служба</w:t>
            </w:r>
          </w:p>
        </w:tc>
        <w:tc>
          <w:tcPr>
            <w:tcW w:w="992" w:type="dxa"/>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2 746 009,12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2 098 449,67</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1 573 894,18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1 643 847,03</w:t>
            </w:r>
          </w:p>
        </w:tc>
        <w:tc>
          <w:tcPr>
            <w:tcW w:w="3827" w:type="dxa"/>
            <w:gridSpan w:val="5"/>
            <w:tcBorders>
              <w:top w:val="nil"/>
              <w:left w:val="single" w:sz="4" w:space="0" w:color="auto"/>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8 062 200,00</w:t>
            </w:r>
          </w:p>
        </w:tc>
      </w:tr>
      <w:tr w:rsidR="00CC3074" w:rsidTr="00CC3074">
        <w:trPr>
          <w:gridAfter w:val="1"/>
          <w:wAfter w:w="526" w:type="dxa"/>
          <w:trHeight w:val="106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10102010</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Pr>
                <w:rFonts w:ascii="Arial" w:hAnsi="Arial" w:cs="Arial"/>
                <w:sz w:val="16"/>
                <w:szCs w:val="16"/>
              </w:rPr>
              <w:t>Федераци</w:t>
            </w:r>
            <w:proofErr w:type="spell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2 180 276,38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1 895 574,67</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1 467 339,17</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853 870,94</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6 397 061,16</w:t>
            </w:r>
          </w:p>
        </w:tc>
      </w:tr>
      <w:tr w:rsidR="00CC3074" w:rsidTr="00CC3074">
        <w:trPr>
          <w:gridAfter w:val="1"/>
          <w:wAfter w:w="526" w:type="dxa"/>
          <w:trHeight w:val="106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10102030</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Налог на доходы физических лиц с доходов, полученных физическими лицами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209,60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209,60</w:t>
            </w:r>
          </w:p>
        </w:tc>
      </w:tr>
      <w:tr w:rsidR="00CC3074" w:rsidTr="00CC3074">
        <w:trPr>
          <w:gridAfter w:val="1"/>
          <w:wAfter w:w="526" w:type="dxa"/>
          <w:trHeight w:val="106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10102040</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29,24</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29,24</w:t>
            </w:r>
          </w:p>
        </w:tc>
      </w:tr>
      <w:tr w:rsidR="00CC3074" w:rsidTr="00CC3074">
        <w:trPr>
          <w:gridAfter w:val="1"/>
          <w:wAfter w:w="526" w:type="dxa"/>
          <w:trHeight w:val="64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10503010</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01</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9 127,00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9 127,00</w:t>
            </w:r>
          </w:p>
        </w:tc>
      </w:tr>
      <w:tr w:rsidR="00CC3074" w:rsidTr="00CC3074">
        <w:trPr>
          <w:gridAfter w:val="1"/>
          <w:wAfter w:w="526" w:type="dxa"/>
          <w:trHeight w:val="106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10601030</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59 939,20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248 300,00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308 239,20</w:t>
            </w:r>
          </w:p>
        </w:tc>
      </w:tr>
      <w:tr w:rsidR="00CC3074" w:rsidTr="00CC3074">
        <w:trPr>
          <w:gridAfter w:val="1"/>
          <w:wAfter w:w="526" w:type="dxa"/>
          <w:trHeight w:val="85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10601030</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2100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 (пени по соответствующему платежу)</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60,80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60,80</w:t>
            </w:r>
          </w:p>
        </w:tc>
      </w:tr>
      <w:tr w:rsidR="00CC3074" w:rsidTr="00CC3074">
        <w:trPr>
          <w:gridAfter w:val="1"/>
          <w:wAfter w:w="526" w:type="dxa"/>
          <w:trHeight w:val="85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10606033</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286 837,56</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202 875,00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106 555,01</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202 875,00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799 142,57</w:t>
            </w:r>
          </w:p>
        </w:tc>
      </w:tr>
      <w:tr w:rsidR="00CC3074" w:rsidTr="00CC3074">
        <w:trPr>
          <w:gridAfter w:val="1"/>
          <w:wAfter w:w="526" w:type="dxa"/>
          <w:trHeight w:val="64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10606033</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2100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Земельный налог с организаций, обладающих земельным участком, расположенным в границах сельских поселений (пени по соответствующему платежу)</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7 330,43</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7 330,43</w:t>
            </w:r>
          </w:p>
        </w:tc>
      </w:tr>
      <w:tr w:rsidR="00CC3074" w:rsidTr="00CC3074">
        <w:trPr>
          <w:gridAfter w:val="1"/>
          <w:wAfter w:w="526" w:type="dxa"/>
          <w:trHeight w:val="85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10606043</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proofErr w:type="gramStart"/>
            <w:r>
              <w:rPr>
                <w:rFonts w:ascii="Arial" w:hAnsi="Arial" w:cs="Arial"/>
                <w:sz w:val="16"/>
                <w:szCs w:val="16"/>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201 831,82</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338 801,09</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540 632,91</w:t>
            </w:r>
          </w:p>
        </w:tc>
      </w:tr>
      <w:tr w:rsidR="00CC3074" w:rsidTr="00CC3074">
        <w:trPr>
          <w:gridAfter w:val="1"/>
          <w:wAfter w:w="526" w:type="dxa"/>
          <w:trHeight w:val="64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182</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10606043</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2100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Земельный налог с физических лиц, обладающих земельным участком, расположенным в границах сельских поселений (пени по соответствующему платежу)</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367,09</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367,09</w:t>
            </w:r>
          </w:p>
        </w:tc>
      </w:tr>
      <w:tr w:rsidR="00CC3074" w:rsidTr="00CC3074">
        <w:trPr>
          <w:gridAfter w:val="1"/>
          <w:wAfter w:w="526" w:type="dxa"/>
          <w:trHeight w:val="255"/>
        </w:trPr>
        <w:tc>
          <w:tcPr>
            <w:tcW w:w="8237" w:type="dxa"/>
            <w:gridSpan w:val="26"/>
            <w:tcBorders>
              <w:top w:val="single" w:sz="4" w:space="0" w:color="auto"/>
              <w:left w:val="single" w:sz="8" w:space="0" w:color="auto"/>
              <w:bottom w:val="single" w:sz="4" w:space="0" w:color="auto"/>
              <w:right w:val="single" w:sz="4" w:space="0" w:color="auto"/>
            </w:tcBorders>
            <w:shd w:val="clear" w:color="auto" w:fill="auto"/>
            <w:noWrap/>
            <w:vAlign w:val="center"/>
            <w:hideMark/>
          </w:tcPr>
          <w:p w:rsidR="00CC3074" w:rsidRDefault="00CC3074">
            <w:pPr>
              <w:rPr>
                <w:rFonts w:ascii="Arial" w:hAnsi="Arial" w:cs="Arial"/>
                <w:b/>
                <w:bCs/>
                <w:sz w:val="18"/>
                <w:szCs w:val="18"/>
              </w:rPr>
            </w:pPr>
            <w:r>
              <w:rPr>
                <w:rFonts w:ascii="Arial" w:hAnsi="Arial" w:cs="Arial"/>
                <w:b/>
                <w:bCs/>
                <w:sz w:val="18"/>
                <w:szCs w:val="18"/>
              </w:rPr>
              <w:t>371,  Администрация Кыштовского сельсовета Кыштовского района Новосибирской области</w:t>
            </w:r>
          </w:p>
        </w:tc>
        <w:tc>
          <w:tcPr>
            <w:tcW w:w="992" w:type="dxa"/>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12 329 346,01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8 721 363,46</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13 229 084,29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2 406 048,49</w:t>
            </w:r>
          </w:p>
        </w:tc>
        <w:tc>
          <w:tcPr>
            <w:tcW w:w="3827" w:type="dxa"/>
            <w:gridSpan w:val="5"/>
            <w:tcBorders>
              <w:top w:val="nil"/>
              <w:left w:val="single" w:sz="4" w:space="0" w:color="auto"/>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b/>
                <w:bCs/>
                <w:sz w:val="18"/>
                <w:szCs w:val="18"/>
              </w:rPr>
            </w:pPr>
            <w:r>
              <w:rPr>
                <w:rFonts w:ascii="Arial" w:hAnsi="Arial" w:cs="Arial"/>
                <w:b/>
                <w:bCs/>
                <w:sz w:val="18"/>
                <w:szCs w:val="18"/>
              </w:rPr>
              <w:t>36 685 842,25</w:t>
            </w:r>
          </w:p>
        </w:tc>
      </w:tr>
      <w:tr w:rsidR="00CC3074" w:rsidTr="00CC3074">
        <w:trPr>
          <w:gridAfter w:val="1"/>
          <w:wAfter w:w="526" w:type="dxa"/>
          <w:trHeight w:val="106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lastRenderedPageBreak/>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11105035</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120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144 530,65</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94 626,00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88 626,00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50 717,35</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378 500,00</w:t>
            </w:r>
          </w:p>
        </w:tc>
      </w:tr>
      <w:tr w:rsidR="00CC3074" w:rsidTr="00CC3074">
        <w:trPr>
          <w:gridAfter w:val="1"/>
          <w:wAfter w:w="526" w:type="dxa"/>
          <w:trHeight w:val="43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11302995</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130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Прочие доходы от компенсации затрат бюджетов сельских поселений</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85 381,85</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75 000,00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64 618,15</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75 000,00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300 000,00</w:t>
            </w:r>
          </w:p>
        </w:tc>
      </w:tr>
      <w:tr w:rsidR="00CC3074" w:rsidTr="00CC3074">
        <w:trPr>
          <w:gridAfter w:val="1"/>
          <w:wAfter w:w="526" w:type="dxa"/>
          <w:trHeight w:val="106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11402053</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410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 xml:space="preserve">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Pr>
                <w:rFonts w:ascii="Arial" w:hAnsi="Arial" w:cs="Arial"/>
                <w:sz w:val="16"/>
                <w:szCs w:val="16"/>
              </w:rPr>
              <w:t>реализац</w:t>
            </w:r>
            <w:proofErr w:type="spellEnd"/>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80 000,00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80 000,00</w:t>
            </w:r>
          </w:p>
        </w:tc>
      </w:tr>
      <w:tr w:rsidR="00CC3074" w:rsidTr="00CC3074">
        <w:trPr>
          <w:gridAfter w:val="1"/>
          <w:wAfter w:w="526" w:type="dxa"/>
          <w:trHeight w:val="85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11406025</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430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10 000,00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10 000,00</w:t>
            </w:r>
          </w:p>
        </w:tc>
      </w:tr>
      <w:tr w:rsidR="00CC3074" w:rsidTr="00CC3074">
        <w:trPr>
          <w:gridAfter w:val="1"/>
          <w:wAfter w:w="526" w:type="dxa"/>
          <w:trHeight w:val="64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11690050</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140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Прочие поступления от денежных взысканий (штрафов) и иных сумм в возмещение ущерба, зачисляемые в бюджеты сельских поселений</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6 000,00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7 000,00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13 000,00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26 000,00</w:t>
            </w:r>
          </w:p>
        </w:tc>
      </w:tr>
      <w:tr w:rsidR="00CC3074" w:rsidTr="00CC3074">
        <w:trPr>
          <w:gridAfter w:val="1"/>
          <w:wAfter w:w="526" w:type="dxa"/>
          <w:trHeight w:val="43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20215001</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150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Дотации бюджетам сельских поселений на выравнивание бюджетной обеспеченности</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1 901 811,69</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2 053 064,31</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1 977 438,00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1 977 436,00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7 909 750,00</w:t>
            </w:r>
          </w:p>
        </w:tc>
      </w:tr>
      <w:tr w:rsidR="00CC3074" w:rsidTr="00CC3074">
        <w:trPr>
          <w:gridAfter w:val="1"/>
          <w:wAfter w:w="526" w:type="dxa"/>
          <w:trHeight w:val="43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20230024</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150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Субвенции бюджетам сельских поселений на выполнение передаваемых полномочий субъектов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100,00</w:t>
            </w:r>
          </w:p>
        </w:tc>
      </w:tr>
      <w:tr w:rsidR="00CC3074" w:rsidTr="00CC3074">
        <w:trPr>
          <w:gridAfter w:val="1"/>
          <w:wAfter w:w="526" w:type="dxa"/>
          <w:trHeight w:val="645"/>
        </w:trPr>
        <w:tc>
          <w:tcPr>
            <w:tcW w:w="1464" w:type="dxa"/>
            <w:gridSpan w:val="5"/>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20235118</w:t>
            </w:r>
          </w:p>
        </w:tc>
        <w:tc>
          <w:tcPr>
            <w:tcW w:w="904"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150</w:t>
            </w:r>
          </w:p>
        </w:tc>
        <w:tc>
          <w:tcPr>
            <w:tcW w:w="3305" w:type="dxa"/>
            <w:gridSpan w:val="7"/>
            <w:tcBorders>
              <w:top w:val="nil"/>
              <w:left w:val="nil"/>
              <w:bottom w:val="single" w:sz="4"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2" w:type="dxa"/>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115 956,00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57 978,00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57 978,00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0,00</w:t>
            </w:r>
          </w:p>
        </w:tc>
        <w:tc>
          <w:tcPr>
            <w:tcW w:w="3827" w:type="dxa"/>
            <w:gridSpan w:val="5"/>
            <w:tcBorders>
              <w:top w:val="nil"/>
              <w:left w:val="nil"/>
              <w:bottom w:val="single" w:sz="4"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231 912,00</w:t>
            </w:r>
          </w:p>
        </w:tc>
      </w:tr>
      <w:tr w:rsidR="00CC3074" w:rsidTr="00CC3074">
        <w:trPr>
          <w:gridAfter w:val="1"/>
          <w:wAfter w:w="526" w:type="dxa"/>
          <w:trHeight w:val="435"/>
        </w:trPr>
        <w:tc>
          <w:tcPr>
            <w:tcW w:w="1464" w:type="dxa"/>
            <w:gridSpan w:val="5"/>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371</w:t>
            </w:r>
          </w:p>
        </w:tc>
        <w:tc>
          <w:tcPr>
            <w:tcW w:w="925" w:type="dxa"/>
            <w:gridSpan w:val="4"/>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20249999</w:t>
            </w:r>
          </w:p>
        </w:tc>
        <w:tc>
          <w:tcPr>
            <w:tcW w:w="904" w:type="dxa"/>
            <w:gridSpan w:val="4"/>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10</w:t>
            </w:r>
          </w:p>
        </w:tc>
        <w:tc>
          <w:tcPr>
            <w:tcW w:w="897" w:type="dxa"/>
            <w:gridSpan w:val="4"/>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0000</w:t>
            </w:r>
          </w:p>
        </w:tc>
        <w:tc>
          <w:tcPr>
            <w:tcW w:w="742" w:type="dxa"/>
            <w:gridSpan w:val="2"/>
            <w:tcBorders>
              <w:top w:val="nil"/>
              <w:left w:val="nil"/>
              <w:bottom w:val="single" w:sz="8" w:space="0" w:color="auto"/>
              <w:right w:val="single" w:sz="4" w:space="0" w:color="auto"/>
            </w:tcBorders>
            <w:shd w:val="clear" w:color="auto" w:fill="auto"/>
            <w:noWrap/>
            <w:vAlign w:val="center"/>
            <w:hideMark/>
          </w:tcPr>
          <w:p w:rsidR="00CC3074" w:rsidRDefault="00CC3074">
            <w:pPr>
              <w:jc w:val="center"/>
              <w:rPr>
                <w:rFonts w:ascii="Arial" w:hAnsi="Arial" w:cs="Arial"/>
                <w:sz w:val="16"/>
                <w:szCs w:val="16"/>
              </w:rPr>
            </w:pPr>
            <w:r>
              <w:rPr>
                <w:rFonts w:ascii="Arial" w:hAnsi="Arial" w:cs="Arial"/>
                <w:sz w:val="16"/>
                <w:szCs w:val="16"/>
              </w:rPr>
              <w:t>150</w:t>
            </w:r>
          </w:p>
        </w:tc>
        <w:tc>
          <w:tcPr>
            <w:tcW w:w="3305" w:type="dxa"/>
            <w:gridSpan w:val="7"/>
            <w:tcBorders>
              <w:top w:val="nil"/>
              <w:left w:val="nil"/>
              <w:bottom w:val="single" w:sz="8" w:space="0" w:color="auto"/>
              <w:right w:val="single" w:sz="4" w:space="0" w:color="auto"/>
            </w:tcBorders>
            <w:shd w:val="clear" w:color="auto" w:fill="auto"/>
            <w:hideMark/>
          </w:tcPr>
          <w:p w:rsidR="00CC3074" w:rsidRDefault="00CC3074">
            <w:pPr>
              <w:rPr>
                <w:rFonts w:ascii="Arial" w:hAnsi="Arial" w:cs="Arial"/>
                <w:sz w:val="16"/>
                <w:szCs w:val="16"/>
              </w:rPr>
            </w:pPr>
            <w:r>
              <w:rPr>
                <w:rFonts w:ascii="Arial" w:hAnsi="Arial" w:cs="Arial"/>
                <w:sz w:val="16"/>
                <w:szCs w:val="16"/>
              </w:rPr>
              <w:t>Прочие межбюджетные трансферты, передаваемые бюджетам сельских поселений</w:t>
            </w:r>
          </w:p>
        </w:tc>
        <w:tc>
          <w:tcPr>
            <w:tcW w:w="992" w:type="dxa"/>
            <w:tcBorders>
              <w:top w:val="nil"/>
              <w:left w:val="nil"/>
              <w:bottom w:val="single" w:sz="8"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10 075 565,82</w:t>
            </w:r>
          </w:p>
        </w:tc>
        <w:tc>
          <w:tcPr>
            <w:tcW w:w="992" w:type="dxa"/>
            <w:gridSpan w:val="2"/>
            <w:tcBorders>
              <w:top w:val="nil"/>
              <w:left w:val="nil"/>
              <w:bottom w:val="single" w:sz="8"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6 343 695,15</w:t>
            </w:r>
          </w:p>
        </w:tc>
        <w:tc>
          <w:tcPr>
            <w:tcW w:w="993" w:type="dxa"/>
            <w:gridSpan w:val="2"/>
            <w:tcBorders>
              <w:top w:val="nil"/>
              <w:left w:val="nil"/>
              <w:bottom w:val="single" w:sz="8"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11 027 424,14</w:t>
            </w:r>
          </w:p>
        </w:tc>
        <w:tc>
          <w:tcPr>
            <w:tcW w:w="992" w:type="dxa"/>
            <w:gridSpan w:val="2"/>
            <w:tcBorders>
              <w:top w:val="nil"/>
              <w:left w:val="nil"/>
              <w:bottom w:val="single" w:sz="8" w:space="0" w:color="auto"/>
              <w:right w:val="single" w:sz="4"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302 895,14</w:t>
            </w:r>
          </w:p>
        </w:tc>
        <w:tc>
          <w:tcPr>
            <w:tcW w:w="3827" w:type="dxa"/>
            <w:gridSpan w:val="5"/>
            <w:tcBorders>
              <w:top w:val="nil"/>
              <w:left w:val="nil"/>
              <w:bottom w:val="single" w:sz="8" w:space="0" w:color="auto"/>
              <w:right w:val="single" w:sz="8" w:space="0" w:color="auto"/>
            </w:tcBorders>
            <w:shd w:val="clear" w:color="auto" w:fill="auto"/>
            <w:noWrap/>
            <w:vAlign w:val="center"/>
            <w:hideMark/>
          </w:tcPr>
          <w:p w:rsidR="00CC3074" w:rsidRDefault="00CC3074">
            <w:pPr>
              <w:jc w:val="right"/>
              <w:rPr>
                <w:rFonts w:ascii="Arial" w:hAnsi="Arial" w:cs="Arial"/>
                <w:sz w:val="16"/>
                <w:szCs w:val="16"/>
              </w:rPr>
            </w:pPr>
            <w:r>
              <w:rPr>
                <w:rFonts w:ascii="Arial" w:hAnsi="Arial" w:cs="Arial"/>
                <w:sz w:val="16"/>
                <w:szCs w:val="16"/>
              </w:rPr>
              <w:t>27 749 580,25</w:t>
            </w:r>
          </w:p>
        </w:tc>
      </w:tr>
      <w:tr w:rsidR="00CC3074" w:rsidTr="00CC3074">
        <w:trPr>
          <w:gridAfter w:val="1"/>
          <w:wAfter w:w="526" w:type="dxa"/>
          <w:trHeight w:val="255"/>
        </w:trPr>
        <w:tc>
          <w:tcPr>
            <w:tcW w:w="1464" w:type="dxa"/>
            <w:gridSpan w:val="5"/>
            <w:tcBorders>
              <w:top w:val="single" w:sz="4" w:space="0" w:color="auto"/>
              <w:left w:val="single" w:sz="4" w:space="0" w:color="auto"/>
              <w:bottom w:val="single" w:sz="4" w:space="0" w:color="auto"/>
              <w:right w:val="nil"/>
            </w:tcBorders>
            <w:shd w:val="clear" w:color="auto" w:fill="auto"/>
            <w:noWrap/>
            <w:vAlign w:val="bottom"/>
            <w:hideMark/>
          </w:tcPr>
          <w:p w:rsidR="00CC3074" w:rsidRDefault="00CC3074">
            <w:pPr>
              <w:jc w:val="right"/>
              <w:rPr>
                <w:rFonts w:ascii="Arial" w:hAnsi="Arial" w:cs="Arial"/>
                <w:b/>
                <w:bCs/>
                <w:sz w:val="20"/>
                <w:szCs w:val="20"/>
              </w:rPr>
            </w:pPr>
            <w:r>
              <w:rPr>
                <w:rFonts w:ascii="Arial" w:hAnsi="Arial" w:cs="Arial"/>
                <w:b/>
                <w:bCs/>
                <w:sz w:val="20"/>
                <w:szCs w:val="20"/>
              </w:rPr>
              <w:t> </w:t>
            </w:r>
          </w:p>
        </w:tc>
        <w:tc>
          <w:tcPr>
            <w:tcW w:w="925" w:type="dxa"/>
            <w:gridSpan w:val="4"/>
            <w:tcBorders>
              <w:top w:val="single" w:sz="4" w:space="0" w:color="auto"/>
              <w:left w:val="nil"/>
              <w:bottom w:val="single" w:sz="4" w:space="0" w:color="auto"/>
              <w:right w:val="nil"/>
            </w:tcBorders>
            <w:shd w:val="clear" w:color="auto" w:fill="auto"/>
            <w:noWrap/>
            <w:vAlign w:val="bottom"/>
            <w:hideMark/>
          </w:tcPr>
          <w:p w:rsidR="00CC3074" w:rsidRDefault="00CC3074">
            <w:pPr>
              <w:rPr>
                <w:rFonts w:ascii="Arial" w:hAnsi="Arial" w:cs="Arial"/>
                <w:b/>
                <w:bCs/>
                <w:color w:val="FFFFFF"/>
                <w:sz w:val="16"/>
                <w:szCs w:val="16"/>
              </w:rPr>
            </w:pPr>
            <w:r>
              <w:rPr>
                <w:rFonts w:ascii="Arial" w:hAnsi="Arial" w:cs="Arial"/>
                <w:b/>
                <w:bCs/>
                <w:color w:val="FFFFFF"/>
                <w:sz w:val="16"/>
                <w:szCs w:val="16"/>
              </w:rPr>
              <w:t> </w:t>
            </w:r>
          </w:p>
        </w:tc>
        <w:tc>
          <w:tcPr>
            <w:tcW w:w="904" w:type="dxa"/>
            <w:gridSpan w:val="4"/>
            <w:tcBorders>
              <w:top w:val="single" w:sz="4" w:space="0" w:color="auto"/>
              <w:left w:val="nil"/>
              <w:bottom w:val="single" w:sz="4" w:space="0" w:color="auto"/>
              <w:right w:val="nil"/>
            </w:tcBorders>
            <w:shd w:val="clear" w:color="auto" w:fill="auto"/>
            <w:noWrap/>
            <w:vAlign w:val="bottom"/>
            <w:hideMark/>
          </w:tcPr>
          <w:p w:rsidR="00CC3074" w:rsidRDefault="00CC3074">
            <w:pPr>
              <w:rPr>
                <w:rFonts w:ascii="Arial" w:hAnsi="Arial" w:cs="Arial"/>
                <w:b/>
                <w:bCs/>
                <w:color w:val="FFFFFF"/>
                <w:sz w:val="16"/>
                <w:szCs w:val="16"/>
              </w:rPr>
            </w:pPr>
            <w:r>
              <w:rPr>
                <w:rFonts w:ascii="Arial" w:hAnsi="Arial" w:cs="Arial"/>
                <w:b/>
                <w:bCs/>
                <w:color w:val="FFFFFF"/>
                <w:sz w:val="16"/>
                <w:szCs w:val="16"/>
              </w:rPr>
              <w:t> </w:t>
            </w:r>
          </w:p>
        </w:tc>
        <w:tc>
          <w:tcPr>
            <w:tcW w:w="897" w:type="dxa"/>
            <w:gridSpan w:val="4"/>
            <w:tcBorders>
              <w:top w:val="single" w:sz="4" w:space="0" w:color="auto"/>
              <w:left w:val="nil"/>
              <w:bottom w:val="single" w:sz="4" w:space="0" w:color="auto"/>
              <w:right w:val="nil"/>
            </w:tcBorders>
            <w:shd w:val="clear" w:color="auto" w:fill="auto"/>
            <w:noWrap/>
            <w:vAlign w:val="bottom"/>
            <w:hideMark/>
          </w:tcPr>
          <w:p w:rsidR="00CC3074" w:rsidRDefault="00CC3074">
            <w:pPr>
              <w:rPr>
                <w:rFonts w:ascii="Arial" w:hAnsi="Arial" w:cs="Arial"/>
                <w:b/>
                <w:bCs/>
                <w:color w:val="FFFFFF"/>
                <w:sz w:val="16"/>
                <w:szCs w:val="16"/>
              </w:rPr>
            </w:pPr>
            <w:r>
              <w:rPr>
                <w:rFonts w:ascii="Arial" w:hAnsi="Arial" w:cs="Arial"/>
                <w:b/>
                <w:bCs/>
                <w:color w:val="FFFFFF"/>
                <w:sz w:val="16"/>
                <w:szCs w:val="16"/>
              </w:rPr>
              <w:t> </w:t>
            </w:r>
          </w:p>
        </w:tc>
        <w:tc>
          <w:tcPr>
            <w:tcW w:w="742" w:type="dxa"/>
            <w:gridSpan w:val="2"/>
            <w:tcBorders>
              <w:top w:val="single" w:sz="4" w:space="0" w:color="auto"/>
              <w:left w:val="nil"/>
              <w:bottom w:val="single" w:sz="4" w:space="0" w:color="auto"/>
              <w:right w:val="nil"/>
            </w:tcBorders>
            <w:shd w:val="clear" w:color="auto" w:fill="auto"/>
            <w:noWrap/>
            <w:vAlign w:val="bottom"/>
            <w:hideMark/>
          </w:tcPr>
          <w:p w:rsidR="00CC3074" w:rsidRDefault="00CC3074">
            <w:pPr>
              <w:rPr>
                <w:rFonts w:ascii="Arial" w:hAnsi="Arial" w:cs="Arial"/>
                <w:b/>
                <w:bCs/>
                <w:color w:val="FFFFFF"/>
                <w:sz w:val="16"/>
                <w:szCs w:val="16"/>
              </w:rPr>
            </w:pPr>
            <w:r>
              <w:rPr>
                <w:rFonts w:ascii="Arial" w:hAnsi="Arial" w:cs="Arial"/>
                <w:b/>
                <w:bCs/>
                <w:color w:val="FFFFFF"/>
                <w:sz w:val="16"/>
                <w:szCs w:val="16"/>
              </w:rPr>
              <w:t> </w:t>
            </w:r>
          </w:p>
        </w:tc>
        <w:tc>
          <w:tcPr>
            <w:tcW w:w="3305" w:type="dxa"/>
            <w:gridSpan w:val="7"/>
            <w:tcBorders>
              <w:top w:val="single" w:sz="4" w:space="0" w:color="auto"/>
              <w:left w:val="nil"/>
              <w:bottom w:val="single" w:sz="4" w:space="0" w:color="auto"/>
              <w:right w:val="single" w:sz="4" w:space="0" w:color="auto"/>
            </w:tcBorders>
            <w:shd w:val="clear" w:color="auto" w:fill="auto"/>
            <w:noWrap/>
            <w:vAlign w:val="bottom"/>
            <w:hideMark/>
          </w:tcPr>
          <w:p w:rsidR="00CC3074" w:rsidRDefault="00CC3074">
            <w:pPr>
              <w:jc w:val="right"/>
              <w:rPr>
                <w:rFonts w:ascii="Arial" w:hAnsi="Arial" w:cs="Arial"/>
                <w:b/>
                <w:bCs/>
                <w:sz w:val="18"/>
                <w:szCs w:val="18"/>
              </w:rPr>
            </w:pPr>
            <w:r>
              <w:rPr>
                <w:rFonts w:ascii="Arial" w:hAnsi="Arial" w:cs="Arial"/>
                <w:b/>
                <w:bCs/>
                <w:sz w:val="18"/>
                <w:szCs w:val="18"/>
              </w:rPr>
              <w:t>Итого:</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CC3074" w:rsidRDefault="00CC3074">
            <w:pPr>
              <w:jc w:val="right"/>
              <w:rPr>
                <w:rFonts w:ascii="Arial" w:hAnsi="Arial" w:cs="Arial"/>
                <w:b/>
                <w:bCs/>
                <w:sz w:val="16"/>
                <w:szCs w:val="16"/>
              </w:rPr>
            </w:pPr>
            <w:r>
              <w:rPr>
                <w:rFonts w:ascii="Arial" w:hAnsi="Arial" w:cs="Arial"/>
                <w:b/>
                <w:bCs/>
                <w:sz w:val="16"/>
                <w:szCs w:val="16"/>
              </w:rPr>
              <w:t>15 685 159,13</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CC3074" w:rsidRDefault="00CC3074">
            <w:pPr>
              <w:jc w:val="right"/>
              <w:rPr>
                <w:rFonts w:ascii="Arial" w:hAnsi="Arial" w:cs="Arial"/>
                <w:b/>
                <w:bCs/>
                <w:sz w:val="16"/>
                <w:szCs w:val="16"/>
              </w:rPr>
            </w:pPr>
            <w:r>
              <w:rPr>
                <w:rFonts w:ascii="Arial" w:hAnsi="Arial" w:cs="Arial"/>
                <w:b/>
                <w:bCs/>
                <w:sz w:val="16"/>
                <w:szCs w:val="16"/>
              </w:rPr>
              <w:t>11 429 617,13</w:t>
            </w:r>
          </w:p>
        </w:tc>
        <w:tc>
          <w:tcPr>
            <w:tcW w:w="993" w:type="dxa"/>
            <w:gridSpan w:val="2"/>
            <w:tcBorders>
              <w:top w:val="single" w:sz="4" w:space="0" w:color="auto"/>
              <w:left w:val="nil"/>
              <w:bottom w:val="single" w:sz="4" w:space="0" w:color="auto"/>
              <w:right w:val="single" w:sz="4" w:space="0" w:color="auto"/>
            </w:tcBorders>
            <w:shd w:val="clear" w:color="auto" w:fill="auto"/>
            <w:noWrap/>
            <w:vAlign w:val="bottom"/>
            <w:hideMark/>
          </w:tcPr>
          <w:p w:rsidR="00CC3074" w:rsidRDefault="00CC3074">
            <w:pPr>
              <w:jc w:val="right"/>
              <w:rPr>
                <w:rFonts w:ascii="Arial" w:hAnsi="Arial" w:cs="Arial"/>
                <w:b/>
                <w:bCs/>
                <w:sz w:val="16"/>
                <w:szCs w:val="16"/>
              </w:rPr>
            </w:pPr>
            <w:r>
              <w:rPr>
                <w:rFonts w:ascii="Arial" w:hAnsi="Arial" w:cs="Arial"/>
                <w:b/>
                <w:bCs/>
                <w:sz w:val="16"/>
                <w:szCs w:val="16"/>
              </w:rPr>
              <w:t>15 412 782,47</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rsidR="00CC3074" w:rsidRDefault="00CC3074">
            <w:pPr>
              <w:jc w:val="right"/>
              <w:rPr>
                <w:rFonts w:ascii="Arial" w:hAnsi="Arial" w:cs="Arial"/>
                <w:b/>
                <w:bCs/>
                <w:sz w:val="16"/>
                <w:szCs w:val="16"/>
              </w:rPr>
            </w:pPr>
            <w:r>
              <w:rPr>
                <w:rFonts w:ascii="Arial" w:hAnsi="Arial" w:cs="Arial"/>
                <w:b/>
                <w:bCs/>
                <w:sz w:val="16"/>
                <w:szCs w:val="16"/>
              </w:rPr>
              <w:t>4 654 283,52</w:t>
            </w:r>
          </w:p>
        </w:tc>
        <w:tc>
          <w:tcPr>
            <w:tcW w:w="3827" w:type="dxa"/>
            <w:gridSpan w:val="5"/>
            <w:tcBorders>
              <w:top w:val="single" w:sz="4" w:space="0" w:color="auto"/>
              <w:left w:val="nil"/>
              <w:bottom w:val="single" w:sz="4" w:space="0" w:color="auto"/>
              <w:right w:val="single" w:sz="4" w:space="0" w:color="auto"/>
            </w:tcBorders>
            <w:shd w:val="clear" w:color="auto" w:fill="auto"/>
            <w:noWrap/>
            <w:vAlign w:val="bottom"/>
            <w:hideMark/>
          </w:tcPr>
          <w:p w:rsidR="00CC3074" w:rsidRDefault="00CC3074">
            <w:pPr>
              <w:jc w:val="right"/>
              <w:rPr>
                <w:rFonts w:ascii="Arial" w:hAnsi="Arial" w:cs="Arial"/>
                <w:b/>
                <w:bCs/>
                <w:sz w:val="16"/>
                <w:szCs w:val="16"/>
              </w:rPr>
            </w:pPr>
            <w:r>
              <w:rPr>
                <w:rFonts w:ascii="Arial" w:hAnsi="Arial" w:cs="Arial"/>
                <w:b/>
                <w:bCs/>
                <w:sz w:val="16"/>
                <w:szCs w:val="16"/>
              </w:rPr>
              <w:t>47 181 842,25</w:t>
            </w:r>
          </w:p>
        </w:tc>
      </w:tr>
    </w:tbl>
    <w:p w:rsidR="00C51156" w:rsidRDefault="00C51156" w:rsidP="00D27941"/>
    <w:tbl>
      <w:tblPr>
        <w:tblW w:w="31427" w:type="dxa"/>
        <w:tblInd w:w="93" w:type="dxa"/>
        <w:tblLook w:val="04A0"/>
      </w:tblPr>
      <w:tblGrid>
        <w:gridCol w:w="272"/>
        <w:gridCol w:w="272"/>
        <w:gridCol w:w="21350"/>
        <w:gridCol w:w="272"/>
        <w:gridCol w:w="272"/>
        <w:gridCol w:w="3597"/>
        <w:gridCol w:w="410"/>
        <w:gridCol w:w="423"/>
        <w:gridCol w:w="1056"/>
        <w:gridCol w:w="796"/>
        <w:gridCol w:w="1248"/>
        <w:gridCol w:w="871"/>
        <w:gridCol w:w="856"/>
      </w:tblGrid>
      <w:tr w:rsidR="00CC3074" w:rsidRPr="00D27941" w:rsidTr="00CC3074">
        <w:trPr>
          <w:trHeight w:val="255"/>
        </w:trPr>
        <w:tc>
          <w:tcPr>
            <w:tcW w:w="269"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t> </w:t>
            </w:r>
          </w:p>
        </w:tc>
        <w:tc>
          <w:tcPr>
            <w:tcW w:w="268"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t> </w:t>
            </w:r>
          </w:p>
        </w:tc>
        <w:tc>
          <w:tcPr>
            <w:tcW w:w="21118" w:type="dxa"/>
            <w:tcBorders>
              <w:top w:val="nil"/>
              <w:left w:val="nil"/>
              <w:bottom w:val="nil"/>
              <w:right w:val="nil"/>
            </w:tcBorders>
            <w:shd w:val="clear" w:color="000000" w:fill="FFFFFF"/>
            <w:noWrap/>
            <w:vAlign w:val="bottom"/>
            <w:hideMark/>
          </w:tcPr>
          <w:p w:rsidR="00D27941" w:rsidRDefault="00D27941" w:rsidP="00CC3074">
            <w:pPr>
              <w:rPr>
                <w:rFonts w:ascii="Arial" w:hAnsi="Arial" w:cs="Arial"/>
                <w:sz w:val="20"/>
                <w:szCs w:val="20"/>
              </w:rPr>
            </w:pPr>
            <w:r w:rsidRPr="00D27941">
              <w:rPr>
                <w:rFonts w:ascii="Arial" w:hAnsi="Arial" w:cs="Arial"/>
                <w:sz w:val="20"/>
                <w:szCs w:val="20"/>
              </w:rPr>
              <w:t> </w:t>
            </w: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CC3074" w:rsidRDefault="00CC3074" w:rsidP="00CC3074">
            <w:pPr>
              <w:rPr>
                <w:rFonts w:ascii="Arial" w:hAnsi="Arial" w:cs="Arial"/>
                <w:sz w:val="20"/>
                <w:szCs w:val="20"/>
              </w:rPr>
            </w:pPr>
          </w:p>
          <w:p w:rsidR="00E957BC" w:rsidRDefault="00E957BC" w:rsidP="00CC3074">
            <w:pPr>
              <w:rPr>
                <w:rFonts w:ascii="Arial" w:hAnsi="Arial" w:cs="Arial"/>
                <w:sz w:val="20"/>
                <w:szCs w:val="20"/>
              </w:rPr>
            </w:pPr>
          </w:p>
          <w:tbl>
            <w:tblPr>
              <w:tblW w:w="21153" w:type="dxa"/>
              <w:tblLook w:val="04A0"/>
            </w:tblPr>
            <w:tblGrid>
              <w:gridCol w:w="1388"/>
              <w:gridCol w:w="787"/>
              <w:gridCol w:w="975"/>
              <w:gridCol w:w="1014"/>
              <w:gridCol w:w="689"/>
              <w:gridCol w:w="1572"/>
              <w:gridCol w:w="1407"/>
              <w:gridCol w:w="1336"/>
              <w:gridCol w:w="1825"/>
              <w:gridCol w:w="5438"/>
              <w:gridCol w:w="1416"/>
              <w:gridCol w:w="1413"/>
              <w:gridCol w:w="1874"/>
            </w:tblGrid>
            <w:tr w:rsidR="00CC3074" w:rsidRPr="00CC3074" w:rsidTr="00CC3074">
              <w:trPr>
                <w:trHeight w:val="315"/>
              </w:trPr>
              <w:tc>
                <w:tcPr>
                  <w:tcW w:w="21153" w:type="dxa"/>
                  <w:gridSpan w:val="13"/>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Расчеты и обоснования бюджетных ассигнований на исполнение публично нормативных обязательств</w:t>
                  </w:r>
                </w:p>
              </w:tc>
            </w:tr>
            <w:tr w:rsidR="00CC3074" w:rsidRPr="00CC3074" w:rsidTr="00CC3074">
              <w:trPr>
                <w:trHeight w:val="315"/>
              </w:trPr>
              <w:tc>
                <w:tcPr>
                  <w:tcW w:w="1385" w:type="dxa"/>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p>
              </w:tc>
              <w:tc>
                <w:tcPr>
                  <w:tcW w:w="789" w:type="dxa"/>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p>
              </w:tc>
              <w:tc>
                <w:tcPr>
                  <w:tcW w:w="973" w:type="dxa"/>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p>
              </w:tc>
              <w:tc>
                <w:tcPr>
                  <w:tcW w:w="7842" w:type="dxa"/>
                  <w:gridSpan w:val="6"/>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(доплаты к пенсиям муниципальных служащих на 2020-2021 годы)</w:t>
                  </w:r>
                </w:p>
              </w:tc>
              <w:tc>
                <w:tcPr>
                  <w:tcW w:w="5451" w:type="dxa"/>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p>
              </w:tc>
              <w:tc>
                <w:tcPr>
                  <w:tcW w:w="1419" w:type="dxa"/>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p>
              </w:tc>
              <w:tc>
                <w:tcPr>
                  <w:tcW w:w="1416" w:type="dxa"/>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p>
              </w:tc>
              <w:tc>
                <w:tcPr>
                  <w:tcW w:w="1878" w:type="dxa"/>
                  <w:tcBorders>
                    <w:top w:val="nil"/>
                    <w:left w:val="nil"/>
                    <w:bottom w:val="nil"/>
                    <w:right w:val="nil"/>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Таблица 2</w:t>
                  </w:r>
                </w:p>
              </w:tc>
            </w:tr>
            <w:tr w:rsidR="00CC3074" w:rsidRPr="00CC3074" w:rsidTr="00CC3074">
              <w:trPr>
                <w:trHeight w:val="315"/>
              </w:trPr>
              <w:tc>
                <w:tcPr>
                  <w:tcW w:w="1385"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789"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973"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012"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690"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568"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404"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339"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829"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5451"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419"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416"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c>
                <w:tcPr>
                  <w:tcW w:w="1878" w:type="dxa"/>
                  <w:tcBorders>
                    <w:top w:val="nil"/>
                    <w:left w:val="nil"/>
                    <w:bottom w:val="nil"/>
                    <w:right w:val="nil"/>
                  </w:tcBorders>
                  <w:shd w:val="clear" w:color="auto" w:fill="auto"/>
                  <w:noWrap/>
                  <w:vAlign w:val="bottom"/>
                  <w:hideMark/>
                </w:tcPr>
                <w:p w:rsidR="00CC3074" w:rsidRPr="00CC3074" w:rsidRDefault="00CC3074" w:rsidP="00CC3074">
                  <w:pPr>
                    <w:rPr>
                      <w:color w:val="000000"/>
                      <w:sz w:val="16"/>
                      <w:szCs w:val="16"/>
                    </w:rPr>
                  </w:pPr>
                </w:p>
              </w:tc>
            </w:tr>
            <w:tr w:rsidR="00CC3074" w:rsidRPr="00CC3074" w:rsidTr="00CC3074">
              <w:trPr>
                <w:trHeight w:val="2025"/>
              </w:trPr>
              <w:tc>
                <w:tcPr>
                  <w:tcW w:w="138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Наименование расходного обязательства</w:t>
                  </w:r>
                </w:p>
              </w:tc>
              <w:tc>
                <w:tcPr>
                  <w:tcW w:w="789"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Раздел</w:t>
                  </w:r>
                </w:p>
              </w:tc>
              <w:tc>
                <w:tcPr>
                  <w:tcW w:w="973"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Подраздел</w:t>
                  </w:r>
                </w:p>
              </w:tc>
              <w:tc>
                <w:tcPr>
                  <w:tcW w:w="1012"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КЦСР</w:t>
                  </w:r>
                </w:p>
              </w:tc>
              <w:tc>
                <w:tcPr>
                  <w:tcW w:w="690"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КВР</w:t>
                  </w:r>
                </w:p>
              </w:tc>
              <w:tc>
                <w:tcPr>
                  <w:tcW w:w="1568"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 xml:space="preserve">НПА, </w:t>
                  </w:r>
                  <w:proofErr w:type="gramStart"/>
                  <w:r w:rsidRPr="00CC3074">
                    <w:rPr>
                      <w:b/>
                      <w:bCs/>
                      <w:color w:val="000000"/>
                      <w:sz w:val="16"/>
                      <w:szCs w:val="16"/>
                    </w:rPr>
                    <w:t>устанавливающий</w:t>
                  </w:r>
                  <w:proofErr w:type="gramEnd"/>
                  <w:r w:rsidRPr="00CC3074">
                    <w:rPr>
                      <w:b/>
                      <w:bCs/>
                      <w:color w:val="000000"/>
                      <w:sz w:val="16"/>
                      <w:szCs w:val="16"/>
                    </w:rPr>
                    <w:t xml:space="preserve"> расходное публичное нормативное обязательство</w:t>
                  </w:r>
                </w:p>
              </w:tc>
              <w:tc>
                <w:tcPr>
                  <w:tcW w:w="1404"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Категории получателей</w:t>
                  </w:r>
                </w:p>
              </w:tc>
              <w:tc>
                <w:tcPr>
                  <w:tcW w:w="1339"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Вид пособия, выплаты, компенсации</w:t>
                  </w:r>
                </w:p>
              </w:tc>
              <w:tc>
                <w:tcPr>
                  <w:tcW w:w="1829"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НПА, устанавливающий размер пенсии, пособия, компенсации</w:t>
                  </w:r>
                </w:p>
              </w:tc>
              <w:tc>
                <w:tcPr>
                  <w:tcW w:w="5451"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Количество получателей</w:t>
                  </w:r>
                </w:p>
              </w:tc>
              <w:tc>
                <w:tcPr>
                  <w:tcW w:w="1419"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Сумма выплаты в соответствии с ПНО</w:t>
                  </w:r>
                </w:p>
              </w:tc>
              <w:tc>
                <w:tcPr>
                  <w:tcW w:w="1416"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Необходимая сумма средств (итого)</w:t>
                  </w:r>
                </w:p>
              </w:tc>
              <w:tc>
                <w:tcPr>
                  <w:tcW w:w="1878" w:type="dxa"/>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rPr>
                      <w:b/>
                      <w:bCs/>
                      <w:color w:val="000000"/>
                      <w:sz w:val="16"/>
                      <w:szCs w:val="16"/>
                    </w:rPr>
                  </w:pPr>
                  <w:r w:rsidRPr="00CC3074">
                    <w:rPr>
                      <w:b/>
                      <w:bCs/>
                      <w:color w:val="000000"/>
                      <w:sz w:val="16"/>
                      <w:szCs w:val="16"/>
                    </w:rPr>
                    <w:t>Тип бюджетного обязательства</w:t>
                  </w:r>
                </w:p>
              </w:tc>
            </w:tr>
            <w:tr w:rsidR="00CC3074" w:rsidRPr="00CC3074" w:rsidTr="00CC3074">
              <w:trPr>
                <w:trHeight w:val="3360"/>
              </w:trPr>
              <w:tc>
                <w:tcPr>
                  <w:tcW w:w="1385"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rPr>
                      <w:color w:val="000000"/>
                      <w:sz w:val="16"/>
                      <w:szCs w:val="16"/>
                    </w:rPr>
                  </w:pPr>
                  <w:r w:rsidRPr="00CC3074">
                    <w:rPr>
                      <w:color w:val="000000"/>
                      <w:sz w:val="16"/>
                      <w:szCs w:val="16"/>
                    </w:rPr>
                    <w:t>Доплаты к пенсиям государственных служащих субъектов Российской федерации и муниципальных служащих</w:t>
                  </w:r>
                </w:p>
              </w:tc>
              <w:tc>
                <w:tcPr>
                  <w:tcW w:w="789"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10</w:t>
                  </w:r>
                </w:p>
              </w:tc>
              <w:tc>
                <w:tcPr>
                  <w:tcW w:w="973"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01</w:t>
                  </w:r>
                </w:p>
              </w:tc>
              <w:tc>
                <w:tcPr>
                  <w:tcW w:w="1012"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9900010100</w:t>
                  </w:r>
                </w:p>
              </w:tc>
              <w:tc>
                <w:tcPr>
                  <w:tcW w:w="690"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312</w:t>
                  </w:r>
                </w:p>
              </w:tc>
              <w:tc>
                <w:tcPr>
                  <w:tcW w:w="1568" w:type="dxa"/>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rPr>
                      <w:color w:val="000000"/>
                      <w:sz w:val="16"/>
                      <w:szCs w:val="16"/>
                    </w:rPr>
                  </w:pPr>
                  <w:r w:rsidRPr="00CC3074">
                    <w:rPr>
                      <w:color w:val="000000"/>
                      <w:sz w:val="16"/>
                      <w:szCs w:val="16"/>
                    </w:rPr>
                    <w:t>Закон НСО от 01.02.2005г. №265-ОЗ "О государственной гражданской службе НСО"</w:t>
                  </w:r>
                </w:p>
              </w:tc>
              <w:tc>
                <w:tcPr>
                  <w:tcW w:w="1404" w:type="dxa"/>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rPr>
                      <w:color w:val="000000"/>
                      <w:sz w:val="16"/>
                      <w:szCs w:val="16"/>
                    </w:rPr>
                  </w:pPr>
                  <w:r w:rsidRPr="00CC3074">
                    <w:rPr>
                      <w:color w:val="000000"/>
                      <w:sz w:val="16"/>
                      <w:szCs w:val="16"/>
                    </w:rPr>
                    <w:t>Государственные служащие субъектов Российской федерации и муниципальные служащие</w:t>
                  </w:r>
                </w:p>
              </w:tc>
              <w:tc>
                <w:tcPr>
                  <w:tcW w:w="1339" w:type="dxa"/>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rPr>
                      <w:color w:val="000000"/>
                      <w:sz w:val="16"/>
                      <w:szCs w:val="16"/>
                    </w:rPr>
                  </w:pPr>
                  <w:r w:rsidRPr="00CC3074">
                    <w:rPr>
                      <w:color w:val="000000"/>
                      <w:sz w:val="16"/>
                      <w:szCs w:val="16"/>
                    </w:rPr>
                    <w:t>Выплата ежемесячной доплаты</w:t>
                  </w:r>
                </w:p>
              </w:tc>
              <w:tc>
                <w:tcPr>
                  <w:tcW w:w="1829" w:type="dxa"/>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rPr>
                      <w:color w:val="000000"/>
                      <w:sz w:val="16"/>
                      <w:szCs w:val="16"/>
                    </w:rPr>
                  </w:pPr>
                  <w:proofErr w:type="gramStart"/>
                  <w:r w:rsidRPr="00CC3074">
                    <w:rPr>
                      <w:color w:val="000000"/>
                      <w:sz w:val="16"/>
                      <w:szCs w:val="16"/>
                    </w:rPr>
                    <w:t>Расходы на выплату ежемесячной доплаты (постановление губернатора НСО от 10.12.2007г. №483 "Об утверждении Положения о порядке установления, выплаты и перерасчета ежемесячной доплаты к трудовой пенсии лицам, замещавшим государственные должности НСО"</w:t>
                  </w:r>
                  <w:proofErr w:type="gramEnd"/>
                </w:p>
              </w:tc>
              <w:tc>
                <w:tcPr>
                  <w:tcW w:w="5451"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right"/>
                    <w:rPr>
                      <w:color w:val="000000"/>
                      <w:sz w:val="16"/>
                      <w:szCs w:val="16"/>
                    </w:rPr>
                  </w:pPr>
                  <w:r w:rsidRPr="00CC3074">
                    <w:rPr>
                      <w:color w:val="000000"/>
                      <w:sz w:val="16"/>
                      <w:szCs w:val="16"/>
                    </w:rPr>
                    <w:t>9</w:t>
                  </w:r>
                </w:p>
              </w:tc>
              <w:tc>
                <w:tcPr>
                  <w:tcW w:w="1419" w:type="dxa"/>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right"/>
                    <w:rPr>
                      <w:color w:val="000000"/>
                      <w:sz w:val="16"/>
                      <w:szCs w:val="16"/>
                    </w:rPr>
                  </w:pPr>
                  <w:r w:rsidRPr="00CC3074">
                    <w:rPr>
                      <w:color w:val="000000"/>
                      <w:sz w:val="16"/>
                      <w:szCs w:val="16"/>
                    </w:rPr>
                    <w:t>6 667,74</w:t>
                  </w:r>
                </w:p>
              </w:tc>
              <w:tc>
                <w:tcPr>
                  <w:tcW w:w="1416" w:type="dxa"/>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right"/>
                    <w:rPr>
                      <w:color w:val="000000"/>
                      <w:sz w:val="16"/>
                      <w:szCs w:val="16"/>
                    </w:rPr>
                  </w:pPr>
                  <w:r w:rsidRPr="00CC3074">
                    <w:rPr>
                      <w:color w:val="000000"/>
                      <w:sz w:val="16"/>
                      <w:szCs w:val="16"/>
                    </w:rPr>
                    <w:t>720 115,92</w:t>
                  </w:r>
                </w:p>
              </w:tc>
              <w:tc>
                <w:tcPr>
                  <w:tcW w:w="1878"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Действующие</w:t>
                  </w:r>
                </w:p>
              </w:tc>
            </w:tr>
            <w:tr w:rsidR="00CC3074" w:rsidRPr="00CC3074" w:rsidTr="00CC3074">
              <w:trPr>
                <w:trHeight w:val="690"/>
              </w:trPr>
              <w:tc>
                <w:tcPr>
                  <w:tcW w:w="1385"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 </w:t>
                  </w:r>
                </w:p>
              </w:tc>
              <w:tc>
                <w:tcPr>
                  <w:tcW w:w="789"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 </w:t>
                  </w:r>
                </w:p>
              </w:tc>
              <w:tc>
                <w:tcPr>
                  <w:tcW w:w="973"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 </w:t>
                  </w:r>
                </w:p>
              </w:tc>
              <w:tc>
                <w:tcPr>
                  <w:tcW w:w="1012"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 </w:t>
                  </w:r>
                </w:p>
              </w:tc>
              <w:tc>
                <w:tcPr>
                  <w:tcW w:w="690"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color w:val="000000"/>
                      <w:sz w:val="16"/>
                      <w:szCs w:val="16"/>
                    </w:rPr>
                  </w:pPr>
                  <w:r w:rsidRPr="00CC3074">
                    <w:rPr>
                      <w:color w:val="000000"/>
                      <w:sz w:val="16"/>
                      <w:szCs w:val="16"/>
                    </w:rPr>
                    <w:t> </w:t>
                  </w:r>
                </w:p>
              </w:tc>
              <w:tc>
                <w:tcPr>
                  <w:tcW w:w="1568"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Итого</w:t>
                  </w:r>
                </w:p>
              </w:tc>
              <w:tc>
                <w:tcPr>
                  <w:tcW w:w="1404"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 </w:t>
                  </w:r>
                </w:p>
              </w:tc>
              <w:tc>
                <w:tcPr>
                  <w:tcW w:w="1339"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 </w:t>
                  </w:r>
                </w:p>
              </w:tc>
              <w:tc>
                <w:tcPr>
                  <w:tcW w:w="1829"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 </w:t>
                  </w:r>
                </w:p>
              </w:tc>
              <w:tc>
                <w:tcPr>
                  <w:tcW w:w="5451"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 </w:t>
                  </w:r>
                </w:p>
              </w:tc>
              <w:tc>
                <w:tcPr>
                  <w:tcW w:w="1419"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 </w:t>
                  </w:r>
                </w:p>
              </w:tc>
              <w:tc>
                <w:tcPr>
                  <w:tcW w:w="1416"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right"/>
                    <w:rPr>
                      <w:b/>
                      <w:bCs/>
                      <w:color w:val="000000"/>
                      <w:sz w:val="16"/>
                      <w:szCs w:val="16"/>
                    </w:rPr>
                  </w:pPr>
                  <w:r w:rsidRPr="00CC3074">
                    <w:rPr>
                      <w:b/>
                      <w:bCs/>
                      <w:color w:val="000000"/>
                      <w:sz w:val="16"/>
                      <w:szCs w:val="16"/>
                    </w:rPr>
                    <w:t>720 115,92</w:t>
                  </w:r>
                </w:p>
              </w:tc>
              <w:tc>
                <w:tcPr>
                  <w:tcW w:w="1878" w:type="dxa"/>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rPr>
                      <w:b/>
                      <w:bCs/>
                      <w:color w:val="000000"/>
                      <w:sz w:val="16"/>
                      <w:szCs w:val="16"/>
                    </w:rPr>
                  </w:pPr>
                  <w:r w:rsidRPr="00CC3074">
                    <w:rPr>
                      <w:b/>
                      <w:bCs/>
                      <w:color w:val="000000"/>
                      <w:sz w:val="16"/>
                      <w:szCs w:val="16"/>
                    </w:rPr>
                    <w:t> </w:t>
                  </w:r>
                </w:p>
              </w:tc>
            </w:tr>
          </w:tbl>
          <w:p w:rsidR="00CC3074" w:rsidRPr="00D27941" w:rsidRDefault="00CC3074" w:rsidP="00CC3074">
            <w:pPr>
              <w:rPr>
                <w:rFonts w:ascii="Arial" w:hAnsi="Arial" w:cs="Arial"/>
                <w:sz w:val="20"/>
                <w:szCs w:val="20"/>
              </w:rPr>
            </w:pPr>
          </w:p>
        </w:tc>
        <w:tc>
          <w:tcPr>
            <w:tcW w:w="268"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lastRenderedPageBreak/>
              <w:t> </w:t>
            </w:r>
          </w:p>
        </w:tc>
        <w:tc>
          <w:tcPr>
            <w:tcW w:w="268"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3606"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410"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424"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1058" w:type="dxa"/>
            <w:tcBorders>
              <w:top w:val="nil"/>
              <w:left w:val="nil"/>
              <w:bottom w:val="nil"/>
              <w:right w:val="nil"/>
            </w:tcBorders>
            <w:shd w:val="clear" w:color="000000" w:fill="FFFFFF"/>
            <w:noWrap/>
            <w:vAlign w:val="bottom"/>
            <w:hideMark/>
          </w:tcPr>
          <w:p w:rsidR="00D27941" w:rsidRDefault="00D27941" w:rsidP="00CC3074">
            <w:pPr>
              <w:rPr>
                <w:rFonts w:ascii="Arial" w:hAnsi="Arial" w:cs="Arial"/>
                <w:sz w:val="20"/>
                <w:szCs w:val="20"/>
              </w:rPr>
            </w:pPr>
            <w:r w:rsidRPr="00D27941">
              <w:rPr>
                <w:rFonts w:ascii="Arial" w:hAnsi="Arial" w:cs="Arial"/>
                <w:sz w:val="20"/>
                <w:szCs w:val="20"/>
              </w:rPr>
              <w:t> </w:t>
            </w: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Default="00C51156" w:rsidP="00CC3074">
            <w:pPr>
              <w:rPr>
                <w:rFonts w:ascii="Arial" w:hAnsi="Arial" w:cs="Arial"/>
                <w:sz w:val="20"/>
                <w:szCs w:val="20"/>
              </w:rPr>
            </w:pPr>
          </w:p>
          <w:p w:rsidR="00C51156" w:rsidRPr="00D27941" w:rsidRDefault="00C51156" w:rsidP="00CC3074">
            <w:pPr>
              <w:rPr>
                <w:rFonts w:ascii="Arial" w:hAnsi="Arial" w:cs="Arial"/>
                <w:sz w:val="20"/>
                <w:szCs w:val="20"/>
              </w:rPr>
            </w:pPr>
          </w:p>
        </w:tc>
        <w:tc>
          <w:tcPr>
            <w:tcW w:w="797" w:type="dxa"/>
            <w:tcBorders>
              <w:top w:val="nil"/>
              <w:left w:val="nil"/>
              <w:bottom w:val="nil"/>
              <w:right w:val="nil"/>
            </w:tcBorders>
            <w:shd w:val="clear" w:color="000000" w:fill="FFFFFF"/>
            <w:noWrap/>
            <w:vAlign w:val="bottom"/>
            <w:hideMark/>
          </w:tcPr>
          <w:p w:rsidR="00D27941" w:rsidRDefault="00D27941" w:rsidP="00CC3074">
            <w:pPr>
              <w:rPr>
                <w:rFonts w:ascii="Arial" w:hAnsi="Arial" w:cs="Arial"/>
                <w:sz w:val="20"/>
                <w:szCs w:val="20"/>
              </w:rPr>
            </w:pPr>
            <w:r w:rsidRPr="00D27941">
              <w:rPr>
                <w:rFonts w:ascii="Arial" w:hAnsi="Arial" w:cs="Arial"/>
                <w:sz w:val="20"/>
                <w:szCs w:val="20"/>
              </w:rPr>
              <w:t> </w:t>
            </w:r>
          </w:p>
          <w:p w:rsidR="00D27941" w:rsidRDefault="00D27941" w:rsidP="00CC3074">
            <w:pPr>
              <w:rPr>
                <w:rFonts w:ascii="Arial" w:hAnsi="Arial" w:cs="Arial"/>
                <w:sz w:val="20"/>
                <w:szCs w:val="20"/>
              </w:rPr>
            </w:pPr>
          </w:p>
          <w:p w:rsidR="00D27941" w:rsidRDefault="00D27941" w:rsidP="00CC3074">
            <w:pPr>
              <w:rPr>
                <w:rFonts w:ascii="Arial" w:hAnsi="Arial" w:cs="Arial"/>
                <w:sz w:val="20"/>
                <w:szCs w:val="20"/>
              </w:rPr>
            </w:pPr>
          </w:p>
          <w:p w:rsidR="00D27941" w:rsidRDefault="00D27941" w:rsidP="00CC3074">
            <w:pPr>
              <w:rPr>
                <w:rFonts w:ascii="Arial" w:hAnsi="Arial" w:cs="Arial"/>
                <w:sz w:val="20"/>
                <w:szCs w:val="20"/>
              </w:rPr>
            </w:pPr>
          </w:p>
          <w:p w:rsidR="00D27941" w:rsidRDefault="00D27941" w:rsidP="00CC3074">
            <w:pPr>
              <w:rPr>
                <w:rFonts w:ascii="Arial" w:hAnsi="Arial" w:cs="Arial"/>
                <w:sz w:val="20"/>
                <w:szCs w:val="20"/>
              </w:rPr>
            </w:pPr>
          </w:p>
          <w:p w:rsidR="00D27941" w:rsidRDefault="00D27941" w:rsidP="00CC3074">
            <w:pPr>
              <w:rPr>
                <w:rFonts w:ascii="Arial" w:hAnsi="Arial" w:cs="Arial"/>
                <w:sz w:val="20"/>
                <w:szCs w:val="20"/>
              </w:rPr>
            </w:pPr>
          </w:p>
          <w:p w:rsidR="00D27941" w:rsidRPr="00D27941" w:rsidRDefault="00D27941" w:rsidP="00CC3074">
            <w:pPr>
              <w:rPr>
                <w:rFonts w:ascii="Arial" w:hAnsi="Arial" w:cs="Arial"/>
                <w:sz w:val="20"/>
                <w:szCs w:val="20"/>
              </w:rPr>
            </w:pPr>
          </w:p>
        </w:tc>
        <w:tc>
          <w:tcPr>
            <w:tcW w:w="1251" w:type="dxa"/>
            <w:tcBorders>
              <w:top w:val="nil"/>
              <w:left w:val="nil"/>
              <w:bottom w:val="nil"/>
              <w:right w:val="nil"/>
            </w:tcBorders>
            <w:shd w:val="clear" w:color="auto" w:fill="auto"/>
            <w:noWrap/>
            <w:vAlign w:val="bottom"/>
            <w:hideMark/>
          </w:tcPr>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C3074" w:rsidRDefault="00CC3074" w:rsidP="00CC3074">
            <w:pPr>
              <w:jc w:val="right"/>
              <w:rPr>
                <w:rFonts w:ascii="Arial" w:hAnsi="Arial" w:cs="Arial"/>
                <w:sz w:val="16"/>
                <w:szCs w:val="16"/>
              </w:rPr>
            </w:pPr>
          </w:p>
          <w:p w:rsidR="00CC3074" w:rsidRDefault="00CC3074"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C51156" w:rsidRDefault="00C51156" w:rsidP="00CC3074">
            <w:pPr>
              <w:jc w:val="right"/>
              <w:rPr>
                <w:rFonts w:ascii="Arial" w:hAnsi="Arial" w:cs="Arial"/>
                <w:sz w:val="16"/>
                <w:szCs w:val="16"/>
              </w:rPr>
            </w:pPr>
          </w:p>
          <w:p w:rsidR="00D27941" w:rsidRPr="00D27941" w:rsidRDefault="00D27941" w:rsidP="00CC3074">
            <w:pPr>
              <w:jc w:val="right"/>
              <w:rPr>
                <w:rFonts w:ascii="Arial" w:hAnsi="Arial" w:cs="Arial"/>
                <w:sz w:val="16"/>
                <w:szCs w:val="16"/>
              </w:rPr>
            </w:pPr>
            <w:r w:rsidRPr="00D27941">
              <w:rPr>
                <w:rFonts w:ascii="Arial" w:hAnsi="Arial" w:cs="Arial"/>
                <w:sz w:val="16"/>
                <w:szCs w:val="16"/>
              </w:rPr>
              <w:t>Приложение 4</w:t>
            </w:r>
          </w:p>
        </w:tc>
        <w:tc>
          <w:tcPr>
            <w:tcW w:w="873"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lastRenderedPageBreak/>
              <w:t> </w:t>
            </w:r>
          </w:p>
        </w:tc>
        <w:tc>
          <w:tcPr>
            <w:tcW w:w="817"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t> </w:t>
            </w:r>
          </w:p>
        </w:tc>
      </w:tr>
      <w:tr w:rsidR="00CC3074" w:rsidRPr="00D27941" w:rsidTr="00CC3074">
        <w:trPr>
          <w:trHeight w:val="255"/>
        </w:trPr>
        <w:tc>
          <w:tcPr>
            <w:tcW w:w="269"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lastRenderedPageBreak/>
              <w:t> </w:t>
            </w:r>
          </w:p>
        </w:tc>
        <w:tc>
          <w:tcPr>
            <w:tcW w:w="268"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t> </w:t>
            </w:r>
          </w:p>
        </w:tc>
        <w:tc>
          <w:tcPr>
            <w:tcW w:w="21118" w:type="dxa"/>
            <w:tcBorders>
              <w:top w:val="nil"/>
              <w:left w:val="nil"/>
              <w:bottom w:val="nil"/>
              <w:right w:val="nil"/>
            </w:tcBorders>
            <w:shd w:val="clear" w:color="000000" w:fill="FFFFFF"/>
            <w:noWrap/>
            <w:vAlign w:val="bottom"/>
            <w:hideMark/>
          </w:tcPr>
          <w:p w:rsidR="00D27941" w:rsidRDefault="00D27941" w:rsidP="00CC3074">
            <w:pPr>
              <w:rPr>
                <w:rFonts w:ascii="Arial" w:hAnsi="Arial" w:cs="Arial"/>
                <w:sz w:val="20"/>
                <w:szCs w:val="20"/>
              </w:rPr>
            </w:pPr>
            <w:r w:rsidRPr="00D27941">
              <w:rPr>
                <w:rFonts w:ascii="Arial" w:hAnsi="Arial" w:cs="Arial"/>
                <w:sz w:val="20"/>
                <w:szCs w:val="20"/>
              </w:rPr>
              <w:t> </w:t>
            </w: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Default="00E957BC" w:rsidP="00CC3074">
            <w:pPr>
              <w:rPr>
                <w:rFonts w:ascii="Arial" w:hAnsi="Arial" w:cs="Arial"/>
                <w:sz w:val="20"/>
                <w:szCs w:val="20"/>
              </w:rPr>
            </w:pPr>
          </w:p>
          <w:p w:rsidR="00E957BC" w:rsidRPr="00D27941" w:rsidRDefault="00E957BC" w:rsidP="00CC3074">
            <w:pPr>
              <w:rPr>
                <w:rFonts w:ascii="Arial" w:hAnsi="Arial" w:cs="Arial"/>
                <w:sz w:val="20"/>
                <w:szCs w:val="20"/>
              </w:rPr>
            </w:pPr>
          </w:p>
        </w:tc>
        <w:tc>
          <w:tcPr>
            <w:tcW w:w="268"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268"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3606"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410"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424"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1058"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797"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1251" w:type="dxa"/>
            <w:tcBorders>
              <w:top w:val="nil"/>
              <w:left w:val="nil"/>
              <w:bottom w:val="nil"/>
              <w:right w:val="nil"/>
            </w:tcBorders>
            <w:shd w:val="clear" w:color="000000" w:fill="FFFFFF"/>
            <w:noWrap/>
            <w:vAlign w:val="bottom"/>
            <w:hideMark/>
          </w:tcPr>
          <w:p w:rsidR="00D27941" w:rsidRPr="00D27941" w:rsidRDefault="00D27941" w:rsidP="00CC3074">
            <w:pPr>
              <w:rPr>
                <w:rFonts w:ascii="Arial" w:hAnsi="Arial" w:cs="Arial"/>
                <w:sz w:val="20"/>
                <w:szCs w:val="20"/>
              </w:rPr>
            </w:pPr>
            <w:r w:rsidRPr="00D27941">
              <w:rPr>
                <w:rFonts w:ascii="Arial" w:hAnsi="Arial" w:cs="Arial"/>
                <w:sz w:val="20"/>
                <w:szCs w:val="20"/>
              </w:rPr>
              <w:t> </w:t>
            </w:r>
          </w:p>
        </w:tc>
        <w:tc>
          <w:tcPr>
            <w:tcW w:w="873"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t> </w:t>
            </w:r>
          </w:p>
        </w:tc>
        <w:tc>
          <w:tcPr>
            <w:tcW w:w="817" w:type="dxa"/>
            <w:tcBorders>
              <w:top w:val="nil"/>
              <w:left w:val="nil"/>
              <w:bottom w:val="nil"/>
              <w:right w:val="nil"/>
            </w:tcBorders>
            <w:shd w:val="clear" w:color="000000" w:fill="FFFFFF"/>
            <w:noWrap/>
            <w:vAlign w:val="bottom"/>
            <w:hideMark/>
          </w:tcPr>
          <w:p w:rsidR="00D27941" w:rsidRPr="00D27941" w:rsidRDefault="00D27941" w:rsidP="00D27941">
            <w:pPr>
              <w:rPr>
                <w:rFonts w:ascii="Arial" w:hAnsi="Arial" w:cs="Arial"/>
                <w:sz w:val="20"/>
                <w:szCs w:val="20"/>
              </w:rPr>
            </w:pPr>
            <w:r w:rsidRPr="00D27941">
              <w:rPr>
                <w:rFonts w:ascii="Arial" w:hAnsi="Arial" w:cs="Arial"/>
                <w:sz w:val="20"/>
                <w:szCs w:val="20"/>
              </w:rPr>
              <w:t> </w:t>
            </w:r>
          </w:p>
        </w:tc>
      </w:tr>
      <w:tr w:rsidR="00D27941" w:rsidRPr="00CC3074" w:rsidTr="00CC3074">
        <w:trPr>
          <w:trHeight w:val="915"/>
        </w:trPr>
        <w:tc>
          <w:tcPr>
            <w:tcW w:w="269" w:type="dxa"/>
            <w:tcBorders>
              <w:top w:val="nil"/>
              <w:left w:val="nil"/>
              <w:bottom w:val="nil"/>
              <w:right w:val="nil"/>
            </w:tcBorders>
            <w:shd w:val="clear" w:color="000000" w:fill="FFFFFF"/>
            <w:noWrap/>
            <w:vAlign w:val="bottom"/>
            <w:hideMark/>
          </w:tcPr>
          <w:p w:rsidR="00D27941" w:rsidRPr="00CC3074" w:rsidRDefault="00D27941" w:rsidP="00D27941">
            <w:pPr>
              <w:rPr>
                <w:rFonts w:ascii="Arial" w:hAnsi="Arial" w:cs="Arial"/>
                <w:sz w:val="16"/>
                <w:szCs w:val="16"/>
              </w:rPr>
            </w:pPr>
            <w:r w:rsidRPr="00CC3074">
              <w:rPr>
                <w:rFonts w:ascii="Arial" w:hAnsi="Arial" w:cs="Arial"/>
                <w:sz w:val="16"/>
                <w:szCs w:val="16"/>
              </w:rPr>
              <w:lastRenderedPageBreak/>
              <w:t> </w:t>
            </w:r>
          </w:p>
        </w:tc>
        <w:tc>
          <w:tcPr>
            <w:tcW w:w="268" w:type="dxa"/>
            <w:tcBorders>
              <w:top w:val="nil"/>
              <w:left w:val="nil"/>
              <w:bottom w:val="nil"/>
              <w:right w:val="nil"/>
            </w:tcBorders>
            <w:shd w:val="clear" w:color="000000" w:fill="FFFFFF"/>
            <w:noWrap/>
            <w:vAlign w:val="bottom"/>
            <w:hideMark/>
          </w:tcPr>
          <w:p w:rsidR="00D27941" w:rsidRPr="00CC3074" w:rsidRDefault="00D27941" w:rsidP="00D27941">
            <w:pPr>
              <w:rPr>
                <w:rFonts w:ascii="Arial" w:hAnsi="Arial" w:cs="Arial"/>
                <w:sz w:val="16"/>
                <w:szCs w:val="16"/>
              </w:rPr>
            </w:pPr>
            <w:r w:rsidRPr="00CC3074">
              <w:rPr>
                <w:rFonts w:ascii="Arial" w:hAnsi="Arial" w:cs="Arial"/>
                <w:sz w:val="16"/>
                <w:szCs w:val="16"/>
              </w:rPr>
              <w:t> </w:t>
            </w:r>
          </w:p>
        </w:tc>
        <w:tc>
          <w:tcPr>
            <w:tcW w:w="21118" w:type="dxa"/>
            <w:tcBorders>
              <w:top w:val="nil"/>
              <w:left w:val="nil"/>
              <w:bottom w:val="nil"/>
              <w:right w:val="nil"/>
            </w:tcBorders>
            <w:shd w:val="clear" w:color="000000" w:fill="FFFFFF"/>
            <w:noWrap/>
            <w:vAlign w:val="bottom"/>
            <w:hideMark/>
          </w:tcPr>
          <w:tbl>
            <w:tblPr>
              <w:tblW w:w="11967" w:type="dxa"/>
              <w:tblLook w:val="04A0"/>
            </w:tblPr>
            <w:tblGrid>
              <w:gridCol w:w="639"/>
              <w:gridCol w:w="435"/>
              <w:gridCol w:w="1294"/>
              <w:gridCol w:w="2925"/>
              <w:gridCol w:w="1725"/>
              <w:gridCol w:w="1984"/>
              <w:gridCol w:w="1810"/>
              <w:gridCol w:w="1155"/>
            </w:tblGrid>
            <w:tr w:rsidR="00CC3074" w:rsidRPr="00CC3074" w:rsidTr="00CC3074">
              <w:trPr>
                <w:trHeight w:val="315"/>
              </w:trPr>
              <w:tc>
                <w:tcPr>
                  <w:tcW w:w="1074"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CYR" w:hAnsi="Arial CYR" w:cs="Arial CYR"/>
                      <w:sz w:val="16"/>
                      <w:szCs w:val="16"/>
                    </w:rPr>
                  </w:pPr>
                </w:p>
              </w:tc>
              <w:tc>
                <w:tcPr>
                  <w:tcW w:w="4219"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p>
              </w:tc>
              <w:tc>
                <w:tcPr>
                  <w:tcW w:w="5519" w:type="dxa"/>
                  <w:gridSpan w:val="3"/>
                  <w:tcBorders>
                    <w:top w:val="nil"/>
                    <w:left w:val="nil"/>
                    <w:bottom w:val="nil"/>
                    <w:right w:val="nil"/>
                  </w:tcBorders>
                  <w:shd w:val="clear" w:color="auto" w:fill="auto"/>
                  <w:noWrap/>
                  <w:vAlign w:val="bottom"/>
                  <w:hideMark/>
                </w:tcPr>
                <w:p w:rsidR="00CC3074" w:rsidRPr="00CC3074" w:rsidRDefault="00CC3074" w:rsidP="00CC3074">
                  <w:pPr>
                    <w:rPr>
                      <w:rFonts w:ascii="Arial CYR" w:hAnsi="Arial CYR" w:cs="Arial CYR"/>
                      <w:sz w:val="16"/>
                      <w:szCs w:val="16"/>
                    </w:rPr>
                  </w:pPr>
                  <w:r>
                    <w:rPr>
                      <w:rFonts w:ascii="Arial CYR" w:hAnsi="Arial CYR" w:cs="Arial CYR"/>
                      <w:sz w:val="16"/>
                      <w:szCs w:val="16"/>
                    </w:rPr>
                    <w:t>Приложение 3</w:t>
                  </w:r>
                </w:p>
              </w:tc>
              <w:tc>
                <w:tcPr>
                  <w:tcW w:w="1155" w:type="dxa"/>
                  <w:tcBorders>
                    <w:top w:val="nil"/>
                    <w:left w:val="nil"/>
                    <w:bottom w:val="nil"/>
                    <w:right w:val="nil"/>
                  </w:tcBorders>
                  <w:shd w:val="clear" w:color="auto" w:fill="auto"/>
                  <w:noWrap/>
                  <w:vAlign w:val="bottom"/>
                  <w:hideMark/>
                </w:tcPr>
                <w:p w:rsidR="00CC3074" w:rsidRPr="00CC3074" w:rsidRDefault="00CC3074" w:rsidP="00CC3074">
                  <w:pPr>
                    <w:jc w:val="right"/>
                    <w:rPr>
                      <w:rFonts w:ascii="Arial CYR" w:hAnsi="Arial CYR" w:cs="Arial CYR"/>
                      <w:sz w:val="16"/>
                      <w:szCs w:val="16"/>
                    </w:rPr>
                  </w:pPr>
                </w:p>
              </w:tc>
            </w:tr>
            <w:tr w:rsidR="00CC3074" w:rsidRPr="00CC3074" w:rsidTr="00CC3074">
              <w:trPr>
                <w:trHeight w:val="360"/>
              </w:trPr>
              <w:tc>
                <w:tcPr>
                  <w:tcW w:w="1074"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CYR" w:hAnsi="Arial CYR" w:cs="Arial CYR"/>
                      <w:sz w:val="16"/>
                      <w:szCs w:val="16"/>
                    </w:rPr>
                  </w:pPr>
                </w:p>
              </w:tc>
              <w:tc>
                <w:tcPr>
                  <w:tcW w:w="4219"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p>
              </w:tc>
              <w:tc>
                <w:tcPr>
                  <w:tcW w:w="5519" w:type="dxa"/>
                  <w:gridSpan w:val="3"/>
                  <w:tcBorders>
                    <w:top w:val="nil"/>
                    <w:left w:val="nil"/>
                    <w:bottom w:val="nil"/>
                    <w:right w:val="nil"/>
                  </w:tcBorders>
                  <w:shd w:val="clear" w:color="auto" w:fill="auto"/>
                  <w:noWrap/>
                  <w:vAlign w:val="bottom"/>
                  <w:hideMark/>
                </w:tcPr>
                <w:p w:rsidR="00CC3074" w:rsidRPr="00CC3074" w:rsidRDefault="00CC3074" w:rsidP="00CC3074">
                  <w:pPr>
                    <w:rPr>
                      <w:rFonts w:ascii="Arial CYR" w:hAnsi="Arial CYR" w:cs="Arial CYR"/>
                      <w:sz w:val="16"/>
                      <w:szCs w:val="16"/>
                    </w:rPr>
                  </w:pPr>
                </w:p>
              </w:tc>
              <w:tc>
                <w:tcPr>
                  <w:tcW w:w="1155" w:type="dxa"/>
                  <w:tcBorders>
                    <w:top w:val="nil"/>
                    <w:left w:val="nil"/>
                    <w:bottom w:val="nil"/>
                    <w:right w:val="nil"/>
                  </w:tcBorders>
                  <w:shd w:val="clear" w:color="auto" w:fill="auto"/>
                  <w:noWrap/>
                  <w:vAlign w:val="bottom"/>
                  <w:hideMark/>
                </w:tcPr>
                <w:p w:rsidR="00CC3074" w:rsidRPr="00CC3074" w:rsidRDefault="00CC3074" w:rsidP="00CC3074">
                  <w:pPr>
                    <w:rPr>
                      <w:rFonts w:ascii="Arial CYR" w:hAnsi="Arial CYR" w:cs="Arial CYR"/>
                      <w:sz w:val="16"/>
                      <w:szCs w:val="16"/>
                    </w:rPr>
                  </w:pPr>
                </w:p>
              </w:tc>
            </w:tr>
            <w:tr w:rsidR="00CC3074" w:rsidRPr="00CC3074" w:rsidTr="00CC3074">
              <w:trPr>
                <w:gridAfter w:val="2"/>
                <w:wAfter w:w="2965" w:type="dxa"/>
                <w:trHeight w:val="360"/>
              </w:trPr>
              <w:tc>
                <w:tcPr>
                  <w:tcW w:w="9002" w:type="dxa"/>
                  <w:gridSpan w:val="6"/>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Доходы Кыштовского сельсовета на 2019 год и плановый период 2020-2021 годов</w:t>
                  </w:r>
                </w:p>
              </w:tc>
            </w:tr>
            <w:tr w:rsidR="00CC3074" w:rsidRPr="00CC3074" w:rsidTr="00CC3074">
              <w:trPr>
                <w:gridAfter w:val="2"/>
                <w:wAfter w:w="2965" w:type="dxa"/>
                <w:trHeight w:val="315"/>
              </w:trPr>
              <w:tc>
                <w:tcPr>
                  <w:tcW w:w="639" w:type="dxa"/>
                  <w:tcBorders>
                    <w:top w:val="nil"/>
                    <w:left w:val="nil"/>
                    <w:bottom w:val="nil"/>
                    <w:right w:val="nil"/>
                  </w:tcBorders>
                  <w:shd w:val="clear" w:color="auto" w:fill="auto"/>
                  <w:noWrap/>
                  <w:vAlign w:val="bottom"/>
                  <w:hideMark/>
                </w:tcPr>
                <w:p w:rsidR="00CC3074" w:rsidRPr="00CC3074" w:rsidRDefault="00CC3074" w:rsidP="00CC3074">
                  <w:pPr>
                    <w:jc w:val="center"/>
                    <w:rPr>
                      <w:rFonts w:ascii="Arial CYR" w:hAnsi="Arial CYR" w:cs="Arial CYR"/>
                      <w:sz w:val="16"/>
                      <w:szCs w:val="16"/>
                    </w:rPr>
                  </w:pPr>
                </w:p>
              </w:tc>
              <w:tc>
                <w:tcPr>
                  <w:tcW w:w="1729"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p>
              </w:tc>
              <w:tc>
                <w:tcPr>
                  <w:tcW w:w="4650"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p>
              </w:tc>
              <w:tc>
                <w:tcPr>
                  <w:tcW w:w="1984" w:type="dxa"/>
                  <w:tcBorders>
                    <w:top w:val="nil"/>
                    <w:left w:val="nil"/>
                    <w:bottom w:val="nil"/>
                    <w:right w:val="nil"/>
                  </w:tcBorders>
                  <w:shd w:val="clear" w:color="auto" w:fill="auto"/>
                  <w:noWrap/>
                  <w:vAlign w:val="bottom"/>
                  <w:hideMark/>
                </w:tcPr>
                <w:p w:rsidR="00CC3074" w:rsidRPr="00CC3074" w:rsidRDefault="00CC3074" w:rsidP="00CC3074">
                  <w:pPr>
                    <w:jc w:val="right"/>
                    <w:rPr>
                      <w:rFonts w:ascii="Arial" w:hAnsi="Arial" w:cs="Arial"/>
                      <w:sz w:val="16"/>
                      <w:szCs w:val="16"/>
                    </w:rPr>
                  </w:pPr>
                  <w:r w:rsidRPr="00CC3074">
                    <w:rPr>
                      <w:rFonts w:ascii="Arial" w:hAnsi="Arial" w:cs="Arial"/>
                      <w:sz w:val="16"/>
                      <w:szCs w:val="16"/>
                    </w:rPr>
                    <w:t>Таблица 1</w:t>
                  </w:r>
                </w:p>
              </w:tc>
            </w:tr>
            <w:tr w:rsidR="00CC3074" w:rsidRPr="00CC3074" w:rsidTr="00CC3074">
              <w:trPr>
                <w:gridAfter w:val="2"/>
                <w:wAfter w:w="2965" w:type="dxa"/>
                <w:trHeight w:val="315"/>
              </w:trPr>
              <w:tc>
                <w:tcPr>
                  <w:tcW w:w="639" w:type="dxa"/>
                  <w:tcBorders>
                    <w:top w:val="nil"/>
                    <w:left w:val="nil"/>
                    <w:bottom w:val="nil"/>
                    <w:right w:val="nil"/>
                  </w:tcBorders>
                  <w:shd w:val="clear" w:color="auto" w:fill="auto"/>
                  <w:noWrap/>
                  <w:vAlign w:val="bottom"/>
                  <w:hideMark/>
                </w:tcPr>
                <w:p w:rsidR="00CC3074" w:rsidRPr="00CC3074" w:rsidRDefault="00CC3074" w:rsidP="00CC3074">
                  <w:pPr>
                    <w:jc w:val="center"/>
                    <w:rPr>
                      <w:rFonts w:ascii="Arial CYR" w:hAnsi="Arial CYR" w:cs="Arial CYR"/>
                      <w:sz w:val="16"/>
                      <w:szCs w:val="16"/>
                    </w:rPr>
                  </w:pPr>
                </w:p>
              </w:tc>
              <w:tc>
                <w:tcPr>
                  <w:tcW w:w="1729"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p>
              </w:tc>
              <w:tc>
                <w:tcPr>
                  <w:tcW w:w="4650"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 xml:space="preserve">Доходы Кыштовского сельсовета на 2019 год  </w:t>
                  </w:r>
                </w:p>
              </w:tc>
              <w:tc>
                <w:tcPr>
                  <w:tcW w:w="1984" w:type="dxa"/>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color w:val="FF0000"/>
                      <w:sz w:val="16"/>
                      <w:szCs w:val="16"/>
                    </w:rPr>
                  </w:pPr>
                </w:p>
              </w:tc>
            </w:tr>
            <w:tr w:rsidR="00CC3074" w:rsidRPr="00CC3074" w:rsidTr="00CC3074">
              <w:trPr>
                <w:gridAfter w:val="2"/>
                <w:wAfter w:w="2965" w:type="dxa"/>
                <w:trHeight w:val="330"/>
              </w:trPr>
              <w:tc>
                <w:tcPr>
                  <w:tcW w:w="639" w:type="dxa"/>
                  <w:tcBorders>
                    <w:top w:val="nil"/>
                    <w:left w:val="nil"/>
                    <w:bottom w:val="nil"/>
                    <w:right w:val="nil"/>
                  </w:tcBorders>
                  <w:shd w:val="clear" w:color="auto" w:fill="auto"/>
                  <w:noWrap/>
                  <w:vAlign w:val="bottom"/>
                  <w:hideMark/>
                </w:tcPr>
                <w:p w:rsidR="00CC3074" w:rsidRPr="00CC3074" w:rsidRDefault="00CC3074" w:rsidP="00CC3074">
                  <w:pPr>
                    <w:jc w:val="center"/>
                    <w:rPr>
                      <w:rFonts w:ascii="Arial CYR" w:hAnsi="Arial CYR" w:cs="Arial CYR"/>
                      <w:sz w:val="16"/>
                      <w:szCs w:val="16"/>
                    </w:rPr>
                  </w:pPr>
                </w:p>
              </w:tc>
              <w:tc>
                <w:tcPr>
                  <w:tcW w:w="1729"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p>
              </w:tc>
              <w:tc>
                <w:tcPr>
                  <w:tcW w:w="4650" w:type="dxa"/>
                  <w:gridSpan w:val="2"/>
                  <w:tcBorders>
                    <w:top w:val="nil"/>
                    <w:left w:val="nil"/>
                    <w:bottom w:val="nil"/>
                    <w:right w:val="nil"/>
                  </w:tcBorders>
                  <w:shd w:val="clear" w:color="auto" w:fill="auto"/>
                  <w:noWrap/>
                  <w:vAlign w:val="bottom"/>
                  <w:hideMark/>
                </w:tcPr>
                <w:p w:rsidR="00CC3074" w:rsidRPr="00CC3074" w:rsidRDefault="00CC3074" w:rsidP="00CC3074">
                  <w:pPr>
                    <w:jc w:val="center"/>
                    <w:rPr>
                      <w:rFonts w:ascii="Arial" w:hAnsi="Arial" w:cs="Arial"/>
                      <w:b/>
                      <w:bCs/>
                      <w:sz w:val="16"/>
                      <w:szCs w:val="16"/>
                    </w:rPr>
                  </w:pPr>
                </w:p>
              </w:tc>
              <w:tc>
                <w:tcPr>
                  <w:tcW w:w="1984" w:type="dxa"/>
                  <w:tcBorders>
                    <w:top w:val="nil"/>
                    <w:left w:val="nil"/>
                    <w:bottom w:val="nil"/>
                    <w:right w:val="nil"/>
                  </w:tcBorders>
                  <w:shd w:val="clear" w:color="auto" w:fill="auto"/>
                  <w:noWrap/>
                  <w:vAlign w:val="bottom"/>
                  <w:hideMark/>
                </w:tcPr>
                <w:p w:rsidR="00CC3074" w:rsidRPr="00CC3074" w:rsidRDefault="00CC3074" w:rsidP="00CC3074">
                  <w:pPr>
                    <w:jc w:val="right"/>
                    <w:rPr>
                      <w:rFonts w:ascii="Arial" w:hAnsi="Arial" w:cs="Arial"/>
                      <w:sz w:val="16"/>
                      <w:szCs w:val="16"/>
                    </w:rPr>
                  </w:pPr>
                  <w:r w:rsidRPr="00CC3074">
                    <w:rPr>
                      <w:rFonts w:ascii="Arial" w:hAnsi="Arial" w:cs="Arial"/>
                      <w:sz w:val="16"/>
                      <w:szCs w:val="16"/>
                    </w:rPr>
                    <w:t>рублей</w:t>
                  </w:r>
                </w:p>
              </w:tc>
            </w:tr>
            <w:tr w:rsidR="00CC3074" w:rsidRPr="00CC3074" w:rsidTr="00CC3074">
              <w:trPr>
                <w:gridAfter w:val="2"/>
                <w:wAfter w:w="2965" w:type="dxa"/>
                <w:trHeight w:val="1725"/>
              </w:trPr>
              <w:tc>
                <w:tcPr>
                  <w:tcW w:w="639" w:type="dxa"/>
                  <w:tcBorders>
                    <w:top w:val="single" w:sz="8" w:space="0" w:color="auto"/>
                    <w:left w:val="single" w:sz="8" w:space="0" w:color="auto"/>
                    <w:bottom w:val="nil"/>
                    <w:right w:val="single" w:sz="8"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proofErr w:type="spellStart"/>
                  <w:r w:rsidRPr="00CC3074">
                    <w:rPr>
                      <w:rFonts w:ascii="Arial" w:hAnsi="Arial" w:cs="Arial"/>
                      <w:b/>
                      <w:bCs/>
                      <w:sz w:val="16"/>
                      <w:szCs w:val="16"/>
                    </w:rPr>
                    <w:t>грбс</w:t>
                  </w:r>
                  <w:proofErr w:type="spellEnd"/>
                </w:p>
              </w:tc>
              <w:tc>
                <w:tcPr>
                  <w:tcW w:w="1729" w:type="dxa"/>
                  <w:gridSpan w:val="2"/>
                  <w:tcBorders>
                    <w:top w:val="single" w:sz="8" w:space="0" w:color="auto"/>
                    <w:left w:val="nil"/>
                    <w:bottom w:val="nil"/>
                    <w:right w:val="single" w:sz="8"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 xml:space="preserve">Код </w:t>
                  </w:r>
                  <w:proofErr w:type="gramStart"/>
                  <w:r w:rsidRPr="00CC3074">
                    <w:rPr>
                      <w:rFonts w:ascii="Arial" w:hAnsi="Arial" w:cs="Arial"/>
                      <w:b/>
                      <w:bCs/>
                      <w:sz w:val="16"/>
                      <w:szCs w:val="16"/>
                    </w:rPr>
                    <w:t>бюджетной</w:t>
                  </w:r>
                  <w:proofErr w:type="gramEnd"/>
                </w:p>
              </w:tc>
              <w:tc>
                <w:tcPr>
                  <w:tcW w:w="4650" w:type="dxa"/>
                  <w:gridSpan w:val="2"/>
                  <w:tcBorders>
                    <w:top w:val="single" w:sz="8" w:space="0" w:color="auto"/>
                    <w:left w:val="nil"/>
                    <w:bottom w:val="nil"/>
                    <w:right w:val="single" w:sz="8"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Наименование групп, подгрупп, статей, подстатей; элементов программ (подпрограмм), кодов экономической классификации доходов</w:t>
                  </w:r>
                </w:p>
              </w:tc>
              <w:tc>
                <w:tcPr>
                  <w:tcW w:w="1984" w:type="dxa"/>
                  <w:tcBorders>
                    <w:top w:val="single" w:sz="8" w:space="0" w:color="auto"/>
                    <w:left w:val="nil"/>
                    <w:bottom w:val="nil"/>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Сумма 2019 год</w:t>
                  </w:r>
                </w:p>
              </w:tc>
            </w:tr>
            <w:tr w:rsidR="00CC3074" w:rsidRPr="00CC3074" w:rsidTr="00CC3074">
              <w:trPr>
                <w:gridAfter w:val="2"/>
                <w:wAfter w:w="2965" w:type="dxa"/>
                <w:trHeight w:val="420"/>
              </w:trPr>
              <w:tc>
                <w:tcPr>
                  <w:tcW w:w="63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single" w:sz="4" w:space="0" w:color="auto"/>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1 00 00000 00 0000 000</w:t>
                  </w:r>
                </w:p>
              </w:tc>
              <w:tc>
                <w:tcPr>
                  <w:tcW w:w="4650" w:type="dxa"/>
                  <w:gridSpan w:val="2"/>
                  <w:tcBorders>
                    <w:top w:val="single" w:sz="4" w:space="0" w:color="auto"/>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Налоговые и неналоговые доходы</w:t>
                  </w:r>
                </w:p>
              </w:tc>
              <w:tc>
                <w:tcPr>
                  <w:tcW w:w="1984" w:type="dxa"/>
                  <w:tcBorders>
                    <w:top w:val="single" w:sz="4" w:space="0" w:color="auto"/>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11 290 500,00</w:t>
                  </w:r>
                </w:p>
              </w:tc>
            </w:tr>
            <w:tr w:rsidR="00CC3074" w:rsidRPr="00CC3074" w:rsidTr="00CC3074">
              <w:trPr>
                <w:gridAfter w:val="2"/>
                <w:wAfter w:w="2965" w:type="dxa"/>
                <w:trHeight w:val="67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1 01 02000 01 0000 110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Налог на доходы физических лиц</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6 397 300,00</w:t>
                  </w:r>
                </w:p>
              </w:tc>
            </w:tr>
            <w:tr w:rsidR="00CC3074" w:rsidRPr="00CC3074" w:rsidTr="00CC3074">
              <w:trPr>
                <w:gridAfter w:val="2"/>
                <w:wAfter w:w="2965" w:type="dxa"/>
                <w:trHeight w:val="244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1 01 02010 01 0000 110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Налог на доходы физических лиц  с доходов,  источником которых является  налоговый агент, за исключением доходов</w:t>
                  </w:r>
                  <w:proofErr w:type="gramStart"/>
                  <w:r w:rsidRPr="00CC3074">
                    <w:rPr>
                      <w:rFonts w:ascii="Arial" w:hAnsi="Arial" w:cs="Arial"/>
                      <w:sz w:val="16"/>
                      <w:szCs w:val="16"/>
                    </w:rPr>
                    <w:t xml:space="preserve"> ,</w:t>
                  </w:r>
                  <w:proofErr w:type="gramEnd"/>
                  <w:r w:rsidRPr="00CC3074">
                    <w:rPr>
                      <w:rFonts w:ascii="Arial" w:hAnsi="Arial" w:cs="Arial"/>
                      <w:sz w:val="16"/>
                      <w:szCs w:val="16"/>
                    </w:rPr>
                    <w:t xml:space="preserve"> в отношении которых исчисление и уплата налога осуществляется в соответствии со статьями 227, 227</w:t>
                  </w:r>
                  <w:r w:rsidRPr="00CC3074">
                    <w:rPr>
                      <w:rFonts w:ascii="Arial" w:hAnsi="Arial" w:cs="Arial"/>
                      <w:sz w:val="16"/>
                      <w:szCs w:val="16"/>
                      <w:vertAlign w:val="superscript"/>
                    </w:rPr>
                    <w:t xml:space="preserve">1 </w:t>
                  </w:r>
                  <w:r w:rsidRPr="00CC3074">
                    <w:rPr>
                      <w:rFonts w:ascii="Arial" w:hAnsi="Arial" w:cs="Arial"/>
                      <w:sz w:val="16"/>
                      <w:szCs w:val="16"/>
                    </w:rPr>
                    <w:t>и 228 Налогового кодекса Российской Федерации</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6 397 061,16</w:t>
                  </w:r>
                </w:p>
              </w:tc>
            </w:tr>
            <w:tr w:rsidR="00CC3074" w:rsidRPr="00CC3074" w:rsidTr="00CC3074">
              <w:trPr>
                <w:gridAfter w:val="2"/>
                <w:wAfter w:w="2965" w:type="dxa"/>
                <w:trHeight w:val="151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10102030010000110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Налог на доходы физических лиц с </w:t>
                  </w:r>
                  <w:proofErr w:type="spellStart"/>
                  <w:r w:rsidRPr="00CC3074">
                    <w:rPr>
                      <w:rFonts w:ascii="Arial" w:hAnsi="Arial" w:cs="Arial"/>
                      <w:sz w:val="16"/>
                      <w:szCs w:val="16"/>
                    </w:rPr>
                    <w:t>доходов</w:t>
                  </w:r>
                  <w:proofErr w:type="gramStart"/>
                  <w:r w:rsidRPr="00CC3074">
                    <w:rPr>
                      <w:rFonts w:ascii="Arial" w:hAnsi="Arial" w:cs="Arial"/>
                      <w:sz w:val="16"/>
                      <w:szCs w:val="16"/>
                    </w:rPr>
                    <w:t>,п</w:t>
                  </w:r>
                  <w:proofErr w:type="gramEnd"/>
                  <w:r w:rsidRPr="00CC3074">
                    <w:rPr>
                      <w:rFonts w:ascii="Arial" w:hAnsi="Arial" w:cs="Arial"/>
                      <w:sz w:val="16"/>
                      <w:szCs w:val="16"/>
                    </w:rPr>
                    <w:t>олученных</w:t>
                  </w:r>
                  <w:proofErr w:type="spellEnd"/>
                  <w:r w:rsidRPr="00CC3074">
                    <w:rPr>
                      <w:rFonts w:ascii="Arial" w:hAnsi="Arial" w:cs="Arial"/>
                      <w:sz w:val="16"/>
                      <w:szCs w:val="16"/>
                    </w:rPr>
                    <w:t xml:space="preserve"> физическими лицами в соответствии со статьей  228 </w:t>
                  </w:r>
                  <w:proofErr w:type="spellStart"/>
                  <w:r w:rsidRPr="00CC3074">
                    <w:rPr>
                      <w:rFonts w:ascii="Arial" w:hAnsi="Arial" w:cs="Arial"/>
                      <w:sz w:val="16"/>
                      <w:szCs w:val="16"/>
                    </w:rPr>
                    <w:t>Нологового</w:t>
                  </w:r>
                  <w:proofErr w:type="spellEnd"/>
                  <w:r w:rsidRPr="00CC3074">
                    <w:rPr>
                      <w:rFonts w:ascii="Arial" w:hAnsi="Arial" w:cs="Arial"/>
                      <w:sz w:val="16"/>
                      <w:szCs w:val="16"/>
                    </w:rPr>
                    <w:t xml:space="preserve"> кодекса Российской Федерации</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209,60</w:t>
                  </w:r>
                </w:p>
              </w:tc>
            </w:tr>
            <w:tr w:rsidR="00CC3074" w:rsidRPr="00CC3074" w:rsidTr="00CC3074">
              <w:trPr>
                <w:gridAfter w:val="2"/>
                <w:wAfter w:w="2965" w:type="dxa"/>
                <w:trHeight w:val="175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10102040010000100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Налог на доходы физических лиц в виде фиксированных авансовых платежей с </w:t>
                  </w:r>
                  <w:proofErr w:type="spellStart"/>
                  <w:r w:rsidRPr="00CC3074">
                    <w:rPr>
                      <w:rFonts w:ascii="Arial" w:hAnsi="Arial" w:cs="Arial"/>
                      <w:sz w:val="16"/>
                      <w:szCs w:val="16"/>
                    </w:rPr>
                    <w:t>доходов</w:t>
                  </w:r>
                  <w:proofErr w:type="gramStart"/>
                  <w:r w:rsidRPr="00CC3074">
                    <w:rPr>
                      <w:rFonts w:ascii="Arial" w:hAnsi="Arial" w:cs="Arial"/>
                      <w:sz w:val="16"/>
                      <w:szCs w:val="16"/>
                    </w:rPr>
                    <w:t>,п</w:t>
                  </w:r>
                  <w:proofErr w:type="gramEnd"/>
                  <w:r w:rsidRPr="00CC3074">
                    <w:rPr>
                      <w:rFonts w:ascii="Arial" w:hAnsi="Arial" w:cs="Arial"/>
                      <w:sz w:val="16"/>
                      <w:szCs w:val="16"/>
                    </w:rPr>
                    <w:t>олученных</w:t>
                  </w:r>
                  <w:proofErr w:type="spellEnd"/>
                  <w:r w:rsidRPr="00CC3074">
                    <w:rPr>
                      <w:rFonts w:ascii="Arial" w:hAnsi="Arial" w:cs="Arial"/>
                      <w:sz w:val="16"/>
                      <w:szCs w:val="16"/>
                    </w:rPr>
                    <w:t xml:space="preserve"> физическими </w:t>
                  </w:r>
                  <w:proofErr w:type="spellStart"/>
                  <w:r w:rsidRPr="00CC3074">
                    <w:rPr>
                      <w:rFonts w:ascii="Arial" w:hAnsi="Arial" w:cs="Arial"/>
                      <w:sz w:val="16"/>
                      <w:szCs w:val="16"/>
                    </w:rPr>
                    <w:t>лицами,являющими</w:t>
                  </w:r>
                  <w:proofErr w:type="spellEnd"/>
                  <w:r w:rsidRPr="00CC3074">
                    <w:rPr>
                      <w:rFonts w:ascii="Arial" w:hAnsi="Arial" w:cs="Arial"/>
                      <w:sz w:val="16"/>
                      <w:szCs w:val="16"/>
                    </w:rPr>
                    <w:t xml:space="preserve"> иностранными </w:t>
                  </w:r>
                  <w:proofErr w:type="spellStart"/>
                  <w:r w:rsidRPr="00CC3074">
                    <w:rPr>
                      <w:rFonts w:ascii="Arial" w:hAnsi="Arial" w:cs="Arial"/>
                      <w:sz w:val="16"/>
                      <w:szCs w:val="16"/>
                    </w:rPr>
                    <w:t>гражданами,осуществляющими</w:t>
                  </w:r>
                  <w:proofErr w:type="spellEnd"/>
                  <w:r w:rsidRPr="00CC3074">
                    <w:rPr>
                      <w:rFonts w:ascii="Arial" w:hAnsi="Arial" w:cs="Arial"/>
                      <w:sz w:val="16"/>
                      <w:szCs w:val="16"/>
                    </w:rPr>
                    <w:t xml:space="preserve"> трудовую деятельность по найму на основании патента в соответствии со статьей 227 Налогового кодекса Российской Федерации</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29,24</w:t>
                  </w:r>
                </w:p>
              </w:tc>
            </w:tr>
            <w:tr w:rsidR="00CC3074" w:rsidRPr="00CC3074" w:rsidTr="00CC3074">
              <w:trPr>
                <w:gridAfter w:val="2"/>
                <w:wAfter w:w="2965" w:type="dxa"/>
                <w:trHeight w:val="102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1 03 02000 01 0000 110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Акцизы по подакцизным товарам (продукции) производимым на территории Российской Федерации</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2 433 800,00</w:t>
                  </w:r>
                </w:p>
              </w:tc>
            </w:tr>
            <w:tr w:rsidR="00CC3074" w:rsidRPr="00CC3074" w:rsidTr="00CC3074">
              <w:trPr>
                <w:gridAfter w:val="2"/>
                <w:wAfter w:w="2965" w:type="dxa"/>
                <w:trHeight w:val="2490"/>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100</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10302230010000110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Доходы от уплаты акцизов на дизельное топливо, подлежащие распределению между бюджетами субъектов Российской Федерации и местными </w:t>
                  </w:r>
                  <w:proofErr w:type="gramStart"/>
                  <w:r w:rsidRPr="00CC3074">
                    <w:rPr>
                      <w:rFonts w:ascii="Arial" w:hAnsi="Arial" w:cs="Arial"/>
                      <w:sz w:val="16"/>
                      <w:szCs w:val="16"/>
                    </w:rPr>
                    <w:t>бюджетами</w:t>
                  </w:r>
                  <w:proofErr w:type="gramEnd"/>
                  <w:r w:rsidRPr="00CC3074">
                    <w:rPr>
                      <w:rFonts w:ascii="Arial" w:hAnsi="Arial" w:cs="Arial"/>
                      <w:sz w:val="16"/>
                      <w:szCs w:val="16"/>
                    </w:rPr>
                    <w:t xml:space="preserve"> с учётом установленных дифференцированных </w:t>
                  </w:r>
                  <w:proofErr w:type="spellStart"/>
                  <w:r w:rsidRPr="00CC3074">
                    <w:rPr>
                      <w:rFonts w:ascii="Arial" w:hAnsi="Arial" w:cs="Arial"/>
                      <w:sz w:val="16"/>
                      <w:szCs w:val="16"/>
                    </w:rPr>
                    <w:t>норматовов</w:t>
                  </w:r>
                  <w:proofErr w:type="spellEnd"/>
                  <w:r w:rsidRPr="00CC3074">
                    <w:rPr>
                      <w:rFonts w:ascii="Arial" w:hAnsi="Arial" w:cs="Arial"/>
                      <w:sz w:val="16"/>
                      <w:szCs w:val="16"/>
                    </w:rPr>
                    <w:t xml:space="preserve"> отчислений в местные бюджеты</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1 049 308,53</w:t>
                  </w:r>
                </w:p>
              </w:tc>
            </w:tr>
            <w:tr w:rsidR="00CC3074" w:rsidRPr="00CC3074" w:rsidTr="00CC3074">
              <w:trPr>
                <w:gridAfter w:val="2"/>
                <w:wAfter w:w="2965" w:type="dxa"/>
                <w:trHeight w:val="3030"/>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lastRenderedPageBreak/>
                    <w:t>100</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10302240010000110</w:t>
                  </w:r>
                </w:p>
              </w:tc>
              <w:tc>
                <w:tcPr>
                  <w:tcW w:w="4650"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Доходы от уплаты акцизов на моторные масла для дизельных и (или) карбюраторных (</w:t>
                  </w:r>
                  <w:proofErr w:type="spellStart"/>
                  <w:r w:rsidRPr="00CC3074">
                    <w:rPr>
                      <w:rFonts w:ascii="Arial" w:hAnsi="Arial" w:cs="Arial"/>
                      <w:sz w:val="16"/>
                      <w:szCs w:val="16"/>
                    </w:rPr>
                    <w:t>инжекторных</w:t>
                  </w:r>
                  <w:proofErr w:type="spellEnd"/>
                  <w:r w:rsidRPr="00CC3074">
                    <w:rPr>
                      <w:rFonts w:ascii="Arial" w:hAnsi="Arial" w:cs="Arial"/>
                      <w:sz w:val="16"/>
                      <w:szCs w:val="16"/>
                    </w:rPr>
                    <w:t xml:space="preserve">) двигателей, подлежащие распределению между бюджетами субъектов Российской Федерации и местными </w:t>
                  </w:r>
                  <w:proofErr w:type="gramStart"/>
                  <w:r w:rsidRPr="00CC3074">
                    <w:rPr>
                      <w:rFonts w:ascii="Arial" w:hAnsi="Arial" w:cs="Arial"/>
                      <w:sz w:val="16"/>
                      <w:szCs w:val="16"/>
                    </w:rPr>
                    <w:t>бюджетами</w:t>
                  </w:r>
                  <w:proofErr w:type="gramEnd"/>
                  <w:r w:rsidRPr="00CC3074">
                    <w:rPr>
                      <w:rFonts w:ascii="Arial" w:hAnsi="Arial" w:cs="Arial"/>
                      <w:sz w:val="16"/>
                      <w:szCs w:val="16"/>
                    </w:rPr>
                    <w:t xml:space="preserve"> с учётом установленных </w:t>
                  </w:r>
                  <w:proofErr w:type="spellStart"/>
                  <w:r w:rsidRPr="00CC3074">
                    <w:rPr>
                      <w:rFonts w:ascii="Arial" w:hAnsi="Arial" w:cs="Arial"/>
                      <w:sz w:val="16"/>
                      <w:szCs w:val="16"/>
                    </w:rPr>
                    <w:t>дифферинцированных</w:t>
                  </w:r>
                  <w:proofErr w:type="spellEnd"/>
                  <w:r w:rsidRPr="00CC3074">
                    <w:rPr>
                      <w:rFonts w:ascii="Arial" w:hAnsi="Arial" w:cs="Arial"/>
                      <w:sz w:val="16"/>
                      <w:szCs w:val="16"/>
                    </w:rPr>
                    <w:t xml:space="preserve"> нормативов отчислений  в местные бюджеты</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7 447,43</w:t>
                  </w:r>
                </w:p>
              </w:tc>
            </w:tr>
            <w:tr w:rsidR="00CC3074" w:rsidRPr="00CC3074" w:rsidTr="00CC3074">
              <w:trPr>
                <w:gridAfter w:val="2"/>
                <w:wAfter w:w="2965" w:type="dxa"/>
                <w:trHeight w:val="2415"/>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100</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10302250010000110</w:t>
                  </w:r>
                </w:p>
              </w:tc>
              <w:tc>
                <w:tcPr>
                  <w:tcW w:w="4650"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Доходы от уплаты акцизов на автомобильный бензин, подлежащие распределению между бюджетами субъектов Российской Федерации  и местными </w:t>
                  </w:r>
                  <w:proofErr w:type="gramStart"/>
                  <w:r w:rsidRPr="00CC3074">
                    <w:rPr>
                      <w:rFonts w:ascii="Arial" w:hAnsi="Arial" w:cs="Arial"/>
                      <w:sz w:val="16"/>
                      <w:szCs w:val="16"/>
                    </w:rPr>
                    <w:t>бюджетами</w:t>
                  </w:r>
                  <w:proofErr w:type="gramEnd"/>
                  <w:r w:rsidRPr="00CC3074">
                    <w:rPr>
                      <w:rFonts w:ascii="Arial" w:hAnsi="Arial" w:cs="Arial"/>
                      <w:sz w:val="16"/>
                      <w:szCs w:val="16"/>
                    </w:rPr>
                    <w:t xml:space="preserve">  с учётом установленных </w:t>
                  </w:r>
                  <w:proofErr w:type="spellStart"/>
                  <w:r w:rsidRPr="00CC3074">
                    <w:rPr>
                      <w:rFonts w:ascii="Arial" w:hAnsi="Arial" w:cs="Arial"/>
                      <w:sz w:val="16"/>
                      <w:szCs w:val="16"/>
                    </w:rPr>
                    <w:t>дефферинцированных</w:t>
                  </w:r>
                  <w:proofErr w:type="spellEnd"/>
                  <w:r w:rsidRPr="00CC3074">
                    <w:rPr>
                      <w:rFonts w:ascii="Arial" w:hAnsi="Arial" w:cs="Arial"/>
                      <w:sz w:val="16"/>
                      <w:szCs w:val="16"/>
                    </w:rPr>
                    <w:t xml:space="preserve"> нормативов отчислений в местные бюджеты</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1 556 634,14</w:t>
                  </w:r>
                </w:p>
              </w:tc>
            </w:tr>
            <w:tr w:rsidR="00CC3074" w:rsidRPr="00CC3074" w:rsidTr="00CC3074">
              <w:trPr>
                <w:gridAfter w:val="2"/>
                <w:wAfter w:w="2965" w:type="dxa"/>
                <w:trHeight w:val="2550"/>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100</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10302260010000110</w:t>
                  </w:r>
                </w:p>
              </w:tc>
              <w:tc>
                <w:tcPr>
                  <w:tcW w:w="4650"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-179 590,10</w:t>
                  </w:r>
                </w:p>
              </w:tc>
            </w:tr>
            <w:tr w:rsidR="00CC3074" w:rsidRPr="00CC3074" w:rsidTr="00CC3074">
              <w:trPr>
                <w:gridAfter w:val="2"/>
                <w:wAfter w:w="2965" w:type="dxa"/>
                <w:trHeight w:val="495"/>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105 00000 00 0000 000</w:t>
                  </w:r>
                </w:p>
              </w:tc>
              <w:tc>
                <w:tcPr>
                  <w:tcW w:w="4650"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Налоги на совокупный доход</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9 127,00</w:t>
                  </w:r>
                </w:p>
              </w:tc>
            </w:tr>
            <w:tr w:rsidR="00CC3074" w:rsidRPr="00CC3074" w:rsidTr="00CC3074">
              <w:trPr>
                <w:gridAfter w:val="2"/>
                <w:wAfter w:w="2965" w:type="dxa"/>
                <w:trHeight w:val="3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105 03010 01 0000 110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Единый сельскохозяйственный налог</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9 127,00</w:t>
                  </w:r>
                </w:p>
              </w:tc>
            </w:tr>
            <w:tr w:rsidR="00CC3074" w:rsidRPr="00CC3074" w:rsidTr="00CC3074">
              <w:trPr>
                <w:gridAfter w:val="2"/>
                <w:wAfter w:w="2965" w:type="dxa"/>
                <w:trHeight w:val="70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1 06 00000 00 0000 000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Налоги на имущество</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1 655 773,00</w:t>
                  </w:r>
                </w:p>
              </w:tc>
            </w:tr>
            <w:tr w:rsidR="00CC3074" w:rsidRPr="00CC3074" w:rsidTr="00CC3074">
              <w:trPr>
                <w:gridAfter w:val="2"/>
                <w:wAfter w:w="2965" w:type="dxa"/>
                <w:trHeight w:val="15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1 06 01030 10 0000 110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Налог  на имущество физических лиц, взимаемый по ставкам, применяемым к объектам </w:t>
                  </w:r>
                  <w:proofErr w:type="spellStart"/>
                  <w:r w:rsidRPr="00CC3074">
                    <w:rPr>
                      <w:rFonts w:ascii="Arial" w:hAnsi="Arial" w:cs="Arial"/>
                      <w:sz w:val="16"/>
                      <w:szCs w:val="16"/>
                    </w:rPr>
                    <w:t>налогооболожения</w:t>
                  </w:r>
                  <w:proofErr w:type="spellEnd"/>
                  <w:r w:rsidRPr="00CC3074">
                    <w:rPr>
                      <w:rFonts w:ascii="Arial" w:hAnsi="Arial" w:cs="Arial"/>
                      <w:sz w:val="16"/>
                      <w:szCs w:val="16"/>
                    </w:rPr>
                    <w:t>, расположенным в границах сельских поселений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308 300,00</w:t>
                  </w:r>
                </w:p>
              </w:tc>
            </w:tr>
            <w:tr w:rsidR="00CC3074" w:rsidRPr="00CC3074" w:rsidTr="00CC3074">
              <w:trPr>
                <w:gridAfter w:val="2"/>
                <w:wAfter w:w="2965" w:type="dxa"/>
                <w:trHeight w:val="135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10606043100000100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Земельный налог с физических </w:t>
                  </w:r>
                  <w:proofErr w:type="spellStart"/>
                  <w:r w:rsidRPr="00CC3074">
                    <w:rPr>
                      <w:rFonts w:ascii="Arial" w:hAnsi="Arial" w:cs="Arial"/>
                      <w:sz w:val="16"/>
                      <w:szCs w:val="16"/>
                    </w:rPr>
                    <w:t>лиц</w:t>
                  </w:r>
                  <w:proofErr w:type="gramStart"/>
                  <w:r w:rsidRPr="00CC3074">
                    <w:rPr>
                      <w:rFonts w:ascii="Arial" w:hAnsi="Arial" w:cs="Arial"/>
                      <w:sz w:val="16"/>
                      <w:szCs w:val="16"/>
                    </w:rPr>
                    <w:t>,о</w:t>
                  </w:r>
                  <w:proofErr w:type="gramEnd"/>
                  <w:r w:rsidRPr="00CC3074">
                    <w:rPr>
                      <w:rFonts w:ascii="Arial" w:hAnsi="Arial" w:cs="Arial"/>
                      <w:sz w:val="16"/>
                      <w:szCs w:val="16"/>
                    </w:rPr>
                    <w:t>бладающих</w:t>
                  </w:r>
                  <w:proofErr w:type="spellEnd"/>
                  <w:r w:rsidRPr="00CC3074">
                    <w:rPr>
                      <w:rFonts w:ascii="Arial" w:hAnsi="Arial" w:cs="Arial"/>
                      <w:sz w:val="16"/>
                      <w:szCs w:val="16"/>
                    </w:rPr>
                    <w:t xml:space="preserve">  земельным участком, расположенным в границах сельских поселений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541 000,00</w:t>
                  </w:r>
                </w:p>
              </w:tc>
            </w:tr>
            <w:tr w:rsidR="00CC3074" w:rsidRPr="00CC3074" w:rsidTr="00CC3074">
              <w:trPr>
                <w:gridAfter w:val="2"/>
                <w:wAfter w:w="2965" w:type="dxa"/>
                <w:trHeight w:val="124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182</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10606033100000110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Земельный налог с организаций, обладающих земельным участком, расположенным в границах сельских поселений </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806 473,00</w:t>
                  </w:r>
                </w:p>
              </w:tc>
            </w:tr>
            <w:tr w:rsidR="00CC3074" w:rsidRPr="00CC3074" w:rsidTr="00CC3074">
              <w:trPr>
                <w:gridAfter w:val="2"/>
                <w:wAfter w:w="2965" w:type="dxa"/>
                <w:trHeight w:val="126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1 11 00000 00 0000 000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Доходы от использования  имущества, находящегося в государственной и муниципальной собственности</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378 500,00</w:t>
                  </w:r>
                </w:p>
              </w:tc>
            </w:tr>
            <w:tr w:rsidR="00CC3074" w:rsidRPr="00CC3074" w:rsidTr="00CC3074">
              <w:trPr>
                <w:gridAfter w:val="2"/>
                <w:wAfter w:w="2965" w:type="dxa"/>
                <w:trHeight w:val="24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lastRenderedPageBreak/>
                    <w:t>371</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11105035100000120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Доходы от сдачи в аренду имущества, находящегося в </w:t>
                  </w:r>
                  <w:proofErr w:type="gramStart"/>
                  <w:r w:rsidRPr="00CC3074">
                    <w:rPr>
                      <w:rFonts w:ascii="Arial" w:hAnsi="Arial" w:cs="Arial"/>
                      <w:sz w:val="16"/>
                      <w:szCs w:val="16"/>
                    </w:rPr>
                    <w:t>оперативном</w:t>
                  </w:r>
                  <w:proofErr w:type="gramEnd"/>
                  <w:r w:rsidRPr="00CC3074">
                    <w:rPr>
                      <w:rFonts w:ascii="Arial" w:hAnsi="Arial" w:cs="Arial"/>
                      <w:sz w:val="16"/>
                      <w:szCs w:val="16"/>
                    </w:rPr>
                    <w:t xml:space="preserve"> </w:t>
                  </w:r>
                  <w:proofErr w:type="spellStart"/>
                  <w:r w:rsidRPr="00CC3074">
                    <w:rPr>
                      <w:rFonts w:ascii="Arial" w:hAnsi="Arial" w:cs="Arial"/>
                      <w:sz w:val="16"/>
                      <w:szCs w:val="16"/>
                    </w:rPr>
                    <w:t>управленииорганов</w:t>
                  </w:r>
                  <w:proofErr w:type="spellEnd"/>
                  <w:r w:rsidRPr="00CC3074">
                    <w:rPr>
                      <w:rFonts w:ascii="Arial" w:hAnsi="Arial" w:cs="Arial"/>
                      <w:sz w:val="16"/>
                      <w:szCs w:val="16"/>
                    </w:rPr>
                    <w:t xml:space="preserve"> управления сельских поселений и созданных ими учреждений (за исключением имущества муниципальных бюджетных и автономных учреждений)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378 500,00</w:t>
                  </w:r>
                </w:p>
              </w:tc>
            </w:tr>
            <w:tr w:rsidR="00CC3074" w:rsidRPr="00CC3074" w:rsidTr="00CC3074">
              <w:trPr>
                <w:gridAfter w:val="2"/>
                <w:wAfter w:w="2965" w:type="dxa"/>
                <w:trHeight w:val="6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371</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11302995100000130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Прочие доходы от компенсации затрат бюджетов сельских поселений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300 000,00</w:t>
                  </w:r>
                </w:p>
              </w:tc>
            </w:tr>
            <w:tr w:rsidR="00CC3074" w:rsidRPr="00CC3074" w:rsidTr="00CC3074">
              <w:trPr>
                <w:gridAfter w:val="2"/>
                <w:wAfter w:w="2965" w:type="dxa"/>
                <w:trHeight w:val="94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11400000000000000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Доходы от продажи  материальных и нематериальных активов</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90 000,00</w:t>
                  </w:r>
                </w:p>
              </w:tc>
            </w:tr>
            <w:tr w:rsidR="00CC3074" w:rsidRPr="00CC3074" w:rsidTr="00CC3074">
              <w:trPr>
                <w:gridAfter w:val="2"/>
                <w:wAfter w:w="2965" w:type="dxa"/>
                <w:trHeight w:val="30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371</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114 02053 10 0000 410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Доходы от реализации иного </w:t>
                  </w:r>
                  <w:proofErr w:type="spellStart"/>
                  <w:r w:rsidRPr="00CC3074">
                    <w:rPr>
                      <w:rFonts w:ascii="Arial" w:hAnsi="Arial" w:cs="Arial"/>
                      <w:sz w:val="16"/>
                      <w:szCs w:val="16"/>
                    </w:rPr>
                    <w:t>имущества</w:t>
                  </w:r>
                  <w:proofErr w:type="gramStart"/>
                  <w:r w:rsidRPr="00CC3074">
                    <w:rPr>
                      <w:rFonts w:ascii="Arial" w:hAnsi="Arial" w:cs="Arial"/>
                      <w:sz w:val="16"/>
                      <w:szCs w:val="16"/>
                    </w:rPr>
                    <w:t>,н</w:t>
                  </w:r>
                  <w:proofErr w:type="gramEnd"/>
                  <w:r w:rsidRPr="00CC3074">
                    <w:rPr>
                      <w:rFonts w:ascii="Arial" w:hAnsi="Arial" w:cs="Arial"/>
                      <w:sz w:val="16"/>
                      <w:szCs w:val="16"/>
                    </w:rPr>
                    <w:t>аходящегося</w:t>
                  </w:r>
                  <w:proofErr w:type="spellEnd"/>
                  <w:r w:rsidRPr="00CC3074">
                    <w:rPr>
                      <w:rFonts w:ascii="Arial" w:hAnsi="Arial" w:cs="Arial"/>
                      <w:sz w:val="16"/>
                      <w:szCs w:val="16"/>
                    </w:rPr>
                    <w:t xml:space="preserve"> в собственности сельских поселений(за исключением имущества муниципальных бюджетных и автономных </w:t>
                  </w:r>
                  <w:proofErr w:type="spellStart"/>
                  <w:r w:rsidRPr="00CC3074">
                    <w:rPr>
                      <w:rFonts w:ascii="Arial" w:hAnsi="Arial" w:cs="Arial"/>
                      <w:sz w:val="16"/>
                      <w:szCs w:val="16"/>
                    </w:rPr>
                    <w:t>учреждений,а</w:t>
                  </w:r>
                  <w:proofErr w:type="spellEnd"/>
                  <w:r w:rsidRPr="00CC3074">
                    <w:rPr>
                      <w:rFonts w:ascii="Arial" w:hAnsi="Arial" w:cs="Arial"/>
                      <w:sz w:val="16"/>
                      <w:szCs w:val="16"/>
                    </w:rPr>
                    <w:t xml:space="preserve"> также имущества муниципальных унитарных </w:t>
                  </w:r>
                  <w:proofErr w:type="spellStart"/>
                  <w:r w:rsidRPr="00CC3074">
                    <w:rPr>
                      <w:rFonts w:ascii="Arial" w:hAnsi="Arial" w:cs="Arial"/>
                      <w:sz w:val="16"/>
                      <w:szCs w:val="16"/>
                    </w:rPr>
                    <w:t>предприятий,в</w:t>
                  </w:r>
                  <w:proofErr w:type="spellEnd"/>
                  <w:r w:rsidRPr="00CC3074">
                    <w:rPr>
                      <w:rFonts w:ascii="Arial" w:hAnsi="Arial" w:cs="Arial"/>
                      <w:sz w:val="16"/>
                      <w:szCs w:val="16"/>
                    </w:rPr>
                    <w:t xml:space="preserve"> том </w:t>
                  </w:r>
                  <w:proofErr w:type="spellStart"/>
                  <w:r w:rsidRPr="00CC3074">
                    <w:rPr>
                      <w:rFonts w:ascii="Arial" w:hAnsi="Arial" w:cs="Arial"/>
                      <w:sz w:val="16"/>
                      <w:szCs w:val="16"/>
                    </w:rPr>
                    <w:t>чисте</w:t>
                  </w:r>
                  <w:proofErr w:type="spellEnd"/>
                  <w:r w:rsidRPr="00CC3074">
                    <w:rPr>
                      <w:rFonts w:ascii="Arial" w:hAnsi="Arial" w:cs="Arial"/>
                      <w:sz w:val="16"/>
                      <w:szCs w:val="16"/>
                    </w:rPr>
                    <w:t xml:space="preserve"> казенных),в части реализации основных средств по указанному имуществу</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80 000,00</w:t>
                  </w:r>
                </w:p>
              </w:tc>
            </w:tr>
            <w:tr w:rsidR="00CC3074" w:rsidRPr="00CC3074" w:rsidTr="00CC3074">
              <w:trPr>
                <w:gridAfter w:val="2"/>
                <w:wAfter w:w="2965" w:type="dxa"/>
                <w:trHeight w:val="18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371</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114 06025 10 0000 430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Доходы от продажи  земельных </w:t>
                  </w:r>
                  <w:proofErr w:type="spellStart"/>
                  <w:r w:rsidRPr="00CC3074">
                    <w:rPr>
                      <w:rFonts w:ascii="Arial" w:hAnsi="Arial" w:cs="Arial"/>
                      <w:sz w:val="16"/>
                      <w:szCs w:val="16"/>
                    </w:rPr>
                    <w:t>участков</w:t>
                  </w:r>
                  <w:proofErr w:type="gramStart"/>
                  <w:r w:rsidRPr="00CC3074">
                    <w:rPr>
                      <w:rFonts w:ascii="Arial" w:hAnsi="Arial" w:cs="Arial"/>
                      <w:sz w:val="16"/>
                      <w:szCs w:val="16"/>
                    </w:rPr>
                    <w:t>,н</w:t>
                  </w:r>
                  <w:proofErr w:type="gramEnd"/>
                  <w:r w:rsidRPr="00CC3074">
                    <w:rPr>
                      <w:rFonts w:ascii="Arial" w:hAnsi="Arial" w:cs="Arial"/>
                      <w:sz w:val="16"/>
                      <w:szCs w:val="16"/>
                    </w:rPr>
                    <w:t>аходящихся</w:t>
                  </w:r>
                  <w:proofErr w:type="spellEnd"/>
                  <w:r w:rsidRPr="00CC3074">
                    <w:rPr>
                      <w:rFonts w:ascii="Arial" w:hAnsi="Arial" w:cs="Arial"/>
                      <w:sz w:val="16"/>
                      <w:szCs w:val="16"/>
                    </w:rPr>
                    <w:t xml:space="preserve"> в собственности сельских поселений(за исключением земельных участков муниципальных бюджетных и автономных учреждений)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10 000,00</w:t>
                  </w:r>
                </w:p>
              </w:tc>
            </w:tr>
            <w:tr w:rsidR="00CC3074" w:rsidRPr="00CC3074" w:rsidTr="00CC3074">
              <w:trPr>
                <w:gridAfter w:val="2"/>
                <w:wAfter w:w="2965" w:type="dxa"/>
                <w:trHeight w:val="70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1 16  00000 00 0000 000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Штрафы, санкции, возмещение ущерба</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26 000,00</w:t>
                  </w:r>
                </w:p>
              </w:tc>
            </w:tr>
            <w:tr w:rsidR="00CC3074" w:rsidRPr="00CC3074" w:rsidTr="00CC3074">
              <w:trPr>
                <w:gridAfter w:val="2"/>
                <w:wAfter w:w="2965" w:type="dxa"/>
                <w:trHeight w:val="12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371</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11690050100000140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Прочие поступления от денежных взысканий (штрафов) и иных сумм в возмещение ущерба, зачисляемые  в бюджеты сельских поселений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26 000,00</w:t>
                  </w:r>
                </w:p>
              </w:tc>
            </w:tr>
            <w:tr w:rsidR="00CC3074" w:rsidRPr="00CC3074" w:rsidTr="00CC3074">
              <w:trPr>
                <w:gridAfter w:val="2"/>
                <w:wAfter w:w="2965" w:type="dxa"/>
                <w:trHeight w:val="315"/>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2 00 00000 00 0000 000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Безвозмездные поступления</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35 891 342,25</w:t>
                  </w:r>
                </w:p>
              </w:tc>
            </w:tr>
            <w:tr w:rsidR="00CC3074" w:rsidRPr="00CC3074" w:rsidTr="00CC3074">
              <w:trPr>
                <w:gridAfter w:val="2"/>
                <w:wAfter w:w="2965" w:type="dxa"/>
                <w:trHeight w:val="90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nil"/>
                    <w:right w:val="single" w:sz="4" w:space="0" w:color="auto"/>
                  </w:tcBorders>
                  <w:shd w:val="clear" w:color="auto" w:fill="auto"/>
                  <w:vAlign w:val="bottom"/>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2 02 01000 00 0000 000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Дотации бюджетам субъектов Российской федерации и муниципальных образований</w:t>
                  </w:r>
                </w:p>
              </w:tc>
              <w:tc>
                <w:tcPr>
                  <w:tcW w:w="1984" w:type="dxa"/>
                  <w:tcBorders>
                    <w:top w:val="nil"/>
                    <w:left w:val="nil"/>
                    <w:bottom w:val="nil"/>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7 909 750,00</w:t>
                  </w:r>
                </w:p>
              </w:tc>
            </w:tr>
            <w:tr w:rsidR="00CC3074" w:rsidRPr="00CC3074" w:rsidTr="00CC3074">
              <w:trPr>
                <w:gridAfter w:val="2"/>
                <w:wAfter w:w="2965" w:type="dxa"/>
                <w:trHeight w:val="960"/>
              </w:trPr>
              <w:tc>
                <w:tcPr>
                  <w:tcW w:w="639" w:type="dxa"/>
                  <w:tcBorders>
                    <w:top w:val="nil"/>
                    <w:left w:val="single" w:sz="4" w:space="0" w:color="auto"/>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371</w:t>
                  </w:r>
                </w:p>
              </w:tc>
              <w:tc>
                <w:tcPr>
                  <w:tcW w:w="1729" w:type="dxa"/>
                  <w:gridSpan w:val="2"/>
                  <w:tcBorders>
                    <w:top w:val="single" w:sz="4" w:space="0" w:color="auto"/>
                    <w:left w:val="nil"/>
                    <w:bottom w:val="nil"/>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20215001100000150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Дотации бюджетам сельских  поселений на выравнивание бюджетной обеспеченности</w:t>
                  </w:r>
                </w:p>
              </w:tc>
              <w:tc>
                <w:tcPr>
                  <w:tcW w:w="1984" w:type="dxa"/>
                  <w:tcBorders>
                    <w:top w:val="single" w:sz="4" w:space="0" w:color="auto"/>
                    <w:left w:val="nil"/>
                    <w:bottom w:val="nil"/>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7 909 750,00</w:t>
                  </w:r>
                </w:p>
              </w:tc>
            </w:tr>
            <w:tr w:rsidR="00CC3074" w:rsidRPr="00CC3074" w:rsidTr="00CC3074">
              <w:trPr>
                <w:gridAfter w:val="2"/>
                <w:wAfter w:w="2965" w:type="dxa"/>
                <w:trHeight w:val="900"/>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000</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202 03000 00 0000 000</w:t>
                  </w:r>
                </w:p>
              </w:tc>
              <w:tc>
                <w:tcPr>
                  <w:tcW w:w="4650"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Субвенции бюджетам субъектов Российской Федерации и муниципальных образований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i/>
                      <w:iCs/>
                      <w:sz w:val="16"/>
                      <w:szCs w:val="16"/>
                    </w:rPr>
                  </w:pPr>
                  <w:r w:rsidRPr="00CC3074">
                    <w:rPr>
                      <w:rFonts w:ascii="Arial" w:hAnsi="Arial" w:cs="Arial"/>
                      <w:b/>
                      <w:bCs/>
                      <w:i/>
                      <w:iCs/>
                      <w:sz w:val="16"/>
                      <w:szCs w:val="16"/>
                    </w:rPr>
                    <w:t>232 012,00</w:t>
                  </w:r>
                </w:p>
              </w:tc>
            </w:tr>
            <w:tr w:rsidR="00CC3074" w:rsidRPr="00CC3074" w:rsidTr="00CC3074">
              <w:trPr>
                <w:gridAfter w:val="2"/>
                <w:wAfter w:w="2965" w:type="dxa"/>
                <w:trHeight w:val="1200"/>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371</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20230024100000150</w:t>
                  </w:r>
                </w:p>
              </w:tc>
              <w:tc>
                <w:tcPr>
                  <w:tcW w:w="4650"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 Субвенции бюджетам сельских поселений на выполнение передаваемых полномочий субъектов Российской Федерации</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100,00</w:t>
                  </w:r>
                </w:p>
              </w:tc>
            </w:tr>
            <w:tr w:rsidR="00CC3074" w:rsidRPr="00CC3074" w:rsidTr="00CC3074">
              <w:trPr>
                <w:gridAfter w:val="2"/>
                <w:wAfter w:w="2965" w:type="dxa"/>
                <w:trHeight w:val="1455"/>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lastRenderedPageBreak/>
                    <w:t>371</w:t>
                  </w:r>
                </w:p>
              </w:tc>
              <w:tc>
                <w:tcPr>
                  <w:tcW w:w="1729" w:type="dxa"/>
                  <w:gridSpan w:val="2"/>
                  <w:tcBorders>
                    <w:top w:val="nil"/>
                    <w:left w:val="nil"/>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20235118100000150</w:t>
                  </w:r>
                </w:p>
              </w:tc>
              <w:tc>
                <w:tcPr>
                  <w:tcW w:w="4650"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xml:space="preserve">Субвенции бюджетам сельских поселений на осуществление первичного воинского учета на территориях, где отсутствуют военные </w:t>
                  </w:r>
                  <w:proofErr w:type="spellStart"/>
                  <w:r w:rsidRPr="00CC3074">
                    <w:rPr>
                      <w:rFonts w:ascii="Arial" w:hAnsi="Arial" w:cs="Arial"/>
                      <w:sz w:val="16"/>
                      <w:szCs w:val="16"/>
                    </w:rPr>
                    <w:t>комисариаты</w:t>
                  </w:r>
                  <w:proofErr w:type="spellEnd"/>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231 912,00</w:t>
                  </w:r>
                </w:p>
              </w:tc>
            </w:tr>
            <w:tr w:rsidR="00CC3074" w:rsidRPr="00CC3074" w:rsidTr="00CC3074">
              <w:trPr>
                <w:gridAfter w:val="2"/>
                <w:wAfter w:w="2965" w:type="dxa"/>
                <w:trHeight w:val="405"/>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CYR" w:hAnsi="Arial CYR" w:cs="Arial CYR"/>
                      <w:b/>
                      <w:bCs/>
                      <w:sz w:val="16"/>
                      <w:szCs w:val="16"/>
                    </w:rPr>
                  </w:pPr>
                  <w:r w:rsidRPr="00CC3074">
                    <w:rPr>
                      <w:rFonts w:ascii="Arial CYR" w:hAnsi="Arial CYR" w:cs="Arial CYR"/>
                      <w:b/>
                      <w:bCs/>
                      <w:sz w:val="16"/>
                      <w:szCs w:val="16"/>
                    </w:rPr>
                    <w:t>000</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20240000000000100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Иные межбюджетные трансферты</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27 749 580,25</w:t>
                  </w:r>
                </w:p>
              </w:tc>
            </w:tr>
            <w:tr w:rsidR="00CC3074" w:rsidRPr="00CC3074" w:rsidTr="00CC3074">
              <w:trPr>
                <w:gridAfter w:val="2"/>
                <w:wAfter w:w="2965" w:type="dxa"/>
                <w:trHeight w:val="900"/>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CYR" w:hAnsi="Arial CYR" w:cs="Arial CYR"/>
                      <w:sz w:val="16"/>
                      <w:szCs w:val="16"/>
                    </w:rPr>
                  </w:pPr>
                  <w:r w:rsidRPr="00CC3074">
                    <w:rPr>
                      <w:rFonts w:ascii="Arial CYR" w:hAnsi="Arial CYR" w:cs="Arial CYR"/>
                      <w:sz w:val="16"/>
                      <w:szCs w:val="16"/>
                    </w:rPr>
                    <w:t>371</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20249999100000150</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Прочие межбюджетные трансферты, передаваемые бюджетам сельских поселений</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27 749 580,25</w:t>
                  </w:r>
                </w:p>
              </w:tc>
            </w:tr>
            <w:tr w:rsidR="00CC3074" w:rsidRPr="00CC3074" w:rsidTr="00CC3074">
              <w:trPr>
                <w:gridAfter w:val="2"/>
                <w:wAfter w:w="2965" w:type="dxa"/>
                <w:trHeight w:val="315"/>
              </w:trPr>
              <w:tc>
                <w:tcPr>
                  <w:tcW w:w="639" w:type="dxa"/>
                  <w:tcBorders>
                    <w:top w:val="nil"/>
                    <w:left w:val="single" w:sz="4" w:space="0" w:color="auto"/>
                    <w:bottom w:val="single" w:sz="4" w:space="0" w:color="auto"/>
                    <w:right w:val="single" w:sz="4" w:space="0" w:color="auto"/>
                  </w:tcBorders>
                  <w:shd w:val="clear" w:color="auto" w:fill="auto"/>
                  <w:noWrap/>
                  <w:vAlign w:val="bottom"/>
                  <w:hideMark/>
                </w:tcPr>
                <w:p w:rsidR="00CC3074" w:rsidRPr="00CC3074" w:rsidRDefault="00CC3074" w:rsidP="00CC3074">
                  <w:pPr>
                    <w:jc w:val="center"/>
                    <w:rPr>
                      <w:rFonts w:ascii="Arial CYR" w:hAnsi="Arial CYR" w:cs="Arial CYR"/>
                      <w:sz w:val="16"/>
                      <w:szCs w:val="16"/>
                    </w:rPr>
                  </w:pPr>
                  <w:r w:rsidRPr="00CC3074">
                    <w:rPr>
                      <w:rFonts w:ascii="Arial CYR" w:hAnsi="Arial CYR" w:cs="Arial CYR"/>
                      <w:sz w:val="16"/>
                      <w:szCs w:val="16"/>
                    </w:rPr>
                    <w:t> </w:t>
                  </w:r>
                </w:p>
              </w:tc>
              <w:tc>
                <w:tcPr>
                  <w:tcW w:w="1729" w:type="dxa"/>
                  <w:gridSpan w:val="2"/>
                  <w:tcBorders>
                    <w:top w:val="nil"/>
                    <w:left w:val="nil"/>
                    <w:bottom w:val="single" w:sz="4" w:space="0" w:color="auto"/>
                    <w:right w:val="single" w:sz="4" w:space="0" w:color="auto"/>
                  </w:tcBorders>
                  <w:shd w:val="clear" w:color="auto" w:fill="auto"/>
                  <w:vAlign w:val="bottom"/>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ИТОГО</w:t>
                  </w:r>
                </w:p>
              </w:tc>
              <w:tc>
                <w:tcPr>
                  <w:tcW w:w="4650" w:type="dxa"/>
                  <w:gridSpan w:val="2"/>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sz w:val="16"/>
                      <w:szCs w:val="16"/>
                    </w:rPr>
                  </w:pPr>
                  <w:r w:rsidRPr="00CC3074">
                    <w:rPr>
                      <w:rFonts w:ascii="Arial" w:hAnsi="Arial" w:cs="Arial"/>
                      <w:sz w:val="16"/>
                      <w:szCs w:val="16"/>
                    </w:rPr>
                    <w:t> </w:t>
                  </w:r>
                </w:p>
              </w:tc>
              <w:tc>
                <w:tcPr>
                  <w:tcW w:w="1984" w:type="dxa"/>
                  <w:tcBorders>
                    <w:top w:val="nil"/>
                    <w:left w:val="nil"/>
                    <w:bottom w:val="single" w:sz="4" w:space="0" w:color="auto"/>
                    <w:right w:val="single" w:sz="4" w:space="0" w:color="auto"/>
                  </w:tcBorders>
                  <w:shd w:val="clear" w:color="auto" w:fill="auto"/>
                  <w:hideMark/>
                </w:tcPr>
                <w:p w:rsidR="00CC3074" w:rsidRPr="00CC3074" w:rsidRDefault="00CC3074" w:rsidP="00CC3074">
                  <w:pPr>
                    <w:jc w:val="center"/>
                    <w:rPr>
                      <w:rFonts w:ascii="Arial" w:hAnsi="Arial" w:cs="Arial"/>
                      <w:b/>
                      <w:bCs/>
                      <w:sz w:val="16"/>
                      <w:szCs w:val="16"/>
                    </w:rPr>
                  </w:pPr>
                  <w:r w:rsidRPr="00CC3074">
                    <w:rPr>
                      <w:rFonts w:ascii="Arial" w:hAnsi="Arial" w:cs="Arial"/>
                      <w:b/>
                      <w:bCs/>
                      <w:sz w:val="16"/>
                      <w:szCs w:val="16"/>
                    </w:rPr>
                    <w:t>47 181 842,25</w:t>
                  </w:r>
                </w:p>
              </w:tc>
            </w:tr>
          </w:tbl>
          <w:p w:rsidR="00D27941" w:rsidRPr="00CC3074" w:rsidRDefault="00D27941" w:rsidP="00CC3074">
            <w:pPr>
              <w:rPr>
                <w:rFonts w:ascii="Arial" w:hAnsi="Arial" w:cs="Arial"/>
                <w:sz w:val="16"/>
                <w:szCs w:val="16"/>
              </w:rPr>
            </w:pPr>
            <w:r w:rsidRPr="00CC3074">
              <w:rPr>
                <w:rFonts w:ascii="Arial" w:hAnsi="Arial" w:cs="Arial"/>
                <w:sz w:val="16"/>
                <w:szCs w:val="16"/>
              </w:rPr>
              <w:t> </w:t>
            </w:r>
          </w:p>
        </w:tc>
        <w:tc>
          <w:tcPr>
            <w:tcW w:w="268" w:type="dxa"/>
            <w:tcBorders>
              <w:top w:val="nil"/>
              <w:left w:val="nil"/>
              <w:bottom w:val="nil"/>
              <w:right w:val="nil"/>
            </w:tcBorders>
            <w:shd w:val="clear" w:color="000000" w:fill="FFFFFF"/>
            <w:noWrap/>
            <w:vAlign w:val="bottom"/>
            <w:hideMark/>
          </w:tcPr>
          <w:p w:rsidR="00D27941" w:rsidRPr="00CC3074" w:rsidRDefault="00D27941" w:rsidP="00CC3074">
            <w:pPr>
              <w:rPr>
                <w:rFonts w:ascii="Arial" w:hAnsi="Arial" w:cs="Arial"/>
                <w:sz w:val="16"/>
                <w:szCs w:val="16"/>
              </w:rPr>
            </w:pPr>
            <w:r w:rsidRPr="00CC3074">
              <w:rPr>
                <w:rFonts w:ascii="Arial" w:hAnsi="Arial" w:cs="Arial"/>
                <w:sz w:val="16"/>
                <w:szCs w:val="16"/>
              </w:rPr>
              <w:lastRenderedPageBreak/>
              <w:t> </w:t>
            </w:r>
          </w:p>
        </w:tc>
        <w:tc>
          <w:tcPr>
            <w:tcW w:w="268" w:type="dxa"/>
            <w:tcBorders>
              <w:top w:val="nil"/>
              <w:left w:val="nil"/>
              <w:bottom w:val="nil"/>
              <w:right w:val="nil"/>
            </w:tcBorders>
            <w:shd w:val="clear" w:color="000000" w:fill="FFFFFF"/>
            <w:noWrap/>
            <w:vAlign w:val="bottom"/>
            <w:hideMark/>
          </w:tcPr>
          <w:p w:rsidR="00D27941" w:rsidRPr="00CC3074" w:rsidRDefault="00D27941" w:rsidP="00CC3074">
            <w:pPr>
              <w:rPr>
                <w:rFonts w:ascii="Arial" w:hAnsi="Arial" w:cs="Arial"/>
                <w:sz w:val="16"/>
                <w:szCs w:val="16"/>
              </w:rPr>
            </w:pPr>
            <w:r w:rsidRPr="00CC3074">
              <w:rPr>
                <w:rFonts w:ascii="Arial" w:hAnsi="Arial" w:cs="Arial"/>
                <w:sz w:val="16"/>
                <w:szCs w:val="16"/>
              </w:rPr>
              <w:t> </w:t>
            </w:r>
          </w:p>
        </w:tc>
        <w:tc>
          <w:tcPr>
            <w:tcW w:w="9236" w:type="dxa"/>
            <w:gridSpan w:val="8"/>
            <w:tcBorders>
              <w:top w:val="nil"/>
              <w:left w:val="nil"/>
              <w:bottom w:val="nil"/>
              <w:right w:val="nil"/>
            </w:tcBorders>
            <w:shd w:val="clear" w:color="auto" w:fill="auto"/>
            <w:vAlign w:val="center"/>
            <w:hideMark/>
          </w:tcPr>
          <w:p w:rsidR="00D27941" w:rsidRPr="00CC3074" w:rsidRDefault="00D27941" w:rsidP="00CC3074">
            <w:pPr>
              <w:jc w:val="center"/>
              <w:rPr>
                <w:rFonts w:ascii="Arial" w:hAnsi="Arial" w:cs="Arial"/>
                <w:b/>
                <w:bCs/>
                <w:sz w:val="16"/>
                <w:szCs w:val="16"/>
              </w:rPr>
            </w:pPr>
            <w:r w:rsidRPr="00CC3074">
              <w:rPr>
                <w:rFonts w:ascii="Arial" w:hAnsi="Arial" w:cs="Arial"/>
                <w:b/>
                <w:bCs/>
                <w:sz w:val="16"/>
                <w:szCs w:val="16"/>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2019 ГОД И ПЛАНОВЫЙ ПЕРИОД 2020</w:t>
            </w:r>
            <w:proofErr w:type="gramStart"/>
            <w:r w:rsidRPr="00CC3074">
              <w:rPr>
                <w:rFonts w:ascii="Arial" w:hAnsi="Arial" w:cs="Arial"/>
                <w:b/>
                <w:bCs/>
                <w:sz w:val="16"/>
                <w:szCs w:val="16"/>
              </w:rPr>
              <w:t xml:space="preserve"> И</w:t>
            </w:r>
            <w:proofErr w:type="gramEnd"/>
            <w:r w:rsidRPr="00CC3074">
              <w:rPr>
                <w:rFonts w:ascii="Arial" w:hAnsi="Arial" w:cs="Arial"/>
                <w:b/>
                <w:bCs/>
                <w:sz w:val="16"/>
                <w:szCs w:val="16"/>
              </w:rPr>
              <w:t xml:space="preserve"> 2021 ГОДОВ </w:t>
            </w:r>
          </w:p>
        </w:tc>
      </w:tr>
      <w:tr w:rsidR="00CC3074" w:rsidRPr="00CC3074" w:rsidTr="00CC3074">
        <w:trPr>
          <w:trHeight w:val="255"/>
        </w:trPr>
        <w:tc>
          <w:tcPr>
            <w:tcW w:w="269" w:type="dxa"/>
            <w:tcBorders>
              <w:top w:val="nil"/>
              <w:left w:val="nil"/>
              <w:bottom w:val="nil"/>
              <w:right w:val="nil"/>
            </w:tcBorders>
            <w:shd w:val="clear" w:color="000000" w:fill="FFFFFF"/>
            <w:noWrap/>
            <w:vAlign w:val="bottom"/>
            <w:hideMark/>
          </w:tcPr>
          <w:p w:rsidR="00D27941" w:rsidRPr="00CC3074" w:rsidRDefault="00D27941" w:rsidP="00D27941">
            <w:pPr>
              <w:jc w:val="center"/>
              <w:rPr>
                <w:rFonts w:ascii="Arial" w:hAnsi="Arial" w:cs="Arial"/>
                <w:b/>
                <w:bCs/>
                <w:sz w:val="16"/>
                <w:szCs w:val="16"/>
              </w:rPr>
            </w:pPr>
            <w:r w:rsidRPr="00CC3074">
              <w:rPr>
                <w:rFonts w:ascii="Arial" w:hAnsi="Arial" w:cs="Arial"/>
                <w:b/>
                <w:bCs/>
                <w:sz w:val="16"/>
                <w:szCs w:val="16"/>
              </w:rPr>
              <w:lastRenderedPageBreak/>
              <w:t> </w:t>
            </w:r>
          </w:p>
        </w:tc>
        <w:tc>
          <w:tcPr>
            <w:tcW w:w="268" w:type="dxa"/>
            <w:tcBorders>
              <w:top w:val="nil"/>
              <w:left w:val="nil"/>
              <w:bottom w:val="nil"/>
              <w:right w:val="nil"/>
            </w:tcBorders>
            <w:shd w:val="clear" w:color="000000" w:fill="FFFFFF"/>
            <w:noWrap/>
            <w:vAlign w:val="bottom"/>
            <w:hideMark/>
          </w:tcPr>
          <w:p w:rsidR="00D27941" w:rsidRPr="00CC3074" w:rsidRDefault="00D27941" w:rsidP="00D27941">
            <w:pPr>
              <w:jc w:val="center"/>
              <w:rPr>
                <w:rFonts w:ascii="Arial" w:hAnsi="Arial" w:cs="Arial"/>
                <w:b/>
                <w:bCs/>
                <w:sz w:val="16"/>
                <w:szCs w:val="16"/>
              </w:rPr>
            </w:pPr>
            <w:r w:rsidRPr="00CC3074">
              <w:rPr>
                <w:rFonts w:ascii="Arial" w:hAnsi="Arial" w:cs="Arial"/>
                <w:b/>
                <w:bCs/>
                <w:sz w:val="16"/>
                <w:szCs w:val="16"/>
              </w:rPr>
              <w:t> </w:t>
            </w:r>
          </w:p>
        </w:tc>
        <w:tc>
          <w:tcPr>
            <w:tcW w:w="21118" w:type="dxa"/>
            <w:tcBorders>
              <w:top w:val="nil"/>
              <w:left w:val="nil"/>
              <w:bottom w:val="nil"/>
              <w:right w:val="nil"/>
            </w:tcBorders>
            <w:shd w:val="clear" w:color="000000" w:fill="FFFFFF"/>
            <w:noWrap/>
            <w:vAlign w:val="bottom"/>
            <w:hideMark/>
          </w:tcPr>
          <w:p w:rsidR="00D27941" w:rsidRPr="00CC3074" w:rsidRDefault="00D27941" w:rsidP="00CC3074">
            <w:pPr>
              <w:jc w:val="center"/>
              <w:rPr>
                <w:rFonts w:ascii="Arial" w:hAnsi="Arial" w:cs="Arial"/>
                <w:b/>
                <w:bCs/>
                <w:sz w:val="16"/>
                <w:szCs w:val="16"/>
              </w:rPr>
            </w:pPr>
            <w:r w:rsidRPr="00CC3074">
              <w:rPr>
                <w:rFonts w:ascii="Arial" w:hAnsi="Arial" w:cs="Arial"/>
                <w:b/>
                <w:bCs/>
                <w:sz w:val="16"/>
                <w:szCs w:val="16"/>
              </w:rPr>
              <w:t> </w:t>
            </w:r>
          </w:p>
        </w:tc>
        <w:tc>
          <w:tcPr>
            <w:tcW w:w="268" w:type="dxa"/>
            <w:tcBorders>
              <w:top w:val="nil"/>
              <w:left w:val="nil"/>
              <w:bottom w:val="nil"/>
              <w:right w:val="nil"/>
            </w:tcBorders>
            <w:shd w:val="clear" w:color="000000" w:fill="FFFFFF"/>
            <w:noWrap/>
            <w:vAlign w:val="bottom"/>
            <w:hideMark/>
          </w:tcPr>
          <w:p w:rsidR="00D27941" w:rsidRPr="00CC3074" w:rsidRDefault="00D27941" w:rsidP="00CC3074">
            <w:pPr>
              <w:jc w:val="center"/>
              <w:rPr>
                <w:rFonts w:ascii="Arial" w:hAnsi="Arial" w:cs="Arial"/>
                <w:b/>
                <w:bCs/>
                <w:sz w:val="16"/>
                <w:szCs w:val="16"/>
              </w:rPr>
            </w:pPr>
            <w:r w:rsidRPr="00CC3074">
              <w:rPr>
                <w:rFonts w:ascii="Arial" w:hAnsi="Arial" w:cs="Arial"/>
                <w:b/>
                <w:bCs/>
                <w:sz w:val="16"/>
                <w:szCs w:val="16"/>
              </w:rPr>
              <w:t> </w:t>
            </w:r>
          </w:p>
        </w:tc>
        <w:tc>
          <w:tcPr>
            <w:tcW w:w="268" w:type="dxa"/>
            <w:tcBorders>
              <w:top w:val="nil"/>
              <w:left w:val="nil"/>
              <w:bottom w:val="nil"/>
              <w:right w:val="nil"/>
            </w:tcBorders>
            <w:shd w:val="clear" w:color="000000" w:fill="FFFFFF"/>
            <w:noWrap/>
            <w:vAlign w:val="bottom"/>
            <w:hideMark/>
          </w:tcPr>
          <w:p w:rsidR="00D27941" w:rsidRPr="00CC3074" w:rsidRDefault="00D27941" w:rsidP="00CC3074">
            <w:pPr>
              <w:jc w:val="center"/>
              <w:rPr>
                <w:rFonts w:ascii="Arial" w:hAnsi="Arial" w:cs="Arial"/>
                <w:b/>
                <w:bCs/>
                <w:sz w:val="16"/>
                <w:szCs w:val="16"/>
              </w:rPr>
            </w:pPr>
            <w:r w:rsidRPr="00CC3074">
              <w:rPr>
                <w:rFonts w:ascii="Arial" w:hAnsi="Arial" w:cs="Arial"/>
                <w:b/>
                <w:bCs/>
                <w:sz w:val="16"/>
                <w:szCs w:val="16"/>
              </w:rPr>
              <w:t> </w:t>
            </w:r>
          </w:p>
        </w:tc>
        <w:tc>
          <w:tcPr>
            <w:tcW w:w="3606" w:type="dxa"/>
            <w:tcBorders>
              <w:top w:val="nil"/>
              <w:left w:val="nil"/>
              <w:bottom w:val="nil"/>
              <w:right w:val="nil"/>
            </w:tcBorders>
            <w:shd w:val="clear" w:color="auto" w:fill="auto"/>
            <w:noWrap/>
            <w:vAlign w:val="center"/>
            <w:hideMark/>
          </w:tcPr>
          <w:p w:rsidR="00D27941" w:rsidRPr="00CC3074" w:rsidRDefault="00D27941" w:rsidP="00CC3074">
            <w:pPr>
              <w:rPr>
                <w:rFonts w:ascii="Arial" w:hAnsi="Arial" w:cs="Arial"/>
                <w:b/>
                <w:bCs/>
                <w:sz w:val="16"/>
                <w:szCs w:val="16"/>
              </w:rPr>
            </w:pPr>
          </w:p>
        </w:tc>
        <w:tc>
          <w:tcPr>
            <w:tcW w:w="410" w:type="dxa"/>
            <w:tcBorders>
              <w:top w:val="nil"/>
              <w:left w:val="nil"/>
              <w:bottom w:val="nil"/>
              <w:right w:val="nil"/>
            </w:tcBorders>
            <w:shd w:val="clear" w:color="auto" w:fill="auto"/>
            <w:noWrap/>
            <w:vAlign w:val="center"/>
            <w:hideMark/>
          </w:tcPr>
          <w:p w:rsidR="00D27941" w:rsidRPr="00CC3074" w:rsidRDefault="00D27941" w:rsidP="00CC3074">
            <w:pPr>
              <w:rPr>
                <w:rFonts w:ascii="Arial" w:hAnsi="Arial" w:cs="Arial"/>
                <w:b/>
                <w:bCs/>
                <w:sz w:val="16"/>
                <w:szCs w:val="16"/>
              </w:rPr>
            </w:pPr>
          </w:p>
        </w:tc>
        <w:tc>
          <w:tcPr>
            <w:tcW w:w="424" w:type="dxa"/>
            <w:tcBorders>
              <w:top w:val="nil"/>
              <w:left w:val="nil"/>
              <w:bottom w:val="nil"/>
              <w:right w:val="nil"/>
            </w:tcBorders>
            <w:shd w:val="clear" w:color="auto" w:fill="auto"/>
            <w:noWrap/>
            <w:vAlign w:val="center"/>
            <w:hideMark/>
          </w:tcPr>
          <w:p w:rsidR="00D27941" w:rsidRPr="00CC3074" w:rsidRDefault="00D27941" w:rsidP="00CC3074">
            <w:pPr>
              <w:rPr>
                <w:rFonts w:ascii="Arial" w:hAnsi="Arial" w:cs="Arial"/>
                <w:b/>
                <w:bCs/>
                <w:sz w:val="16"/>
                <w:szCs w:val="16"/>
              </w:rPr>
            </w:pPr>
          </w:p>
        </w:tc>
        <w:tc>
          <w:tcPr>
            <w:tcW w:w="1058" w:type="dxa"/>
            <w:tcBorders>
              <w:top w:val="nil"/>
              <w:left w:val="nil"/>
              <w:bottom w:val="nil"/>
              <w:right w:val="nil"/>
            </w:tcBorders>
            <w:shd w:val="clear" w:color="auto" w:fill="auto"/>
            <w:noWrap/>
            <w:vAlign w:val="center"/>
            <w:hideMark/>
          </w:tcPr>
          <w:p w:rsidR="00D27941" w:rsidRPr="00CC3074" w:rsidRDefault="00D27941" w:rsidP="00CC3074">
            <w:pPr>
              <w:rPr>
                <w:rFonts w:ascii="Arial" w:hAnsi="Arial" w:cs="Arial"/>
                <w:b/>
                <w:bCs/>
                <w:sz w:val="16"/>
                <w:szCs w:val="16"/>
              </w:rPr>
            </w:pPr>
          </w:p>
        </w:tc>
        <w:tc>
          <w:tcPr>
            <w:tcW w:w="797" w:type="dxa"/>
            <w:tcBorders>
              <w:top w:val="nil"/>
              <w:left w:val="nil"/>
              <w:bottom w:val="nil"/>
              <w:right w:val="nil"/>
            </w:tcBorders>
            <w:shd w:val="clear" w:color="auto" w:fill="auto"/>
            <w:noWrap/>
            <w:vAlign w:val="center"/>
            <w:hideMark/>
          </w:tcPr>
          <w:p w:rsidR="00D27941" w:rsidRPr="00CC3074" w:rsidRDefault="00D27941" w:rsidP="00CC3074">
            <w:pPr>
              <w:rPr>
                <w:rFonts w:ascii="Arial" w:hAnsi="Arial" w:cs="Arial"/>
                <w:b/>
                <w:bCs/>
                <w:sz w:val="16"/>
                <w:szCs w:val="16"/>
              </w:rPr>
            </w:pPr>
          </w:p>
        </w:tc>
        <w:tc>
          <w:tcPr>
            <w:tcW w:w="1251" w:type="dxa"/>
            <w:tcBorders>
              <w:top w:val="nil"/>
              <w:left w:val="nil"/>
              <w:bottom w:val="nil"/>
              <w:right w:val="nil"/>
            </w:tcBorders>
            <w:shd w:val="clear" w:color="auto" w:fill="auto"/>
            <w:noWrap/>
            <w:vAlign w:val="center"/>
            <w:hideMark/>
          </w:tcPr>
          <w:p w:rsidR="00D27941" w:rsidRPr="00CC3074" w:rsidRDefault="00D27941" w:rsidP="00CC3074">
            <w:pPr>
              <w:rPr>
                <w:rFonts w:ascii="Arial" w:hAnsi="Arial" w:cs="Arial"/>
                <w:b/>
                <w:bCs/>
                <w:sz w:val="16"/>
                <w:szCs w:val="16"/>
              </w:rPr>
            </w:pPr>
          </w:p>
        </w:tc>
        <w:tc>
          <w:tcPr>
            <w:tcW w:w="873" w:type="dxa"/>
            <w:tcBorders>
              <w:top w:val="nil"/>
              <w:left w:val="nil"/>
              <w:bottom w:val="nil"/>
              <w:right w:val="nil"/>
            </w:tcBorders>
            <w:shd w:val="clear" w:color="auto" w:fill="auto"/>
            <w:noWrap/>
            <w:vAlign w:val="center"/>
            <w:hideMark/>
          </w:tcPr>
          <w:p w:rsidR="00D27941" w:rsidRPr="00CC3074" w:rsidRDefault="00D27941" w:rsidP="00D27941">
            <w:pPr>
              <w:rPr>
                <w:rFonts w:ascii="Arial" w:hAnsi="Arial" w:cs="Arial"/>
                <w:b/>
                <w:bCs/>
                <w:sz w:val="16"/>
                <w:szCs w:val="16"/>
              </w:rPr>
            </w:pPr>
          </w:p>
        </w:tc>
        <w:tc>
          <w:tcPr>
            <w:tcW w:w="817" w:type="dxa"/>
            <w:tcBorders>
              <w:top w:val="nil"/>
              <w:left w:val="nil"/>
              <w:bottom w:val="nil"/>
              <w:right w:val="nil"/>
            </w:tcBorders>
            <w:shd w:val="clear" w:color="auto" w:fill="auto"/>
            <w:noWrap/>
            <w:vAlign w:val="center"/>
            <w:hideMark/>
          </w:tcPr>
          <w:p w:rsidR="00D27941" w:rsidRPr="00CC3074" w:rsidRDefault="00D27941" w:rsidP="00D27941">
            <w:pPr>
              <w:jc w:val="right"/>
              <w:rPr>
                <w:rFonts w:ascii="Arial" w:hAnsi="Arial" w:cs="Arial"/>
                <w:sz w:val="16"/>
                <w:szCs w:val="16"/>
              </w:rPr>
            </w:pPr>
            <w:r w:rsidRPr="00CC3074">
              <w:rPr>
                <w:rFonts w:ascii="Arial" w:hAnsi="Arial" w:cs="Arial"/>
                <w:sz w:val="16"/>
                <w:szCs w:val="16"/>
              </w:rPr>
              <w:t xml:space="preserve">Таблица 1 </w:t>
            </w:r>
          </w:p>
        </w:tc>
      </w:tr>
    </w:tbl>
    <w:p w:rsidR="00D27941" w:rsidRDefault="00D27941"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tbl>
      <w:tblPr>
        <w:tblW w:w="21086" w:type="dxa"/>
        <w:tblInd w:w="93" w:type="dxa"/>
        <w:tblLook w:val="04A0"/>
      </w:tblPr>
      <w:tblGrid>
        <w:gridCol w:w="724"/>
        <w:gridCol w:w="2552"/>
        <w:gridCol w:w="12430"/>
        <w:gridCol w:w="2480"/>
        <w:gridCol w:w="2900"/>
      </w:tblGrid>
      <w:tr w:rsidR="00E957BC" w:rsidTr="00E957BC">
        <w:trPr>
          <w:trHeight w:val="315"/>
        </w:trPr>
        <w:tc>
          <w:tcPr>
            <w:tcW w:w="724" w:type="dxa"/>
            <w:tcBorders>
              <w:top w:val="single" w:sz="4" w:space="0" w:color="auto"/>
              <w:left w:val="nil"/>
              <w:bottom w:val="nil"/>
              <w:right w:val="nil"/>
            </w:tcBorders>
            <w:shd w:val="clear" w:color="auto" w:fill="auto"/>
            <w:noWrap/>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 </w:t>
            </w:r>
          </w:p>
        </w:tc>
        <w:tc>
          <w:tcPr>
            <w:tcW w:w="2552" w:type="dxa"/>
            <w:tcBorders>
              <w:top w:val="nil"/>
              <w:left w:val="nil"/>
              <w:bottom w:val="nil"/>
              <w:right w:val="nil"/>
            </w:tcBorders>
            <w:shd w:val="clear" w:color="auto" w:fill="auto"/>
            <w:noWrap/>
            <w:vAlign w:val="bottom"/>
            <w:hideMark/>
          </w:tcPr>
          <w:p w:rsidR="00E957BC" w:rsidRDefault="00E957BC">
            <w:pPr>
              <w:jc w:val="center"/>
              <w:rPr>
                <w:rFonts w:ascii="Arial" w:hAnsi="Arial" w:cs="Arial"/>
                <w:b/>
                <w:bCs/>
              </w:rPr>
            </w:pPr>
          </w:p>
        </w:tc>
        <w:tc>
          <w:tcPr>
            <w:tcW w:w="1243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w:t>
            </w:r>
          </w:p>
        </w:tc>
        <w:tc>
          <w:tcPr>
            <w:tcW w:w="248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2900" w:type="dxa"/>
            <w:tcBorders>
              <w:top w:val="nil"/>
              <w:left w:val="nil"/>
              <w:bottom w:val="nil"/>
              <w:right w:val="nil"/>
            </w:tcBorders>
            <w:shd w:val="clear" w:color="auto" w:fill="auto"/>
            <w:noWrap/>
            <w:vAlign w:val="bottom"/>
            <w:hideMark/>
          </w:tcPr>
          <w:p w:rsidR="00E957BC" w:rsidRDefault="00E957BC">
            <w:pPr>
              <w:jc w:val="right"/>
              <w:rPr>
                <w:rFonts w:ascii="Arial CYR" w:hAnsi="Arial CYR" w:cs="Arial CYR"/>
                <w:sz w:val="20"/>
                <w:szCs w:val="20"/>
              </w:rPr>
            </w:pPr>
            <w:r>
              <w:rPr>
                <w:rFonts w:ascii="Arial CYR" w:hAnsi="Arial CYR" w:cs="Arial CYR"/>
                <w:sz w:val="20"/>
                <w:szCs w:val="20"/>
              </w:rPr>
              <w:t>Приложение  №3</w:t>
            </w:r>
          </w:p>
        </w:tc>
      </w:tr>
      <w:tr w:rsidR="00E957BC" w:rsidRPr="00E957BC" w:rsidTr="00E957BC">
        <w:trPr>
          <w:trHeight w:val="75"/>
        </w:trPr>
        <w:tc>
          <w:tcPr>
            <w:tcW w:w="724" w:type="dxa"/>
            <w:tcBorders>
              <w:top w:val="nil"/>
              <w:left w:val="nil"/>
              <w:bottom w:val="nil"/>
              <w:right w:val="nil"/>
            </w:tcBorders>
            <w:shd w:val="clear" w:color="auto" w:fill="auto"/>
            <w:noWrap/>
            <w:vAlign w:val="bottom"/>
            <w:hideMark/>
          </w:tcPr>
          <w:p w:rsidR="00E957BC" w:rsidRPr="00E957BC" w:rsidRDefault="00E957BC">
            <w:pPr>
              <w:jc w:val="center"/>
              <w:rPr>
                <w:sz w:val="16"/>
                <w:szCs w:val="16"/>
              </w:rPr>
            </w:pPr>
          </w:p>
        </w:tc>
        <w:tc>
          <w:tcPr>
            <w:tcW w:w="2552"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12430" w:type="dxa"/>
            <w:tcBorders>
              <w:top w:val="nil"/>
              <w:left w:val="nil"/>
              <w:bottom w:val="nil"/>
              <w:right w:val="nil"/>
            </w:tcBorders>
            <w:shd w:val="clear" w:color="auto" w:fill="auto"/>
            <w:vAlign w:val="bottom"/>
            <w:hideMark/>
          </w:tcPr>
          <w:p w:rsidR="00E957BC" w:rsidRPr="00E957BC" w:rsidRDefault="00E957BC">
            <w:pPr>
              <w:rPr>
                <w:sz w:val="16"/>
                <w:szCs w:val="16"/>
              </w:rPr>
            </w:pPr>
          </w:p>
        </w:tc>
        <w:tc>
          <w:tcPr>
            <w:tcW w:w="2480" w:type="dxa"/>
            <w:tcBorders>
              <w:top w:val="nil"/>
              <w:left w:val="nil"/>
              <w:bottom w:val="nil"/>
              <w:right w:val="nil"/>
            </w:tcBorders>
            <w:shd w:val="clear" w:color="auto" w:fill="auto"/>
            <w:noWrap/>
            <w:vAlign w:val="bottom"/>
            <w:hideMark/>
          </w:tcPr>
          <w:p w:rsidR="00E957BC" w:rsidRPr="00E957BC" w:rsidRDefault="00E957BC">
            <w:pPr>
              <w:rPr>
                <w:sz w:val="16"/>
                <w:szCs w:val="16"/>
              </w:rPr>
            </w:pPr>
          </w:p>
        </w:tc>
        <w:tc>
          <w:tcPr>
            <w:tcW w:w="2900" w:type="dxa"/>
            <w:tcBorders>
              <w:top w:val="nil"/>
              <w:left w:val="nil"/>
              <w:bottom w:val="nil"/>
              <w:right w:val="nil"/>
            </w:tcBorders>
            <w:shd w:val="clear" w:color="auto" w:fill="auto"/>
            <w:vAlign w:val="bottom"/>
            <w:hideMark/>
          </w:tcPr>
          <w:p w:rsidR="00E957BC" w:rsidRPr="00E957BC" w:rsidRDefault="00E957BC">
            <w:pPr>
              <w:rPr>
                <w:sz w:val="16"/>
                <w:szCs w:val="16"/>
              </w:rPr>
            </w:pPr>
          </w:p>
        </w:tc>
      </w:tr>
      <w:tr w:rsidR="00E957BC" w:rsidRPr="00E957BC" w:rsidTr="00E957BC">
        <w:trPr>
          <w:trHeight w:val="180"/>
        </w:trPr>
        <w:tc>
          <w:tcPr>
            <w:tcW w:w="724" w:type="dxa"/>
            <w:tcBorders>
              <w:top w:val="nil"/>
              <w:left w:val="nil"/>
              <w:bottom w:val="nil"/>
              <w:right w:val="nil"/>
            </w:tcBorders>
            <w:shd w:val="clear" w:color="auto" w:fill="auto"/>
            <w:noWrap/>
            <w:vAlign w:val="bottom"/>
            <w:hideMark/>
          </w:tcPr>
          <w:p w:rsidR="00E957BC" w:rsidRPr="00E957BC" w:rsidRDefault="00E957BC">
            <w:pPr>
              <w:jc w:val="center"/>
              <w:rPr>
                <w:sz w:val="16"/>
                <w:szCs w:val="16"/>
              </w:rPr>
            </w:pPr>
          </w:p>
        </w:tc>
        <w:tc>
          <w:tcPr>
            <w:tcW w:w="2552"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12430" w:type="dxa"/>
            <w:tcBorders>
              <w:top w:val="nil"/>
              <w:left w:val="nil"/>
              <w:bottom w:val="nil"/>
              <w:right w:val="nil"/>
            </w:tcBorders>
            <w:shd w:val="clear" w:color="auto" w:fill="auto"/>
            <w:noWrap/>
            <w:vAlign w:val="bottom"/>
            <w:hideMark/>
          </w:tcPr>
          <w:p w:rsidR="00E957BC" w:rsidRPr="00E957BC" w:rsidRDefault="00E957BC">
            <w:pPr>
              <w:rPr>
                <w:sz w:val="16"/>
                <w:szCs w:val="16"/>
              </w:rPr>
            </w:pPr>
          </w:p>
        </w:tc>
        <w:tc>
          <w:tcPr>
            <w:tcW w:w="2480" w:type="dxa"/>
            <w:tcBorders>
              <w:top w:val="nil"/>
              <w:left w:val="nil"/>
              <w:bottom w:val="nil"/>
              <w:right w:val="nil"/>
            </w:tcBorders>
            <w:shd w:val="clear" w:color="auto" w:fill="auto"/>
            <w:noWrap/>
            <w:vAlign w:val="bottom"/>
            <w:hideMark/>
          </w:tcPr>
          <w:p w:rsidR="00E957BC" w:rsidRPr="00E957BC" w:rsidRDefault="00E957BC">
            <w:pPr>
              <w:rPr>
                <w:sz w:val="16"/>
                <w:szCs w:val="16"/>
              </w:rPr>
            </w:pPr>
          </w:p>
        </w:tc>
        <w:tc>
          <w:tcPr>
            <w:tcW w:w="2900" w:type="dxa"/>
            <w:tcBorders>
              <w:top w:val="nil"/>
              <w:left w:val="nil"/>
              <w:bottom w:val="nil"/>
              <w:right w:val="nil"/>
            </w:tcBorders>
            <w:shd w:val="clear" w:color="auto" w:fill="auto"/>
            <w:noWrap/>
            <w:vAlign w:val="bottom"/>
            <w:hideMark/>
          </w:tcPr>
          <w:p w:rsidR="00E957BC" w:rsidRPr="00E957BC" w:rsidRDefault="00E957BC">
            <w:pPr>
              <w:rPr>
                <w:sz w:val="16"/>
                <w:szCs w:val="16"/>
              </w:rPr>
            </w:pPr>
          </w:p>
        </w:tc>
      </w:tr>
      <w:tr w:rsidR="00E957BC" w:rsidRPr="00E957BC" w:rsidTr="00E957BC">
        <w:trPr>
          <w:trHeight w:val="360"/>
        </w:trPr>
        <w:tc>
          <w:tcPr>
            <w:tcW w:w="724" w:type="dxa"/>
            <w:tcBorders>
              <w:top w:val="nil"/>
              <w:left w:val="nil"/>
              <w:bottom w:val="nil"/>
              <w:right w:val="nil"/>
            </w:tcBorders>
            <w:shd w:val="clear" w:color="auto" w:fill="auto"/>
            <w:noWrap/>
            <w:vAlign w:val="bottom"/>
            <w:hideMark/>
          </w:tcPr>
          <w:p w:rsidR="00E957BC" w:rsidRPr="00E957BC" w:rsidRDefault="00E957BC">
            <w:pPr>
              <w:jc w:val="center"/>
              <w:rPr>
                <w:sz w:val="16"/>
                <w:szCs w:val="16"/>
              </w:rPr>
            </w:pPr>
          </w:p>
        </w:tc>
        <w:tc>
          <w:tcPr>
            <w:tcW w:w="2552"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1243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r w:rsidRPr="00E957BC">
              <w:rPr>
                <w:b/>
                <w:bCs/>
                <w:sz w:val="16"/>
                <w:szCs w:val="16"/>
              </w:rPr>
              <w:t>Доходы Кыштовского сельсовета на 2019 год и плановый период 2020-2021 годов</w:t>
            </w:r>
          </w:p>
        </w:tc>
        <w:tc>
          <w:tcPr>
            <w:tcW w:w="248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290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r>
      <w:tr w:rsidR="00E957BC" w:rsidRPr="00E957BC" w:rsidTr="00E957BC">
        <w:trPr>
          <w:trHeight w:val="315"/>
        </w:trPr>
        <w:tc>
          <w:tcPr>
            <w:tcW w:w="724" w:type="dxa"/>
            <w:tcBorders>
              <w:top w:val="nil"/>
              <w:left w:val="nil"/>
              <w:bottom w:val="nil"/>
              <w:right w:val="nil"/>
            </w:tcBorders>
            <w:shd w:val="clear" w:color="auto" w:fill="auto"/>
            <w:noWrap/>
            <w:vAlign w:val="bottom"/>
            <w:hideMark/>
          </w:tcPr>
          <w:p w:rsidR="00E957BC" w:rsidRPr="00E957BC" w:rsidRDefault="00E957BC">
            <w:pPr>
              <w:jc w:val="center"/>
              <w:rPr>
                <w:sz w:val="16"/>
                <w:szCs w:val="16"/>
              </w:rPr>
            </w:pPr>
          </w:p>
        </w:tc>
        <w:tc>
          <w:tcPr>
            <w:tcW w:w="2552"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1243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248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2900" w:type="dxa"/>
            <w:tcBorders>
              <w:top w:val="nil"/>
              <w:left w:val="nil"/>
              <w:bottom w:val="nil"/>
              <w:right w:val="nil"/>
            </w:tcBorders>
            <w:shd w:val="clear" w:color="auto" w:fill="auto"/>
            <w:noWrap/>
            <w:vAlign w:val="bottom"/>
            <w:hideMark/>
          </w:tcPr>
          <w:p w:rsidR="00E957BC" w:rsidRPr="00E957BC" w:rsidRDefault="00E957BC">
            <w:pPr>
              <w:jc w:val="right"/>
              <w:rPr>
                <w:sz w:val="16"/>
                <w:szCs w:val="16"/>
              </w:rPr>
            </w:pPr>
            <w:r w:rsidRPr="00E957BC">
              <w:rPr>
                <w:sz w:val="16"/>
                <w:szCs w:val="16"/>
              </w:rPr>
              <w:t>Таблица 2</w:t>
            </w:r>
          </w:p>
        </w:tc>
      </w:tr>
      <w:tr w:rsidR="00E957BC" w:rsidRPr="00E957BC" w:rsidTr="00E957BC">
        <w:trPr>
          <w:trHeight w:val="315"/>
        </w:trPr>
        <w:tc>
          <w:tcPr>
            <w:tcW w:w="724" w:type="dxa"/>
            <w:tcBorders>
              <w:top w:val="nil"/>
              <w:left w:val="nil"/>
              <w:bottom w:val="nil"/>
              <w:right w:val="nil"/>
            </w:tcBorders>
            <w:shd w:val="clear" w:color="auto" w:fill="auto"/>
            <w:noWrap/>
            <w:vAlign w:val="bottom"/>
            <w:hideMark/>
          </w:tcPr>
          <w:p w:rsidR="00E957BC" w:rsidRPr="00E957BC" w:rsidRDefault="00E957BC">
            <w:pPr>
              <w:jc w:val="center"/>
              <w:rPr>
                <w:sz w:val="16"/>
                <w:szCs w:val="16"/>
              </w:rPr>
            </w:pPr>
          </w:p>
        </w:tc>
        <w:tc>
          <w:tcPr>
            <w:tcW w:w="2552"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1243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248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2900" w:type="dxa"/>
            <w:tcBorders>
              <w:top w:val="nil"/>
              <w:left w:val="nil"/>
              <w:bottom w:val="nil"/>
              <w:right w:val="nil"/>
            </w:tcBorders>
            <w:shd w:val="clear" w:color="auto" w:fill="auto"/>
            <w:noWrap/>
            <w:vAlign w:val="bottom"/>
            <w:hideMark/>
          </w:tcPr>
          <w:p w:rsidR="00E957BC" w:rsidRPr="00E957BC" w:rsidRDefault="00E957BC">
            <w:pPr>
              <w:jc w:val="center"/>
              <w:rPr>
                <w:sz w:val="16"/>
                <w:szCs w:val="16"/>
              </w:rPr>
            </w:pPr>
          </w:p>
        </w:tc>
      </w:tr>
      <w:tr w:rsidR="00E957BC" w:rsidRPr="00E957BC" w:rsidTr="00E957BC">
        <w:trPr>
          <w:trHeight w:val="330"/>
        </w:trPr>
        <w:tc>
          <w:tcPr>
            <w:tcW w:w="724" w:type="dxa"/>
            <w:tcBorders>
              <w:top w:val="nil"/>
              <w:left w:val="nil"/>
              <w:bottom w:val="nil"/>
              <w:right w:val="nil"/>
            </w:tcBorders>
            <w:shd w:val="clear" w:color="auto" w:fill="auto"/>
            <w:noWrap/>
            <w:vAlign w:val="bottom"/>
            <w:hideMark/>
          </w:tcPr>
          <w:p w:rsidR="00E957BC" w:rsidRPr="00E957BC" w:rsidRDefault="00E957BC">
            <w:pPr>
              <w:jc w:val="center"/>
              <w:rPr>
                <w:sz w:val="16"/>
                <w:szCs w:val="16"/>
              </w:rPr>
            </w:pPr>
          </w:p>
        </w:tc>
        <w:tc>
          <w:tcPr>
            <w:tcW w:w="2552"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1243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2480" w:type="dxa"/>
            <w:tcBorders>
              <w:top w:val="nil"/>
              <w:left w:val="nil"/>
              <w:bottom w:val="nil"/>
              <w:right w:val="nil"/>
            </w:tcBorders>
            <w:shd w:val="clear" w:color="auto" w:fill="auto"/>
            <w:noWrap/>
            <w:vAlign w:val="bottom"/>
            <w:hideMark/>
          </w:tcPr>
          <w:p w:rsidR="00E957BC" w:rsidRPr="00E957BC" w:rsidRDefault="00E957BC">
            <w:pPr>
              <w:jc w:val="center"/>
              <w:rPr>
                <w:b/>
                <w:bCs/>
                <w:sz w:val="16"/>
                <w:szCs w:val="16"/>
              </w:rPr>
            </w:pPr>
          </w:p>
        </w:tc>
        <w:tc>
          <w:tcPr>
            <w:tcW w:w="2900" w:type="dxa"/>
            <w:tcBorders>
              <w:top w:val="nil"/>
              <w:left w:val="nil"/>
              <w:bottom w:val="nil"/>
              <w:right w:val="nil"/>
            </w:tcBorders>
            <w:shd w:val="clear" w:color="auto" w:fill="auto"/>
            <w:noWrap/>
            <w:vAlign w:val="bottom"/>
            <w:hideMark/>
          </w:tcPr>
          <w:p w:rsidR="00E957BC" w:rsidRPr="00E957BC" w:rsidRDefault="00E957BC">
            <w:pPr>
              <w:jc w:val="right"/>
              <w:rPr>
                <w:sz w:val="16"/>
                <w:szCs w:val="16"/>
              </w:rPr>
            </w:pPr>
            <w:r w:rsidRPr="00E957BC">
              <w:rPr>
                <w:sz w:val="16"/>
                <w:szCs w:val="16"/>
              </w:rPr>
              <w:t>рублей</w:t>
            </w:r>
          </w:p>
        </w:tc>
      </w:tr>
      <w:tr w:rsidR="00E957BC" w:rsidRPr="00E957BC" w:rsidTr="00E957BC">
        <w:trPr>
          <w:trHeight w:val="1725"/>
        </w:trPr>
        <w:tc>
          <w:tcPr>
            <w:tcW w:w="724" w:type="dxa"/>
            <w:tcBorders>
              <w:top w:val="single" w:sz="8" w:space="0" w:color="auto"/>
              <w:left w:val="single" w:sz="8" w:space="0" w:color="auto"/>
              <w:bottom w:val="nil"/>
              <w:right w:val="single" w:sz="8" w:space="0" w:color="auto"/>
            </w:tcBorders>
            <w:shd w:val="clear" w:color="auto" w:fill="auto"/>
            <w:vAlign w:val="bottom"/>
            <w:hideMark/>
          </w:tcPr>
          <w:p w:rsidR="00E957BC" w:rsidRPr="00E957BC" w:rsidRDefault="00E957BC">
            <w:pPr>
              <w:jc w:val="center"/>
              <w:rPr>
                <w:b/>
                <w:bCs/>
                <w:sz w:val="16"/>
                <w:szCs w:val="16"/>
              </w:rPr>
            </w:pPr>
            <w:proofErr w:type="spellStart"/>
            <w:r w:rsidRPr="00E957BC">
              <w:rPr>
                <w:b/>
                <w:bCs/>
                <w:sz w:val="16"/>
                <w:szCs w:val="16"/>
              </w:rPr>
              <w:t>грбс</w:t>
            </w:r>
            <w:proofErr w:type="spellEnd"/>
          </w:p>
        </w:tc>
        <w:tc>
          <w:tcPr>
            <w:tcW w:w="2552" w:type="dxa"/>
            <w:tcBorders>
              <w:top w:val="single" w:sz="8" w:space="0" w:color="auto"/>
              <w:left w:val="nil"/>
              <w:bottom w:val="nil"/>
              <w:right w:val="single" w:sz="8"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 xml:space="preserve">Код </w:t>
            </w:r>
            <w:proofErr w:type="gramStart"/>
            <w:r w:rsidRPr="00E957BC">
              <w:rPr>
                <w:b/>
                <w:bCs/>
                <w:sz w:val="16"/>
                <w:szCs w:val="16"/>
              </w:rPr>
              <w:t>бюджетной</w:t>
            </w:r>
            <w:proofErr w:type="gramEnd"/>
          </w:p>
        </w:tc>
        <w:tc>
          <w:tcPr>
            <w:tcW w:w="12430" w:type="dxa"/>
            <w:tcBorders>
              <w:top w:val="single" w:sz="8" w:space="0" w:color="auto"/>
              <w:left w:val="nil"/>
              <w:bottom w:val="nil"/>
              <w:right w:val="single" w:sz="8" w:space="0" w:color="auto"/>
            </w:tcBorders>
            <w:shd w:val="clear" w:color="auto" w:fill="auto"/>
            <w:hideMark/>
          </w:tcPr>
          <w:p w:rsidR="00E957BC" w:rsidRPr="00E957BC" w:rsidRDefault="00E957BC">
            <w:pPr>
              <w:jc w:val="center"/>
              <w:rPr>
                <w:b/>
                <w:bCs/>
                <w:sz w:val="16"/>
                <w:szCs w:val="16"/>
              </w:rPr>
            </w:pPr>
            <w:r w:rsidRPr="00E957BC">
              <w:rPr>
                <w:b/>
                <w:bCs/>
                <w:sz w:val="16"/>
                <w:szCs w:val="16"/>
              </w:rPr>
              <w:t>Наименование групп, подгрупп, статей, подстатей; элементов программ (подпрограмм), кодов экономической классификации доходов</w:t>
            </w:r>
          </w:p>
        </w:tc>
        <w:tc>
          <w:tcPr>
            <w:tcW w:w="2480" w:type="dxa"/>
            <w:tcBorders>
              <w:top w:val="single" w:sz="8" w:space="0" w:color="auto"/>
              <w:left w:val="nil"/>
              <w:bottom w:val="nil"/>
              <w:right w:val="nil"/>
            </w:tcBorders>
            <w:shd w:val="clear" w:color="auto" w:fill="auto"/>
            <w:hideMark/>
          </w:tcPr>
          <w:p w:rsidR="00E957BC" w:rsidRPr="00E957BC" w:rsidRDefault="00E957BC">
            <w:pPr>
              <w:jc w:val="center"/>
              <w:rPr>
                <w:b/>
                <w:bCs/>
                <w:sz w:val="16"/>
                <w:szCs w:val="16"/>
              </w:rPr>
            </w:pPr>
            <w:r w:rsidRPr="00E957BC">
              <w:rPr>
                <w:b/>
                <w:bCs/>
                <w:sz w:val="16"/>
                <w:szCs w:val="16"/>
              </w:rPr>
              <w:t>Сумма 2020 год</w:t>
            </w:r>
          </w:p>
        </w:tc>
        <w:tc>
          <w:tcPr>
            <w:tcW w:w="2900" w:type="dxa"/>
            <w:tcBorders>
              <w:top w:val="single" w:sz="8" w:space="0" w:color="auto"/>
              <w:left w:val="single" w:sz="8" w:space="0" w:color="auto"/>
              <w:bottom w:val="nil"/>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Сумма 2021 год</w:t>
            </w:r>
          </w:p>
        </w:tc>
      </w:tr>
      <w:tr w:rsidR="00E957BC" w:rsidRPr="00E957BC" w:rsidTr="00E957BC">
        <w:trPr>
          <w:trHeight w:val="420"/>
        </w:trPr>
        <w:tc>
          <w:tcPr>
            <w:tcW w:w="72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lastRenderedPageBreak/>
              <w:t>000</w:t>
            </w:r>
          </w:p>
        </w:tc>
        <w:tc>
          <w:tcPr>
            <w:tcW w:w="2552" w:type="dxa"/>
            <w:tcBorders>
              <w:top w:val="single" w:sz="4" w:space="0" w:color="auto"/>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1 00 00000 00 0000 000</w:t>
            </w:r>
          </w:p>
        </w:tc>
        <w:tc>
          <w:tcPr>
            <w:tcW w:w="12430" w:type="dxa"/>
            <w:tcBorders>
              <w:top w:val="single" w:sz="4" w:space="0" w:color="auto"/>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Налоговые и неналоговые доходы</w:t>
            </w:r>
          </w:p>
        </w:tc>
        <w:tc>
          <w:tcPr>
            <w:tcW w:w="2480" w:type="dxa"/>
            <w:tcBorders>
              <w:top w:val="single" w:sz="4" w:space="0" w:color="auto"/>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11 705 800,00</w:t>
            </w:r>
          </w:p>
        </w:tc>
        <w:tc>
          <w:tcPr>
            <w:tcW w:w="2900" w:type="dxa"/>
            <w:tcBorders>
              <w:top w:val="single" w:sz="4" w:space="0" w:color="auto"/>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12 393 600,00</w:t>
            </w:r>
          </w:p>
        </w:tc>
      </w:tr>
      <w:tr w:rsidR="00E957BC" w:rsidRPr="00E957BC" w:rsidTr="00E957BC">
        <w:trPr>
          <w:trHeight w:val="675"/>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182</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i/>
                <w:iCs/>
                <w:sz w:val="16"/>
                <w:szCs w:val="16"/>
              </w:rPr>
            </w:pPr>
            <w:r w:rsidRPr="00E957BC">
              <w:rPr>
                <w:b/>
                <w:bCs/>
                <w:i/>
                <w:iCs/>
                <w:sz w:val="16"/>
                <w:szCs w:val="16"/>
              </w:rPr>
              <w:t>1 01 02000 01 0000 110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Налог на доходы физических лиц</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6 781 000,00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7 187 900,00</w:t>
            </w:r>
          </w:p>
        </w:tc>
      </w:tr>
      <w:tr w:rsidR="00E957BC" w:rsidRPr="00E957BC" w:rsidTr="00E957BC">
        <w:trPr>
          <w:trHeight w:val="2445"/>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182</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1 01 02010 01 0000 110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Налог на доходы физических лиц  с доходов,  источником которых является  налоговый агент, за исключением доходов</w:t>
            </w:r>
            <w:proofErr w:type="gramStart"/>
            <w:r w:rsidRPr="00E957BC">
              <w:rPr>
                <w:sz w:val="16"/>
                <w:szCs w:val="16"/>
              </w:rPr>
              <w:t xml:space="preserve"> ,</w:t>
            </w:r>
            <w:proofErr w:type="gramEnd"/>
            <w:r w:rsidRPr="00E957BC">
              <w:rPr>
                <w:sz w:val="16"/>
                <w:szCs w:val="16"/>
              </w:rPr>
              <w:t xml:space="preserve"> в отношении которых исчисление и уплата налога осуществляется в соответствии со статьями 227, 227</w:t>
            </w:r>
            <w:r w:rsidRPr="00E957BC">
              <w:rPr>
                <w:sz w:val="16"/>
                <w:szCs w:val="16"/>
                <w:vertAlign w:val="superscript"/>
              </w:rPr>
              <w:t xml:space="preserve">1 </w:t>
            </w:r>
            <w:r w:rsidRPr="00E957BC">
              <w:rPr>
                <w:sz w:val="16"/>
                <w:szCs w:val="16"/>
              </w:rPr>
              <w:t>и 228 Налогового кодекса Российской Федерации</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6 781 000,00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7 187 900,00</w:t>
            </w:r>
          </w:p>
        </w:tc>
      </w:tr>
      <w:tr w:rsidR="00E957BC" w:rsidRPr="00E957BC" w:rsidTr="00E957BC">
        <w:trPr>
          <w:trHeight w:val="102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1 03 02000 01 0000 110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Акцизы по подакцизным товарам (продукции) производимым на территории Российской Федерации</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2 311 300,00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2 373 700,00</w:t>
            </w:r>
          </w:p>
        </w:tc>
      </w:tr>
      <w:tr w:rsidR="00E957BC" w:rsidRPr="00E957BC" w:rsidTr="00E957BC">
        <w:trPr>
          <w:trHeight w:val="249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100</w:t>
            </w:r>
          </w:p>
        </w:tc>
        <w:tc>
          <w:tcPr>
            <w:tcW w:w="2552" w:type="dxa"/>
            <w:tcBorders>
              <w:top w:val="nil"/>
              <w:left w:val="nil"/>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10302230010000110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 xml:space="preserve">Доходы от уплаты акцизов на дизельное топливо, подлежащие распределению между бюджетами субъектов Российской Федерации и местными </w:t>
            </w:r>
            <w:proofErr w:type="gramStart"/>
            <w:r w:rsidRPr="00E957BC">
              <w:rPr>
                <w:sz w:val="16"/>
                <w:szCs w:val="16"/>
              </w:rPr>
              <w:t>бюджетами</w:t>
            </w:r>
            <w:proofErr w:type="gramEnd"/>
            <w:r w:rsidRPr="00E957BC">
              <w:rPr>
                <w:sz w:val="16"/>
                <w:szCs w:val="16"/>
              </w:rPr>
              <w:t xml:space="preserve"> с учётом установленных дифференцированных </w:t>
            </w:r>
            <w:proofErr w:type="spellStart"/>
            <w:r w:rsidRPr="00E957BC">
              <w:rPr>
                <w:sz w:val="16"/>
                <w:szCs w:val="16"/>
              </w:rPr>
              <w:t>норматовов</w:t>
            </w:r>
            <w:proofErr w:type="spellEnd"/>
            <w:r w:rsidRPr="00E957BC">
              <w:rPr>
                <w:sz w:val="16"/>
                <w:szCs w:val="16"/>
              </w:rPr>
              <w:t xml:space="preserve"> отчислений в местные бюджеты</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1 026 552,34</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1 056 011,66</w:t>
            </w:r>
          </w:p>
        </w:tc>
      </w:tr>
      <w:tr w:rsidR="00E957BC" w:rsidRPr="00E957BC" w:rsidTr="00E957BC">
        <w:trPr>
          <w:trHeight w:val="303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100</w:t>
            </w:r>
          </w:p>
        </w:tc>
        <w:tc>
          <w:tcPr>
            <w:tcW w:w="2552" w:type="dxa"/>
            <w:tcBorders>
              <w:top w:val="nil"/>
              <w:left w:val="nil"/>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10302240010000110</w:t>
            </w:r>
          </w:p>
        </w:tc>
        <w:tc>
          <w:tcPr>
            <w:tcW w:w="12430"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Доходы от уплаты акцизов на моторные масла для дизельных и (или) карбюраторных (</w:t>
            </w:r>
            <w:proofErr w:type="spellStart"/>
            <w:r w:rsidRPr="00E957BC">
              <w:rPr>
                <w:sz w:val="16"/>
                <w:szCs w:val="16"/>
              </w:rPr>
              <w:t>инжекторных</w:t>
            </w:r>
            <w:proofErr w:type="spellEnd"/>
            <w:r w:rsidRPr="00E957BC">
              <w:rPr>
                <w:sz w:val="16"/>
                <w:szCs w:val="16"/>
              </w:rPr>
              <w:t xml:space="preserve">) двигателей, подлежащие распределению между бюджетами субъектов Российской Федерации и местными </w:t>
            </w:r>
            <w:proofErr w:type="gramStart"/>
            <w:r w:rsidRPr="00E957BC">
              <w:rPr>
                <w:sz w:val="16"/>
                <w:szCs w:val="16"/>
              </w:rPr>
              <w:t>бюджетами</w:t>
            </w:r>
            <w:proofErr w:type="gramEnd"/>
            <w:r w:rsidRPr="00E957BC">
              <w:rPr>
                <w:sz w:val="16"/>
                <w:szCs w:val="16"/>
              </w:rPr>
              <w:t xml:space="preserve"> с учётом установленных </w:t>
            </w:r>
            <w:proofErr w:type="spellStart"/>
            <w:r w:rsidRPr="00E957BC">
              <w:rPr>
                <w:sz w:val="16"/>
                <w:szCs w:val="16"/>
              </w:rPr>
              <w:t>дифферинцированных</w:t>
            </w:r>
            <w:proofErr w:type="spellEnd"/>
            <w:r w:rsidRPr="00E957BC">
              <w:rPr>
                <w:sz w:val="16"/>
                <w:szCs w:val="16"/>
              </w:rPr>
              <w:t xml:space="preserve"> нормативов отчислений  в местные бюджеты</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7 211,26</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7 448,67</w:t>
            </w:r>
          </w:p>
        </w:tc>
      </w:tr>
      <w:tr w:rsidR="00E957BC" w:rsidRPr="00E957BC" w:rsidTr="00E957BC">
        <w:trPr>
          <w:trHeight w:val="2415"/>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100</w:t>
            </w:r>
          </w:p>
        </w:tc>
        <w:tc>
          <w:tcPr>
            <w:tcW w:w="2552" w:type="dxa"/>
            <w:tcBorders>
              <w:top w:val="nil"/>
              <w:left w:val="nil"/>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10302250010000110</w:t>
            </w:r>
          </w:p>
        </w:tc>
        <w:tc>
          <w:tcPr>
            <w:tcW w:w="12430"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 xml:space="preserve">Доходы от уплаты акцизов на автомобильный бензин, подлежащие распределению между бюджетами субъектов Российской Федерации  и местными </w:t>
            </w:r>
            <w:proofErr w:type="gramStart"/>
            <w:r w:rsidRPr="00E957BC">
              <w:rPr>
                <w:sz w:val="16"/>
                <w:szCs w:val="16"/>
              </w:rPr>
              <w:t>бюджетами</w:t>
            </w:r>
            <w:proofErr w:type="gramEnd"/>
            <w:r w:rsidRPr="00E957BC">
              <w:rPr>
                <w:sz w:val="16"/>
                <w:szCs w:val="16"/>
              </w:rPr>
              <w:t xml:space="preserve">  с учётом установленных </w:t>
            </w:r>
            <w:proofErr w:type="spellStart"/>
            <w:r w:rsidRPr="00E957BC">
              <w:rPr>
                <w:sz w:val="16"/>
                <w:szCs w:val="16"/>
              </w:rPr>
              <w:t>дефферинцированных</w:t>
            </w:r>
            <w:proofErr w:type="spellEnd"/>
            <w:r w:rsidRPr="00E957BC">
              <w:rPr>
                <w:sz w:val="16"/>
                <w:szCs w:val="16"/>
              </w:rPr>
              <w:t xml:space="preserve"> нормативов отчислений в местные бюджеты</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1 522 025,72</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1 565 412,42</w:t>
            </w:r>
          </w:p>
        </w:tc>
      </w:tr>
      <w:tr w:rsidR="00E957BC" w:rsidRPr="00E957BC" w:rsidTr="00E957BC">
        <w:trPr>
          <w:trHeight w:val="255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100</w:t>
            </w:r>
          </w:p>
        </w:tc>
        <w:tc>
          <w:tcPr>
            <w:tcW w:w="2552" w:type="dxa"/>
            <w:tcBorders>
              <w:top w:val="nil"/>
              <w:left w:val="nil"/>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10302260010000110</w:t>
            </w:r>
          </w:p>
        </w:tc>
        <w:tc>
          <w:tcPr>
            <w:tcW w:w="12430"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-244 489,32</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-255 172,75</w:t>
            </w:r>
          </w:p>
        </w:tc>
      </w:tr>
      <w:tr w:rsidR="00E957BC" w:rsidRPr="00E957BC" w:rsidTr="00E957BC">
        <w:trPr>
          <w:trHeight w:val="495"/>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single" w:sz="4" w:space="0" w:color="auto"/>
              <w:right w:val="single" w:sz="4" w:space="0" w:color="auto"/>
            </w:tcBorders>
            <w:shd w:val="clear" w:color="auto" w:fill="auto"/>
            <w:noWrap/>
            <w:vAlign w:val="bottom"/>
            <w:hideMark/>
          </w:tcPr>
          <w:p w:rsidR="00E957BC" w:rsidRPr="00E957BC" w:rsidRDefault="00E957BC">
            <w:pPr>
              <w:jc w:val="center"/>
              <w:rPr>
                <w:b/>
                <w:bCs/>
                <w:sz w:val="16"/>
                <w:szCs w:val="16"/>
              </w:rPr>
            </w:pPr>
            <w:r w:rsidRPr="00E957BC">
              <w:rPr>
                <w:b/>
                <w:bCs/>
                <w:sz w:val="16"/>
                <w:szCs w:val="16"/>
              </w:rPr>
              <w:t>105 00000 00 0000 000</w:t>
            </w:r>
          </w:p>
        </w:tc>
        <w:tc>
          <w:tcPr>
            <w:tcW w:w="12430"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Налоги на совокупный доход</w:t>
            </w:r>
          </w:p>
        </w:tc>
        <w:tc>
          <w:tcPr>
            <w:tcW w:w="2480"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4 200,00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4 400,00</w:t>
            </w:r>
          </w:p>
        </w:tc>
      </w:tr>
      <w:tr w:rsidR="00E957BC" w:rsidRPr="00E957BC" w:rsidTr="00E957BC">
        <w:trPr>
          <w:trHeight w:val="30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182</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105 03010 01 0000 110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Единый сельскохозяйственный налог</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4 200,00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4 400,00</w:t>
            </w:r>
          </w:p>
        </w:tc>
      </w:tr>
      <w:tr w:rsidR="00E957BC" w:rsidRPr="00E957BC" w:rsidTr="00E957BC">
        <w:trPr>
          <w:trHeight w:val="705"/>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lastRenderedPageBreak/>
              <w:t>000</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i/>
                <w:iCs/>
                <w:sz w:val="16"/>
                <w:szCs w:val="16"/>
              </w:rPr>
            </w:pPr>
            <w:r w:rsidRPr="00E957BC">
              <w:rPr>
                <w:b/>
                <w:bCs/>
                <w:i/>
                <w:iCs/>
                <w:sz w:val="16"/>
                <w:szCs w:val="16"/>
              </w:rPr>
              <w:t>1 06 00000 00 0000 000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Налоги на имущество</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1 904 800,00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2 123 100,00</w:t>
            </w:r>
          </w:p>
        </w:tc>
      </w:tr>
      <w:tr w:rsidR="00E957BC" w:rsidRPr="00E957BC" w:rsidTr="00E957BC">
        <w:trPr>
          <w:trHeight w:val="150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182</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1 06 01030 10 0000 110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 xml:space="preserve">Налог  на имущество физических лиц, взимаемый по ставкам, применяемым к объектам </w:t>
            </w:r>
            <w:proofErr w:type="spellStart"/>
            <w:r w:rsidRPr="00E957BC">
              <w:rPr>
                <w:sz w:val="16"/>
                <w:szCs w:val="16"/>
              </w:rPr>
              <w:t>налогооболожения</w:t>
            </w:r>
            <w:proofErr w:type="spellEnd"/>
            <w:r w:rsidRPr="00E957BC">
              <w:rPr>
                <w:sz w:val="16"/>
                <w:szCs w:val="16"/>
              </w:rPr>
              <w:t>, расположенным в границах сельских поселений</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343 200,00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314 600,00</w:t>
            </w:r>
          </w:p>
        </w:tc>
      </w:tr>
      <w:tr w:rsidR="00E957BC" w:rsidRPr="00E957BC" w:rsidTr="00E957BC">
        <w:trPr>
          <w:trHeight w:val="123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182</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10606043101000100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 xml:space="preserve">Земельный налог с физических </w:t>
            </w:r>
            <w:proofErr w:type="spellStart"/>
            <w:r w:rsidRPr="00E957BC">
              <w:rPr>
                <w:sz w:val="16"/>
                <w:szCs w:val="16"/>
              </w:rPr>
              <w:t>лиц</w:t>
            </w:r>
            <w:proofErr w:type="gramStart"/>
            <w:r w:rsidRPr="00E957BC">
              <w:rPr>
                <w:sz w:val="16"/>
                <w:szCs w:val="16"/>
              </w:rPr>
              <w:t>,о</w:t>
            </w:r>
            <w:proofErr w:type="gramEnd"/>
            <w:r w:rsidRPr="00E957BC">
              <w:rPr>
                <w:sz w:val="16"/>
                <w:szCs w:val="16"/>
              </w:rPr>
              <w:t>бладающих</w:t>
            </w:r>
            <w:proofErr w:type="spellEnd"/>
            <w:r w:rsidRPr="00E957BC">
              <w:rPr>
                <w:sz w:val="16"/>
                <w:szCs w:val="16"/>
              </w:rPr>
              <w:t xml:space="preserve">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 </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624 640,00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723 400,00</w:t>
            </w:r>
          </w:p>
        </w:tc>
      </w:tr>
      <w:tr w:rsidR="00E957BC" w:rsidRPr="00E957BC" w:rsidTr="00E957BC">
        <w:trPr>
          <w:trHeight w:val="1245"/>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182</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10606033100000110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 xml:space="preserve">Земельный налог с организаций, обладающих земельным участком, расположенным в границах сельских поселений </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936 960,00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1 085 100,00</w:t>
            </w:r>
          </w:p>
        </w:tc>
      </w:tr>
      <w:tr w:rsidR="00E957BC" w:rsidRPr="00E957BC" w:rsidTr="00E957BC">
        <w:trPr>
          <w:trHeight w:val="126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i/>
                <w:iCs/>
                <w:sz w:val="16"/>
                <w:szCs w:val="16"/>
              </w:rPr>
            </w:pPr>
            <w:r w:rsidRPr="00E957BC">
              <w:rPr>
                <w:b/>
                <w:bCs/>
                <w:i/>
                <w:iCs/>
                <w:sz w:val="16"/>
                <w:szCs w:val="16"/>
              </w:rPr>
              <w:t>1 11 00000 00 0000 000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Доходы от использования  имущества, находящегося в государственной и муниципальной собственности</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678 500,00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678 500,00</w:t>
            </w:r>
          </w:p>
        </w:tc>
      </w:tr>
      <w:tr w:rsidR="00E957BC" w:rsidRPr="00E957BC" w:rsidTr="00E957BC">
        <w:trPr>
          <w:trHeight w:val="240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 </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11105035100000120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 xml:space="preserve">Доходы от сдачи в аренду имущества, находящегося в </w:t>
            </w:r>
            <w:proofErr w:type="gramStart"/>
            <w:r w:rsidRPr="00E957BC">
              <w:rPr>
                <w:sz w:val="16"/>
                <w:szCs w:val="16"/>
              </w:rPr>
              <w:t>оперативном</w:t>
            </w:r>
            <w:proofErr w:type="gramEnd"/>
            <w:r w:rsidRPr="00E957BC">
              <w:rPr>
                <w:sz w:val="16"/>
                <w:szCs w:val="16"/>
              </w:rPr>
              <w:t xml:space="preserve"> </w:t>
            </w:r>
            <w:proofErr w:type="spellStart"/>
            <w:r w:rsidRPr="00E957BC">
              <w:rPr>
                <w:sz w:val="16"/>
                <w:szCs w:val="16"/>
              </w:rPr>
              <w:t>управленииорганов</w:t>
            </w:r>
            <w:proofErr w:type="spellEnd"/>
            <w:r w:rsidRPr="00E957BC">
              <w:rPr>
                <w:sz w:val="16"/>
                <w:szCs w:val="16"/>
              </w:rPr>
              <w:t xml:space="preserve"> управления сельских поселений и созданных ими учреждений (за исключением имущества муниципальных бюджетных и автономных учреждений)</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678 500,00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678 500,00</w:t>
            </w:r>
          </w:p>
        </w:tc>
      </w:tr>
      <w:tr w:rsidR="00E957BC" w:rsidRPr="00E957BC" w:rsidTr="00E957BC">
        <w:trPr>
          <w:trHeight w:val="705"/>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1 16  00000 00 0000 000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Штрафы, санкции, возмещение ущерба</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26 000,00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26 000,00</w:t>
            </w:r>
          </w:p>
        </w:tc>
      </w:tr>
      <w:tr w:rsidR="00E957BC" w:rsidRPr="00E957BC" w:rsidTr="00E957BC">
        <w:trPr>
          <w:trHeight w:val="120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371</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11690050100000140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Прочие поступления от денежных взысканий (штрафов) и иных сумм в возмещение ущерба зачисленные в бюджеты сельских поселений</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26 000,00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26 000,00</w:t>
            </w:r>
          </w:p>
        </w:tc>
      </w:tr>
      <w:tr w:rsidR="00E957BC" w:rsidRPr="00E957BC" w:rsidTr="00E957BC">
        <w:trPr>
          <w:trHeight w:val="315"/>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2 00 00000 00 0000 000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Безвозмездные поступления</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20 245 280,00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21 749 744,00</w:t>
            </w:r>
          </w:p>
        </w:tc>
      </w:tr>
      <w:tr w:rsidR="00E957BC" w:rsidRPr="00E957BC" w:rsidTr="00E957BC">
        <w:trPr>
          <w:trHeight w:val="90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nil"/>
              <w:right w:val="single" w:sz="4" w:space="0" w:color="auto"/>
            </w:tcBorders>
            <w:shd w:val="clear" w:color="auto" w:fill="auto"/>
            <w:vAlign w:val="bottom"/>
            <w:hideMark/>
          </w:tcPr>
          <w:p w:rsidR="00E957BC" w:rsidRPr="00E957BC" w:rsidRDefault="00E957BC">
            <w:pPr>
              <w:jc w:val="center"/>
              <w:rPr>
                <w:b/>
                <w:bCs/>
                <w:i/>
                <w:iCs/>
                <w:sz w:val="16"/>
                <w:szCs w:val="16"/>
              </w:rPr>
            </w:pPr>
            <w:r w:rsidRPr="00E957BC">
              <w:rPr>
                <w:b/>
                <w:bCs/>
                <w:i/>
                <w:iCs/>
                <w:sz w:val="16"/>
                <w:szCs w:val="16"/>
              </w:rPr>
              <w:t>2 02 01000 00 0000 000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Дотации бюджетам субъектов Российской федерации и муниципальных образований</w:t>
            </w:r>
          </w:p>
        </w:tc>
        <w:tc>
          <w:tcPr>
            <w:tcW w:w="2480" w:type="dxa"/>
            <w:tcBorders>
              <w:top w:val="nil"/>
              <w:left w:val="nil"/>
              <w:bottom w:val="nil"/>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7 131 800,00</w:t>
            </w:r>
          </w:p>
        </w:tc>
        <w:tc>
          <w:tcPr>
            <w:tcW w:w="2900" w:type="dxa"/>
            <w:tcBorders>
              <w:top w:val="nil"/>
              <w:left w:val="nil"/>
              <w:bottom w:val="nil"/>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7 131 600,00</w:t>
            </w:r>
          </w:p>
        </w:tc>
      </w:tr>
      <w:tr w:rsidR="00E957BC" w:rsidRPr="00E957BC" w:rsidTr="00E957BC">
        <w:trPr>
          <w:trHeight w:val="960"/>
        </w:trPr>
        <w:tc>
          <w:tcPr>
            <w:tcW w:w="724" w:type="dxa"/>
            <w:tcBorders>
              <w:top w:val="nil"/>
              <w:left w:val="single" w:sz="4" w:space="0" w:color="auto"/>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 </w:t>
            </w:r>
          </w:p>
        </w:tc>
        <w:tc>
          <w:tcPr>
            <w:tcW w:w="2552" w:type="dxa"/>
            <w:tcBorders>
              <w:top w:val="single" w:sz="4" w:space="0" w:color="auto"/>
              <w:left w:val="nil"/>
              <w:bottom w:val="nil"/>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20215001100000150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Дотации бюджетам сельских  поселений на выравнивание бюджетной обеспеченности</w:t>
            </w:r>
          </w:p>
        </w:tc>
        <w:tc>
          <w:tcPr>
            <w:tcW w:w="2480" w:type="dxa"/>
            <w:tcBorders>
              <w:top w:val="single" w:sz="4" w:space="0" w:color="auto"/>
              <w:left w:val="nil"/>
              <w:bottom w:val="nil"/>
              <w:right w:val="single" w:sz="4" w:space="0" w:color="auto"/>
            </w:tcBorders>
            <w:shd w:val="clear" w:color="auto" w:fill="auto"/>
            <w:hideMark/>
          </w:tcPr>
          <w:p w:rsidR="00E957BC" w:rsidRPr="00E957BC" w:rsidRDefault="00E957BC">
            <w:pPr>
              <w:jc w:val="center"/>
              <w:rPr>
                <w:sz w:val="16"/>
                <w:szCs w:val="16"/>
              </w:rPr>
            </w:pPr>
            <w:r w:rsidRPr="00E957BC">
              <w:rPr>
                <w:sz w:val="16"/>
                <w:szCs w:val="16"/>
              </w:rPr>
              <w:t>7 131 800,00</w:t>
            </w:r>
          </w:p>
        </w:tc>
        <w:tc>
          <w:tcPr>
            <w:tcW w:w="2900" w:type="dxa"/>
            <w:tcBorders>
              <w:top w:val="single" w:sz="4" w:space="0" w:color="auto"/>
              <w:left w:val="nil"/>
              <w:bottom w:val="nil"/>
              <w:right w:val="single" w:sz="4" w:space="0" w:color="auto"/>
            </w:tcBorders>
            <w:shd w:val="clear" w:color="auto" w:fill="auto"/>
            <w:hideMark/>
          </w:tcPr>
          <w:p w:rsidR="00E957BC" w:rsidRPr="00E957BC" w:rsidRDefault="00E957BC">
            <w:pPr>
              <w:jc w:val="center"/>
              <w:rPr>
                <w:sz w:val="16"/>
                <w:szCs w:val="16"/>
              </w:rPr>
            </w:pPr>
            <w:r w:rsidRPr="00E957BC">
              <w:rPr>
                <w:sz w:val="16"/>
                <w:szCs w:val="16"/>
              </w:rPr>
              <w:t>7 131 600,00</w:t>
            </w:r>
          </w:p>
        </w:tc>
      </w:tr>
      <w:tr w:rsidR="00E957BC" w:rsidRPr="00E957BC" w:rsidTr="00E957BC">
        <w:trPr>
          <w:trHeight w:val="90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single" w:sz="4" w:space="0" w:color="auto"/>
              <w:right w:val="single" w:sz="4" w:space="0" w:color="auto"/>
            </w:tcBorders>
            <w:shd w:val="clear" w:color="auto" w:fill="auto"/>
            <w:noWrap/>
            <w:vAlign w:val="bottom"/>
            <w:hideMark/>
          </w:tcPr>
          <w:p w:rsidR="00E957BC" w:rsidRPr="00E957BC" w:rsidRDefault="00E957BC">
            <w:pPr>
              <w:jc w:val="center"/>
              <w:rPr>
                <w:b/>
                <w:bCs/>
                <w:sz w:val="16"/>
                <w:szCs w:val="16"/>
              </w:rPr>
            </w:pPr>
            <w:r w:rsidRPr="00E957BC">
              <w:rPr>
                <w:b/>
                <w:bCs/>
                <w:sz w:val="16"/>
                <w:szCs w:val="16"/>
              </w:rPr>
              <w:t>202 03000 00 0000 000</w:t>
            </w:r>
          </w:p>
        </w:tc>
        <w:tc>
          <w:tcPr>
            <w:tcW w:w="12430"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i/>
                <w:iCs/>
                <w:sz w:val="16"/>
                <w:szCs w:val="16"/>
              </w:rPr>
            </w:pPr>
            <w:r w:rsidRPr="00E957BC">
              <w:rPr>
                <w:b/>
                <w:bCs/>
                <w:i/>
                <w:iCs/>
                <w:sz w:val="16"/>
                <w:szCs w:val="16"/>
              </w:rPr>
              <w:t>Субвенции бюджетам субъектов Российской Федерации и муниципальных образований</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231 880,00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i/>
                <w:iCs/>
                <w:sz w:val="16"/>
                <w:szCs w:val="16"/>
              </w:rPr>
            </w:pPr>
            <w:r w:rsidRPr="00E957BC">
              <w:rPr>
                <w:b/>
                <w:bCs/>
                <w:i/>
                <w:iCs/>
                <w:sz w:val="16"/>
                <w:szCs w:val="16"/>
              </w:rPr>
              <w:t>236 544,00</w:t>
            </w:r>
          </w:p>
        </w:tc>
      </w:tr>
      <w:tr w:rsidR="00E957BC" w:rsidRPr="00E957BC" w:rsidTr="00E957BC">
        <w:trPr>
          <w:trHeight w:val="150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371</w:t>
            </w:r>
          </w:p>
        </w:tc>
        <w:tc>
          <w:tcPr>
            <w:tcW w:w="2552" w:type="dxa"/>
            <w:tcBorders>
              <w:top w:val="nil"/>
              <w:left w:val="nil"/>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20235118100000150</w:t>
            </w:r>
          </w:p>
        </w:tc>
        <w:tc>
          <w:tcPr>
            <w:tcW w:w="12430"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 xml:space="preserve">Субвенции бюджетам сельских поселений на осуществление первичного воинского учета на территориях, где отсутствуют военные </w:t>
            </w:r>
            <w:proofErr w:type="spellStart"/>
            <w:r w:rsidRPr="00E957BC">
              <w:rPr>
                <w:sz w:val="16"/>
                <w:szCs w:val="16"/>
              </w:rPr>
              <w:t>комисариаты</w:t>
            </w:r>
            <w:proofErr w:type="spellEnd"/>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231 880,00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236 544,00</w:t>
            </w:r>
          </w:p>
        </w:tc>
      </w:tr>
      <w:tr w:rsidR="00E957BC" w:rsidRPr="00E957BC" w:rsidTr="00E957BC">
        <w:trPr>
          <w:trHeight w:val="315"/>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b/>
                <w:bCs/>
                <w:sz w:val="16"/>
                <w:szCs w:val="16"/>
              </w:rPr>
            </w:pPr>
            <w:r w:rsidRPr="00E957BC">
              <w:rPr>
                <w:b/>
                <w:bCs/>
                <w:sz w:val="16"/>
                <w:szCs w:val="16"/>
              </w:rPr>
              <w:t>000</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20240000000000000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Иные межбюджетные трансферты</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12 881 600,00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14 381 600,00</w:t>
            </w:r>
          </w:p>
        </w:tc>
      </w:tr>
      <w:tr w:rsidR="00E957BC" w:rsidRPr="00E957BC" w:rsidTr="00E957BC">
        <w:trPr>
          <w:trHeight w:val="90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sz w:val="16"/>
                <w:szCs w:val="16"/>
              </w:rPr>
            </w:pPr>
            <w:r w:rsidRPr="00E957BC">
              <w:rPr>
                <w:sz w:val="16"/>
                <w:szCs w:val="16"/>
              </w:rPr>
              <w:t>371</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sz w:val="16"/>
                <w:szCs w:val="16"/>
              </w:rPr>
            </w:pPr>
            <w:r w:rsidRPr="00E957BC">
              <w:rPr>
                <w:sz w:val="16"/>
                <w:szCs w:val="16"/>
              </w:rPr>
              <w:t>20249999100000150</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Прочие межбюджетные трансферты, передаваемые бюджетам сельских поселений</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12 881 600,00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sz w:val="16"/>
                <w:szCs w:val="16"/>
              </w:rPr>
            </w:pPr>
            <w:r w:rsidRPr="00E957BC">
              <w:rPr>
                <w:sz w:val="16"/>
                <w:szCs w:val="16"/>
              </w:rPr>
              <w:t>14 381 600,00</w:t>
            </w:r>
          </w:p>
        </w:tc>
      </w:tr>
      <w:tr w:rsidR="00E957BC" w:rsidRPr="00E957BC" w:rsidTr="00E957BC">
        <w:trPr>
          <w:trHeight w:val="315"/>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E957BC" w:rsidRPr="00E957BC" w:rsidRDefault="00E957BC">
            <w:pPr>
              <w:jc w:val="center"/>
              <w:rPr>
                <w:b/>
                <w:bCs/>
                <w:sz w:val="16"/>
                <w:szCs w:val="16"/>
              </w:rPr>
            </w:pPr>
            <w:r w:rsidRPr="00E957BC">
              <w:rPr>
                <w:b/>
                <w:bCs/>
                <w:sz w:val="16"/>
                <w:szCs w:val="16"/>
              </w:rPr>
              <w:lastRenderedPageBreak/>
              <w:t> </w:t>
            </w:r>
          </w:p>
        </w:tc>
        <w:tc>
          <w:tcPr>
            <w:tcW w:w="2552" w:type="dxa"/>
            <w:tcBorders>
              <w:top w:val="nil"/>
              <w:left w:val="nil"/>
              <w:bottom w:val="single" w:sz="4" w:space="0" w:color="auto"/>
              <w:right w:val="single" w:sz="4" w:space="0" w:color="auto"/>
            </w:tcBorders>
            <w:shd w:val="clear" w:color="auto" w:fill="auto"/>
            <w:vAlign w:val="bottom"/>
            <w:hideMark/>
          </w:tcPr>
          <w:p w:rsidR="00E957BC" w:rsidRPr="00E957BC" w:rsidRDefault="00E957BC">
            <w:pPr>
              <w:jc w:val="center"/>
              <w:rPr>
                <w:b/>
                <w:bCs/>
                <w:sz w:val="16"/>
                <w:szCs w:val="16"/>
              </w:rPr>
            </w:pPr>
            <w:r w:rsidRPr="00E957BC">
              <w:rPr>
                <w:b/>
                <w:bCs/>
                <w:sz w:val="16"/>
                <w:szCs w:val="16"/>
              </w:rPr>
              <w:t>ИТОГО</w:t>
            </w:r>
          </w:p>
        </w:tc>
        <w:tc>
          <w:tcPr>
            <w:tcW w:w="1243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 </w:t>
            </w:r>
          </w:p>
        </w:tc>
        <w:tc>
          <w:tcPr>
            <w:tcW w:w="248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31 951 080,00</w:t>
            </w:r>
          </w:p>
        </w:tc>
        <w:tc>
          <w:tcPr>
            <w:tcW w:w="2900" w:type="dxa"/>
            <w:tcBorders>
              <w:top w:val="nil"/>
              <w:left w:val="nil"/>
              <w:bottom w:val="single" w:sz="4" w:space="0" w:color="auto"/>
              <w:right w:val="single" w:sz="4" w:space="0" w:color="auto"/>
            </w:tcBorders>
            <w:shd w:val="clear" w:color="auto" w:fill="auto"/>
            <w:hideMark/>
          </w:tcPr>
          <w:p w:rsidR="00E957BC" w:rsidRPr="00E957BC" w:rsidRDefault="00E957BC">
            <w:pPr>
              <w:jc w:val="center"/>
              <w:rPr>
                <w:b/>
                <w:bCs/>
                <w:sz w:val="16"/>
                <w:szCs w:val="16"/>
              </w:rPr>
            </w:pPr>
            <w:r w:rsidRPr="00E957BC">
              <w:rPr>
                <w:b/>
                <w:bCs/>
                <w:sz w:val="16"/>
                <w:szCs w:val="16"/>
              </w:rPr>
              <w:t>34 143 344,00</w:t>
            </w:r>
          </w:p>
        </w:tc>
      </w:tr>
    </w:tbl>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tbl>
      <w:tblPr>
        <w:tblW w:w="9719" w:type="dxa"/>
        <w:tblInd w:w="93" w:type="dxa"/>
        <w:tblLook w:val="04A0"/>
      </w:tblPr>
      <w:tblGrid>
        <w:gridCol w:w="262"/>
        <w:gridCol w:w="263"/>
        <w:gridCol w:w="263"/>
        <w:gridCol w:w="263"/>
        <w:gridCol w:w="263"/>
        <w:gridCol w:w="3258"/>
        <w:gridCol w:w="390"/>
        <w:gridCol w:w="403"/>
        <w:gridCol w:w="972"/>
        <w:gridCol w:w="737"/>
        <w:gridCol w:w="1145"/>
        <w:gridCol w:w="805"/>
        <w:gridCol w:w="756"/>
        <w:gridCol w:w="263"/>
      </w:tblGrid>
      <w:tr w:rsidR="00E957BC" w:rsidRPr="00E957BC" w:rsidTr="00E957BC">
        <w:trPr>
          <w:gridAfter w:val="1"/>
          <w:wAfter w:w="79" w:type="dxa"/>
          <w:trHeight w:val="255"/>
        </w:trPr>
        <w:tc>
          <w:tcPr>
            <w:tcW w:w="9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9"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835"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51"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71"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3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321" w:type="dxa"/>
            <w:tcBorders>
              <w:top w:val="nil"/>
              <w:left w:val="nil"/>
              <w:bottom w:val="nil"/>
              <w:right w:val="nil"/>
            </w:tcBorders>
            <w:shd w:val="clear" w:color="auto" w:fill="auto"/>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Приложение 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9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9"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835"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51"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71"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3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321"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915"/>
        </w:trPr>
        <w:tc>
          <w:tcPr>
            <w:tcW w:w="9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9"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9237" w:type="dxa"/>
            <w:gridSpan w:val="8"/>
            <w:tcBorders>
              <w:top w:val="nil"/>
              <w:left w:val="nil"/>
              <w:bottom w:val="nil"/>
              <w:right w:val="nil"/>
            </w:tcBorders>
            <w:shd w:val="clear" w:color="auto" w:fill="auto"/>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2019 ГОД И ПЛАНОВЫЙ ПЕРИОД 2020</w:t>
            </w:r>
            <w:proofErr w:type="gramStart"/>
            <w:r w:rsidRPr="00E957BC">
              <w:rPr>
                <w:rFonts w:ascii="Arial" w:hAnsi="Arial" w:cs="Arial"/>
                <w:b/>
                <w:bCs/>
                <w:sz w:val="16"/>
                <w:szCs w:val="16"/>
              </w:rPr>
              <w:t xml:space="preserve"> И</w:t>
            </w:r>
            <w:proofErr w:type="gramEnd"/>
            <w:r w:rsidRPr="00E957BC">
              <w:rPr>
                <w:rFonts w:ascii="Arial" w:hAnsi="Arial" w:cs="Arial"/>
                <w:b/>
                <w:bCs/>
                <w:sz w:val="16"/>
                <w:szCs w:val="16"/>
              </w:rPr>
              <w:t xml:space="preserve"> 2021 ГОДОВ </w:t>
            </w:r>
          </w:p>
        </w:tc>
      </w:tr>
      <w:tr w:rsidR="00E957BC" w:rsidRPr="00E957BC" w:rsidTr="00E957BC">
        <w:trPr>
          <w:gridAfter w:val="1"/>
          <w:wAfter w:w="79" w:type="dxa"/>
          <w:trHeight w:val="255"/>
        </w:trPr>
        <w:tc>
          <w:tcPr>
            <w:tcW w:w="9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79"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3835"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351"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403"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871"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836"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1321"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917"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703" w:type="dxa"/>
            <w:tcBorders>
              <w:top w:val="nil"/>
              <w:left w:val="nil"/>
              <w:bottom w:val="nil"/>
              <w:right w:val="nil"/>
            </w:tcBorders>
            <w:shd w:val="clear" w:color="auto" w:fill="auto"/>
            <w:noWrap/>
            <w:vAlign w:val="center"/>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 xml:space="preserve">Таблица 1 </w:t>
            </w:r>
          </w:p>
        </w:tc>
      </w:tr>
      <w:tr w:rsidR="00E957BC" w:rsidRPr="00E957BC" w:rsidTr="00E957BC">
        <w:trPr>
          <w:gridAfter w:val="1"/>
          <w:wAfter w:w="79" w:type="dxa"/>
          <w:trHeight w:val="885"/>
        </w:trPr>
        <w:tc>
          <w:tcPr>
            <w:tcW w:w="9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78"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79"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9237" w:type="dxa"/>
            <w:gridSpan w:val="8"/>
            <w:tcBorders>
              <w:top w:val="nil"/>
              <w:left w:val="nil"/>
              <w:bottom w:val="nil"/>
              <w:right w:val="nil"/>
            </w:tcBorders>
            <w:shd w:val="clear" w:color="auto" w:fill="auto"/>
            <w:hideMark/>
          </w:tcPr>
          <w:p w:rsidR="00E957BC" w:rsidRPr="00E957BC" w:rsidRDefault="00E957BC" w:rsidP="00E957BC">
            <w:pPr>
              <w:jc w:val="center"/>
              <w:rPr>
                <w:rFonts w:ascii="Arial" w:hAnsi="Arial" w:cs="Arial"/>
                <w:sz w:val="16"/>
                <w:szCs w:val="16"/>
              </w:rPr>
            </w:pPr>
            <w:r w:rsidRPr="00E957BC">
              <w:rPr>
                <w:rFonts w:ascii="Arial" w:hAnsi="Arial" w:cs="Arial"/>
                <w:sz w:val="16"/>
                <w:szCs w:val="16"/>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E957BC">
              <w:rPr>
                <w:rFonts w:ascii="Arial" w:hAnsi="Arial" w:cs="Arial"/>
                <w:sz w:val="16"/>
                <w:szCs w:val="16"/>
              </w:rPr>
              <w:t>ВИДОВ РАСХОДОВ КЛАССИФИКАЦИИ РАСХОДОВ БЮДЖЕТОВ</w:t>
            </w:r>
            <w:proofErr w:type="gramEnd"/>
            <w:r w:rsidRPr="00E957BC">
              <w:rPr>
                <w:rFonts w:ascii="Arial" w:hAnsi="Arial" w:cs="Arial"/>
                <w:sz w:val="16"/>
                <w:szCs w:val="16"/>
              </w:rPr>
              <w:t xml:space="preserve"> НА 2019 ГОД  </w:t>
            </w:r>
          </w:p>
        </w:tc>
      </w:tr>
      <w:tr w:rsidR="00E957BC" w:rsidRPr="00E957BC" w:rsidTr="00E957BC">
        <w:trPr>
          <w:gridAfter w:val="1"/>
          <w:wAfter w:w="79" w:type="dxa"/>
          <w:trHeight w:val="255"/>
        </w:trPr>
        <w:tc>
          <w:tcPr>
            <w:tcW w:w="90" w:type="dxa"/>
            <w:tcBorders>
              <w:top w:val="single" w:sz="8" w:space="0" w:color="auto"/>
              <w:left w:val="single" w:sz="8" w:space="0" w:color="auto"/>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78"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78"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78"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79"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3835" w:type="dxa"/>
            <w:tcBorders>
              <w:top w:val="single" w:sz="8" w:space="0" w:color="auto"/>
              <w:left w:val="nil"/>
              <w:bottom w:val="single" w:sz="8" w:space="0" w:color="auto"/>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351" w:type="dxa"/>
            <w:tcBorders>
              <w:top w:val="single" w:sz="8" w:space="0" w:color="auto"/>
              <w:left w:val="nil"/>
              <w:bottom w:val="single" w:sz="8" w:space="0" w:color="auto"/>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РЗ</w:t>
            </w:r>
          </w:p>
        </w:tc>
        <w:tc>
          <w:tcPr>
            <w:tcW w:w="403" w:type="dxa"/>
            <w:tcBorders>
              <w:top w:val="single" w:sz="8" w:space="0" w:color="auto"/>
              <w:left w:val="nil"/>
              <w:bottom w:val="single" w:sz="8" w:space="0" w:color="auto"/>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proofErr w:type="gramStart"/>
            <w:r w:rsidRPr="00E957BC">
              <w:rPr>
                <w:rFonts w:ascii="Arial" w:hAnsi="Arial" w:cs="Arial"/>
                <w:b/>
                <w:bCs/>
                <w:sz w:val="16"/>
                <w:szCs w:val="16"/>
              </w:rPr>
              <w:t>ПР</w:t>
            </w:r>
            <w:proofErr w:type="gramEnd"/>
          </w:p>
        </w:tc>
        <w:tc>
          <w:tcPr>
            <w:tcW w:w="871" w:type="dxa"/>
            <w:tcBorders>
              <w:top w:val="single" w:sz="8" w:space="0" w:color="auto"/>
              <w:left w:val="nil"/>
              <w:bottom w:val="single" w:sz="8" w:space="0" w:color="auto"/>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ЦСР</w:t>
            </w:r>
          </w:p>
        </w:tc>
        <w:tc>
          <w:tcPr>
            <w:tcW w:w="836" w:type="dxa"/>
            <w:tcBorders>
              <w:top w:val="single" w:sz="8" w:space="0" w:color="auto"/>
              <w:left w:val="nil"/>
              <w:bottom w:val="single" w:sz="8" w:space="0" w:color="auto"/>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ВР</w:t>
            </w:r>
          </w:p>
        </w:tc>
        <w:tc>
          <w:tcPr>
            <w:tcW w:w="1321" w:type="dxa"/>
            <w:tcBorders>
              <w:top w:val="single" w:sz="8" w:space="0" w:color="auto"/>
              <w:left w:val="nil"/>
              <w:bottom w:val="single" w:sz="8"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Сумма</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ОБЩЕГОСУДАРСТВЕННЫЕ ВОПРОСЫ</w:t>
            </w:r>
          </w:p>
        </w:tc>
        <w:tc>
          <w:tcPr>
            <w:tcW w:w="351" w:type="dxa"/>
            <w:tcBorders>
              <w:top w:val="single" w:sz="4" w:space="0" w:color="auto"/>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single" w:sz="4" w:space="0" w:color="auto"/>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single" w:sz="4" w:space="0" w:color="auto"/>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single" w:sz="4" w:space="0" w:color="auto"/>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6 525 706,63</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740 090,00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06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142 800,00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142 800,00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142 800,00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главы муниципального образования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597 290,00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597 290,00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597 290,00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64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5 670 660,31</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06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138 800,00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138 800,00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138 800,00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отдельных государственных полномочий </w:t>
            </w:r>
            <w:proofErr w:type="spellStart"/>
            <w:proofErr w:type="gramStart"/>
            <w:r w:rsidRPr="00E957BC">
              <w:rPr>
                <w:rFonts w:ascii="Arial" w:hAnsi="Arial" w:cs="Arial"/>
                <w:sz w:val="16"/>
                <w:szCs w:val="16"/>
              </w:rPr>
              <w:t>полномочий</w:t>
            </w:r>
            <w:proofErr w:type="spellEnd"/>
            <w:proofErr w:type="gramEnd"/>
            <w:r w:rsidRPr="00E957BC">
              <w:rPr>
                <w:rFonts w:ascii="Arial" w:hAnsi="Arial" w:cs="Arial"/>
                <w:sz w:val="16"/>
                <w:szCs w:val="16"/>
              </w:rPr>
              <w:t xml:space="preserve"> Новосибирской области по решению вопросов в сфере административных правонарушений,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0500570190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0500570190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0500570190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аппарата муниципальных образований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5 531 760,31</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3 244 027,33</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3 244 027,33</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2 196 329,26</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2 196 329,26</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91 403,72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91 403,72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64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деятельности финансово-бюджетного надзора муниципальных образований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Межбюджетные трансферты</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межбюджетные трансферты</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общегосударственные вопросы</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Ведение </w:t>
            </w:r>
            <w:proofErr w:type="spellStart"/>
            <w:r w:rsidRPr="00E957BC">
              <w:rPr>
                <w:rFonts w:ascii="Arial" w:hAnsi="Arial" w:cs="Arial"/>
                <w:sz w:val="16"/>
                <w:szCs w:val="16"/>
              </w:rPr>
              <w:t>похозяйственного</w:t>
            </w:r>
            <w:proofErr w:type="spellEnd"/>
            <w:r w:rsidRPr="00E957BC">
              <w:rPr>
                <w:rFonts w:ascii="Arial" w:hAnsi="Arial" w:cs="Arial"/>
                <w:sz w:val="16"/>
                <w:szCs w:val="16"/>
              </w:rPr>
              <w:t xml:space="preserve"> учета в муниципальных образованиях</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ОБОРОНА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231 912,00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Мобилизационная и вневойсковая подготовка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231 912,00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64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первичного воинского учета на территориях, где отсутствуют военные </w:t>
            </w:r>
            <w:proofErr w:type="spellStart"/>
            <w:r w:rsidRPr="00E957BC">
              <w:rPr>
                <w:rFonts w:ascii="Arial" w:hAnsi="Arial" w:cs="Arial"/>
                <w:sz w:val="16"/>
                <w:szCs w:val="16"/>
              </w:rPr>
              <w:t>коммисариаты</w:t>
            </w:r>
            <w:proofErr w:type="spellEnd"/>
            <w:r w:rsidRPr="00E957BC">
              <w:rPr>
                <w:rFonts w:ascii="Arial" w:hAnsi="Arial" w:cs="Arial"/>
                <w:sz w:val="16"/>
                <w:szCs w:val="16"/>
              </w:rPr>
              <w:t>, за счет федерального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231 912,00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229 031,57</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229 031,57</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2 880,43</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2 880,43</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БЕЗОПАСНОСТЬ И ПРАВООХРАНИТЕЛЬНАЯ ДЕЯТЕЛЬНОСТЬ</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178 255,80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64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пожарной безопасности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73 255,80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90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На обеспечение автономными дымовыми  пожарными  </w:t>
            </w:r>
            <w:proofErr w:type="spellStart"/>
            <w:r w:rsidRPr="00E957BC">
              <w:rPr>
                <w:rFonts w:ascii="Arial" w:hAnsi="Arial" w:cs="Arial"/>
                <w:sz w:val="16"/>
                <w:szCs w:val="16"/>
              </w:rPr>
              <w:t>извещателями</w:t>
            </w:r>
            <w:proofErr w:type="spellEnd"/>
            <w:r w:rsidRPr="00E957BC">
              <w:rPr>
                <w:rFonts w:ascii="Arial" w:hAnsi="Arial" w:cs="Arial"/>
                <w:sz w:val="16"/>
                <w:szCs w:val="16"/>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2015 - 2020 годов"  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1100070330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5 895,00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1100070330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5 895,00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1100070330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5 895,00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64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67 360,80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67 360,80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67 360,80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ЭКОНОМИКА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25 892 067,35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Транспорт</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транспорта муниципальных образований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64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810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Дорожное хозяйство (дорожные фонды)</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24 892 067,35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69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20 460 200,00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20 460 200,00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20 460 200,00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69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Start"/>
            <w:r w:rsidRPr="00E957BC">
              <w:rPr>
                <w:rFonts w:ascii="Arial" w:hAnsi="Arial" w:cs="Arial"/>
                <w:sz w:val="16"/>
                <w:szCs w:val="16"/>
              </w:rPr>
              <w:t>"з</w:t>
            </w:r>
            <w:proofErr w:type="gramEnd"/>
            <w:r w:rsidRPr="00E957BC">
              <w:rPr>
                <w:rFonts w:ascii="Arial" w:hAnsi="Arial" w:cs="Arial"/>
                <w:sz w:val="16"/>
                <w:szCs w:val="16"/>
              </w:rPr>
              <w:t>а счет местного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69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местного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8820000000</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64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за счет дорожного фонда на строительство (реконструкцию)</w:t>
            </w:r>
            <w:proofErr w:type="gramStart"/>
            <w:r w:rsidRPr="00E957BC">
              <w:rPr>
                <w:rFonts w:ascii="Arial" w:hAnsi="Arial" w:cs="Arial"/>
                <w:sz w:val="16"/>
                <w:szCs w:val="16"/>
              </w:rPr>
              <w:t>,к</w:t>
            </w:r>
            <w:proofErr w:type="gramEnd"/>
            <w:r w:rsidRPr="00E957BC">
              <w:rPr>
                <w:rFonts w:ascii="Arial" w:hAnsi="Arial" w:cs="Arial"/>
                <w:sz w:val="16"/>
                <w:szCs w:val="16"/>
              </w:rPr>
              <w:t>апитальный ремонт, ремонт и содержание автомобильных дорог</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Поддержка дорожного хозяйства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1 164 000,00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1 164 000,00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1 164 000,00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национальной экономики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по землеустройству и землепользованию муниципальных образований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ЖИЛИЩНО-КОММУНАЛЬНОЕ ХОЗЯЙСТВО</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12 020 014,79</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Жилищное хозяйство</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жилищного хозяйства муниципальных образований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Благоустройство</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11 970 788,35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06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1 000 000,00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функций в области благоустройства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6 040 800,00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092F200000</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6 040 800,00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092F255551</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2 031 500,00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092F255551</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2 031 500,00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092F255551</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2 031 500,00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092F255552</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4 009 300,00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Капитальные вложения в объекты государственной (муниципальной) собственности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092F255552</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4 009 300,00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Бюджетные инвестиции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092F255552</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410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4 009 300,00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Учреждения по обеспечению хозяйственного обслуживания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317 938,00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093F200000</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317 938,00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proofErr w:type="gramStart"/>
            <w:r w:rsidRPr="00E957BC">
              <w:rPr>
                <w:rFonts w:ascii="Arial" w:hAnsi="Arial" w:cs="Arial"/>
                <w:sz w:val="16"/>
                <w:szCs w:val="16"/>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местного бюджета</w:t>
            </w:r>
            <w:proofErr w:type="gramEnd"/>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093F255551</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106 922,00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093F255551</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106 922,00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093F255551</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106 922,00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местного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093F255552</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211 016,00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Капитальные вложения в объекты государственной (муниципальной) собственности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093F255552</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211 016,00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Бюджетные инвестиции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093F255552</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410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211 016,00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Уличное освещение</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3 134 526,46</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3 122 881,60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3 122 881,60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11 644,86</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11 644,86</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Организация и содержание мест захоронения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164 000,00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164 000,00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164 000,00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Прочие мероприятия по благоустройству городских округов и сельских  поселений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1 313 523,89</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1 313 523,89</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1 313 523,89</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 КИНЕМАТОГРАФИЯ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13 731 950,97</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13 731 950,97</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0300300000</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1 434 639,85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106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1 434 639,85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966 980,25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казенных учреждений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966 980,25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467 659,60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467 659,60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ИМТ на реализацию мероприятий по сохранению, использованию, популяризации и </w:t>
            </w:r>
            <w:proofErr w:type="spellStart"/>
            <w:r w:rsidRPr="00E957BC">
              <w:rPr>
                <w:rFonts w:ascii="Arial" w:hAnsi="Arial" w:cs="Arial"/>
                <w:sz w:val="16"/>
                <w:szCs w:val="16"/>
              </w:rPr>
              <w:t>гос</w:t>
            </w:r>
            <w:proofErr w:type="gramStart"/>
            <w:r w:rsidRPr="00E957BC">
              <w:rPr>
                <w:rFonts w:ascii="Arial" w:hAnsi="Arial" w:cs="Arial"/>
                <w:sz w:val="16"/>
                <w:szCs w:val="16"/>
              </w:rPr>
              <w:t>.о</w:t>
            </w:r>
            <w:proofErr w:type="gramEnd"/>
            <w:r w:rsidRPr="00E957BC">
              <w:rPr>
                <w:rFonts w:ascii="Arial" w:hAnsi="Arial" w:cs="Arial"/>
                <w:sz w:val="16"/>
                <w:szCs w:val="16"/>
              </w:rPr>
              <w:t>хране</w:t>
            </w:r>
            <w:proofErr w:type="spellEnd"/>
            <w:r w:rsidRPr="00E957BC">
              <w:rPr>
                <w:rFonts w:ascii="Arial" w:hAnsi="Arial" w:cs="Arial"/>
                <w:sz w:val="16"/>
                <w:szCs w:val="16"/>
              </w:rPr>
              <w:t xml:space="preserve"> объектов культурного наследия народов РФ, в рамках </w:t>
            </w:r>
            <w:proofErr w:type="spellStart"/>
            <w:r w:rsidRPr="00E957BC">
              <w:rPr>
                <w:rFonts w:ascii="Arial" w:hAnsi="Arial" w:cs="Arial"/>
                <w:sz w:val="16"/>
                <w:szCs w:val="16"/>
              </w:rPr>
              <w:t>гос.программы</w:t>
            </w:r>
            <w:proofErr w:type="spellEnd"/>
            <w:r w:rsidRPr="00E957BC">
              <w:rPr>
                <w:rFonts w:ascii="Arial" w:hAnsi="Arial" w:cs="Arial"/>
                <w:sz w:val="16"/>
                <w:szCs w:val="16"/>
              </w:rPr>
              <w:t xml:space="preserve"> НСО "Культура НСО"на 2015-2020 годы"</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8 946 300,00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8 946 300,00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8 946 300,00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подведомственных учреждений культуры</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3 351 011,12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8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1 654 687,65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казенных учреждений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1 654 687,65</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1 664 691,47</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1 664 691,47</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31 632,00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31 632,00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СОЦИАЛЬНАЯ ПОЛИТИКА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Пенсионное обеспечение</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Доплаты к пенсиям государственных служащих субъектов РФ и муниципальных служащих</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Социальное обеспечение и иные выплаты населению</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Публичные нормативные социальные выплаты гражданам</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ФИЗИЧЕСКАЯ КУЛЬТУРА И СПОРТ</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25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физической культуры и спорта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спорта и физической культуры, туризма</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35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03"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871"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836"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321"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79" w:type="dxa"/>
          <w:trHeight w:val="435"/>
        </w:trPr>
        <w:tc>
          <w:tcPr>
            <w:tcW w:w="4238" w:type="dxa"/>
            <w:gridSpan w:val="6"/>
            <w:tcBorders>
              <w:top w:val="single" w:sz="4" w:space="0" w:color="auto"/>
              <w:left w:val="single" w:sz="8" w:space="0" w:color="auto"/>
              <w:bottom w:val="single" w:sz="8"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351" w:type="dxa"/>
            <w:tcBorders>
              <w:top w:val="nil"/>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03" w:type="dxa"/>
            <w:tcBorders>
              <w:top w:val="nil"/>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871" w:type="dxa"/>
            <w:tcBorders>
              <w:top w:val="nil"/>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836" w:type="dxa"/>
            <w:tcBorders>
              <w:top w:val="nil"/>
              <w:left w:val="single" w:sz="4" w:space="0" w:color="auto"/>
              <w:bottom w:val="single" w:sz="8"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321" w:type="dxa"/>
            <w:tcBorders>
              <w:top w:val="nil"/>
              <w:left w:val="single" w:sz="4" w:space="0" w:color="auto"/>
              <w:bottom w:val="single" w:sz="8"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917"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trHeight w:val="255"/>
        </w:trPr>
        <w:tc>
          <w:tcPr>
            <w:tcW w:w="90" w:type="dxa"/>
            <w:tcBorders>
              <w:top w:val="single" w:sz="4" w:space="0" w:color="auto"/>
              <w:left w:val="single" w:sz="8" w:space="0" w:color="auto"/>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8"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265" w:type="dxa"/>
            <w:gridSpan w:val="3"/>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ИТОГО</w:t>
            </w:r>
          </w:p>
        </w:tc>
        <w:tc>
          <w:tcPr>
            <w:tcW w:w="403"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71"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36"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321"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917" w:type="dxa"/>
            <w:tcBorders>
              <w:top w:val="single" w:sz="4" w:space="0" w:color="auto"/>
              <w:left w:val="nil"/>
              <w:bottom w:val="single" w:sz="8"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59 468 023,46</w:t>
            </w:r>
          </w:p>
        </w:tc>
        <w:tc>
          <w:tcPr>
            <w:tcW w:w="703"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79"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bl>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tbl>
      <w:tblPr>
        <w:tblW w:w="8970" w:type="dxa"/>
        <w:tblInd w:w="93" w:type="dxa"/>
        <w:tblLook w:val="04A0"/>
      </w:tblPr>
      <w:tblGrid>
        <w:gridCol w:w="269"/>
        <w:gridCol w:w="269"/>
        <w:gridCol w:w="270"/>
        <w:gridCol w:w="270"/>
        <w:gridCol w:w="270"/>
        <w:gridCol w:w="270"/>
        <w:gridCol w:w="270"/>
        <w:gridCol w:w="2902"/>
        <w:gridCol w:w="584"/>
        <w:gridCol w:w="584"/>
        <w:gridCol w:w="1069"/>
        <w:gridCol w:w="584"/>
        <w:gridCol w:w="1216"/>
        <w:gridCol w:w="1216"/>
      </w:tblGrid>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Приложение 4</w:t>
            </w:r>
          </w:p>
        </w:tc>
      </w:tr>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 </w:t>
            </w:r>
          </w:p>
        </w:tc>
      </w:tr>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Таблица 2</w:t>
            </w:r>
          </w:p>
        </w:tc>
      </w:tr>
      <w:tr w:rsidR="00E957BC" w:rsidRPr="00E957BC" w:rsidTr="00E957BC">
        <w:trPr>
          <w:trHeight w:val="780"/>
        </w:trPr>
        <w:tc>
          <w:tcPr>
            <w:tcW w:w="8970" w:type="dxa"/>
            <w:gridSpan w:val="14"/>
            <w:tcBorders>
              <w:top w:val="nil"/>
              <w:left w:val="nil"/>
              <w:bottom w:val="nil"/>
              <w:right w:val="nil"/>
            </w:tcBorders>
            <w:shd w:val="clear" w:color="000000" w:fill="FFFFFF"/>
            <w:vAlign w:val="bottom"/>
            <w:hideMark/>
          </w:tcPr>
          <w:p w:rsidR="00E957BC" w:rsidRPr="00E957BC" w:rsidRDefault="00E957BC" w:rsidP="00E957BC">
            <w:pPr>
              <w:jc w:val="center"/>
              <w:rPr>
                <w:rFonts w:ascii="Arial" w:hAnsi="Arial" w:cs="Arial"/>
                <w:sz w:val="16"/>
                <w:szCs w:val="16"/>
              </w:rPr>
            </w:pPr>
            <w:r w:rsidRPr="00E957BC">
              <w:rPr>
                <w:rFonts w:ascii="Arial" w:hAnsi="Arial" w:cs="Arial"/>
                <w:sz w:val="16"/>
                <w:szCs w:val="16"/>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E957BC">
              <w:rPr>
                <w:rFonts w:ascii="Arial" w:hAnsi="Arial" w:cs="Arial"/>
                <w:sz w:val="16"/>
                <w:szCs w:val="16"/>
              </w:rPr>
              <w:t>ВИДОВ РАСХОДОВ КЛАССИФИКАЦИИ РАСХОДОВ БЮДЖЕТОВ</w:t>
            </w:r>
            <w:proofErr w:type="gramEnd"/>
            <w:r w:rsidRPr="00E957BC">
              <w:rPr>
                <w:rFonts w:ascii="Arial" w:hAnsi="Arial" w:cs="Arial"/>
                <w:sz w:val="16"/>
                <w:szCs w:val="16"/>
              </w:rPr>
              <w:t xml:space="preserve"> НА 2020-2021 ГОДОВ </w:t>
            </w:r>
          </w:p>
        </w:tc>
      </w:tr>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 </w:t>
            </w:r>
          </w:p>
        </w:tc>
      </w:tr>
      <w:tr w:rsidR="00E957BC" w:rsidRPr="00E957BC" w:rsidTr="00E957BC">
        <w:trPr>
          <w:trHeight w:val="22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20"/>
                <w:szCs w:val="20"/>
              </w:rPr>
            </w:pPr>
            <w:r w:rsidRPr="00E957BC">
              <w:rPr>
                <w:rFonts w:ascii="Arial" w:hAnsi="Arial" w:cs="Arial"/>
                <w:sz w:val="20"/>
                <w:szCs w:val="20"/>
              </w:rPr>
              <w:t>рублей</w:t>
            </w:r>
          </w:p>
        </w:tc>
      </w:tr>
      <w:tr w:rsidR="00E957BC" w:rsidRPr="00E957BC" w:rsidTr="00E957BC">
        <w:trPr>
          <w:trHeight w:val="22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single" w:sz="8" w:space="0" w:color="auto"/>
              <w:left w:val="single" w:sz="8" w:space="0" w:color="auto"/>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3020" w:type="dxa"/>
            <w:tcBorders>
              <w:top w:val="single" w:sz="8" w:space="0" w:color="auto"/>
              <w:left w:val="nil"/>
              <w:bottom w:val="nil"/>
              <w:right w:val="single" w:sz="8" w:space="0" w:color="auto"/>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Наименование показателя</w:t>
            </w:r>
          </w:p>
        </w:tc>
        <w:tc>
          <w:tcPr>
            <w:tcW w:w="600" w:type="dxa"/>
            <w:vMerge w:val="restart"/>
            <w:tcBorders>
              <w:top w:val="single" w:sz="8" w:space="0" w:color="auto"/>
              <w:left w:val="nil"/>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РЗ</w:t>
            </w:r>
          </w:p>
        </w:tc>
        <w:tc>
          <w:tcPr>
            <w:tcW w:w="600" w:type="dxa"/>
            <w:vMerge w:val="restart"/>
            <w:tcBorders>
              <w:top w:val="single" w:sz="8" w:space="0" w:color="auto"/>
              <w:left w:val="single" w:sz="8" w:space="0" w:color="auto"/>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proofErr w:type="gramStart"/>
            <w:r w:rsidRPr="00E957BC">
              <w:rPr>
                <w:rFonts w:ascii="Arial" w:hAnsi="Arial" w:cs="Arial"/>
                <w:b/>
                <w:bCs/>
                <w:sz w:val="16"/>
                <w:szCs w:val="16"/>
              </w:rPr>
              <w:t>ПР</w:t>
            </w:r>
            <w:proofErr w:type="gramEnd"/>
          </w:p>
        </w:tc>
        <w:tc>
          <w:tcPr>
            <w:tcW w:w="1000" w:type="dxa"/>
            <w:vMerge w:val="restart"/>
            <w:tcBorders>
              <w:top w:val="single" w:sz="8" w:space="0" w:color="auto"/>
              <w:left w:val="single" w:sz="8" w:space="0" w:color="auto"/>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ЦСР</w:t>
            </w:r>
          </w:p>
        </w:tc>
        <w:tc>
          <w:tcPr>
            <w:tcW w:w="600" w:type="dxa"/>
            <w:vMerge w:val="restart"/>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ВР</w:t>
            </w:r>
          </w:p>
        </w:tc>
        <w:tc>
          <w:tcPr>
            <w:tcW w:w="2520" w:type="dxa"/>
            <w:gridSpan w:val="2"/>
            <w:tcBorders>
              <w:top w:val="single" w:sz="8" w:space="0" w:color="auto"/>
              <w:left w:val="nil"/>
              <w:bottom w:val="single" w:sz="8"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xml:space="preserve">Сумма </w:t>
            </w:r>
          </w:p>
        </w:tc>
      </w:tr>
      <w:tr w:rsidR="00E957BC" w:rsidRPr="00E957BC" w:rsidTr="00E957BC">
        <w:trPr>
          <w:trHeight w:val="210"/>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nil"/>
              <w:left w:val="single" w:sz="8" w:space="0" w:color="auto"/>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8"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3020" w:type="dxa"/>
            <w:tcBorders>
              <w:top w:val="nil"/>
              <w:left w:val="nil"/>
              <w:bottom w:val="single" w:sz="8" w:space="0" w:color="auto"/>
              <w:right w:val="single" w:sz="8" w:space="0" w:color="auto"/>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600" w:type="dxa"/>
            <w:vMerge/>
            <w:tcBorders>
              <w:top w:val="single" w:sz="8" w:space="0" w:color="auto"/>
              <w:left w:val="nil"/>
              <w:bottom w:val="single" w:sz="8" w:space="0" w:color="auto"/>
              <w:right w:val="nil"/>
            </w:tcBorders>
            <w:vAlign w:val="center"/>
            <w:hideMark/>
          </w:tcPr>
          <w:p w:rsidR="00E957BC" w:rsidRPr="00E957BC" w:rsidRDefault="00E957BC" w:rsidP="00E957BC">
            <w:pPr>
              <w:rPr>
                <w:rFonts w:ascii="Arial" w:hAnsi="Arial" w:cs="Arial"/>
                <w:b/>
                <w:bCs/>
                <w:sz w:val="16"/>
                <w:szCs w:val="16"/>
              </w:rPr>
            </w:pPr>
          </w:p>
        </w:tc>
        <w:tc>
          <w:tcPr>
            <w:tcW w:w="600" w:type="dxa"/>
            <w:vMerge/>
            <w:tcBorders>
              <w:top w:val="single" w:sz="8" w:space="0" w:color="auto"/>
              <w:left w:val="single" w:sz="8" w:space="0" w:color="auto"/>
              <w:bottom w:val="single" w:sz="8" w:space="0" w:color="auto"/>
              <w:right w:val="nil"/>
            </w:tcBorders>
            <w:vAlign w:val="center"/>
            <w:hideMark/>
          </w:tcPr>
          <w:p w:rsidR="00E957BC" w:rsidRPr="00E957BC" w:rsidRDefault="00E957BC" w:rsidP="00E957BC">
            <w:pPr>
              <w:rPr>
                <w:rFonts w:ascii="Arial" w:hAnsi="Arial" w:cs="Arial"/>
                <w:b/>
                <w:bCs/>
                <w:sz w:val="16"/>
                <w:szCs w:val="16"/>
              </w:rPr>
            </w:pPr>
          </w:p>
        </w:tc>
        <w:tc>
          <w:tcPr>
            <w:tcW w:w="1000" w:type="dxa"/>
            <w:vMerge/>
            <w:tcBorders>
              <w:top w:val="single" w:sz="8" w:space="0" w:color="auto"/>
              <w:left w:val="single" w:sz="8" w:space="0" w:color="auto"/>
              <w:bottom w:val="single" w:sz="8" w:space="0" w:color="auto"/>
              <w:right w:val="nil"/>
            </w:tcBorders>
            <w:vAlign w:val="center"/>
            <w:hideMark/>
          </w:tcPr>
          <w:p w:rsidR="00E957BC" w:rsidRPr="00E957BC" w:rsidRDefault="00E957BC" w:rsidP="00E957BC">
            <w:pPr>
              <w:rPr>
                <w:rFonts w:ascii="Arial" w:hAnsi="Arial" w:cs="Arial"/>
                <w:b/>
                <w:bCs/>
                <w:sz w:val="16"/>
                <w:szCs w:val="16"/>
              </w:rPr>
            </w:pPr>
          </w:p>
        </w:tc>
        <w:tc>
          <w:tcPr>
            <w:tcW w:w="600" w:type="dxa"/>
            <w:vMerge/>
            <w:tcBorders>
              <w:top w:val="single" w:sz="8" w:space="0" w:color="auto"/>
              <w:left w:val="single" w:sz="8" w:space="0" w:color="auto"/>
              <w:bottom w:val="single" w:sz="8" w:space="0" w:color="auto"/>
              <w:right w:val="single" w:sz="8" w:space="0" w:color="auto"/>
            </w:tcBorders>
            <w:vAlign w:val="center"/>
            <w:hideMark/>
          </w:tcPr>
          <w:p w:rsidR="00E957BC" w:rsidRPr="00E957BC" w:rsidRDefault="00E957BC" w:rsidP="00E957BC">
            <w:pPr>
              <w:rPr>
                <w:rFonts w:ascii="Arial" w:hAnsi="Arial" w:cs="Arial"/>
                <w:b/>
                <w:bCs/>
                <w:sz w:val="16"/>
                <w:szCs w:val="16"/>
              </w:rPr>
            </w:pPr>
          </w:p>
        </w:tc>
        <w:tc>
          <w:tcPr>
            <w:tcW w:w="1260" w:type="dxa"/>
            <w:tcBorders>
              <w:top w:val="nil"/>
              <w:left w:val="nil"/>
              <w:bottom w:val="single" w:sz="8"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xml:space="preserve"> 2020 год</w:t>
            </w:r>
          </w:p>
        </w:tc>
        <w:tc>
          <w:tcPr>
            <w:tcW w:w="1260" w:type="dxa"/>
            <w:tcBorders>
              <w:top w:val="nil"/>
              <w:left w:val="nil"/>
              <w:bottom w:val="single" w:sz="8"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xml:space="preserve"> 2021 год</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8"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ОБЩЕГОСУДАРСТВЕННЫЕ ВОПРОСЫ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5 395 282,65</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5 375 282,65</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главы муниципального образования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4 659 158,13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4 639 158,13</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аппарата муниципальных образований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4 659 158,13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4 639 158,13</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1 259 800,28</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1 239 800,28</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1 259 800,28</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1 239 800,28</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r>
      <w:tr w:rsidR="00E957BC" w:rsidRPr="00E957BC" w:rsidTr="00E957BC">
        <w:trPr>
          <w:trHeight w:val="8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деятельности финансово-бюджетного надзора муниципальных образований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Межбюджетные трансферты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межбюджетные трансферты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общегосударственные вопросы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Ведение </w:t>
            </w:r>
            <w:proofErr w:type="spellStart"/>
            <w:r w:rsidRPr="00E957BC">
              <w:rPr>
                <w:rFonts w:ascii="Arial" w:hAnsi="Arial" w:cs="Arial"/>
                <w:sz w:val="16"/>
                <w:szCs w:val="16"/>
              </w:rPr>
              <w:t>похозяйственного</w:t>
            </w:r>
            <w:proofErr w:type="spellEnd"/>
            <w:r w:rsidRPr="00E957BC">
              <w:rPr>
                <w:rFonts w:ascii="Arial" w:hAnsi="Arial" w:cs="Arial"/>
                <w:sz w:val="16"/>
                <w:szCs w:val="16"/>
              </w:rPr>
              <w:t xml:space="preserve"> учета в муниципальных образованиях</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ОБОРОНА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231 880,00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236 544,00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231 880,00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236 544,00</w:t>
            </w:r>
          </w:p>
        </w:tc>
      </w:tr>
      <w:tr w:rsidR="00E957BC" w:rsidRPr="00E957BC" w:rsidTr="00E957BC">
        <w:trPr>
          <w:trHeight w:val="8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первичного воинского учета на территориях, где отсутствуют военные </w:t>
            </w:r>
            <w:proofErr w:type="spellStart"/>
            <w:r w:rsidRPr="00E957BC">
              <w:rPr>
                <w:rFonts w:ascii="Arial" w:hAnsi="Arial" w:cs="Arial"/>
                <w:sz w:val="16"/>
                <w:szCs w:val="16"/>
              </w:rPr>
              <w:t>коммисариаты</w:t>
            </w:r>
            <w:proofErr w:type="spellEnd"/>
            <w:r w:rsidRPr="00E957BC">
              <w:rPr>
                <w:rFonts w:ascii="Arial" w:hAnsi="Arial" w:cs="Arial"/>
                <w:sz w:val="16"/>
                <w:szCs w:val="16"/>
              </w:rPr>
              <w:t>, за счет федерального бюджета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231 880,00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236 544,00</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226 723,00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231 255,00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226 723,00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231 255,00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5 157,00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5 289,00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5 157,00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5 289,00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8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ЭКОНОМИКА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16 720 879,00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18 362 227,00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Транспорт</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транспорта муниципальных образований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810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Дорожное хозяйство (дорожные фонды)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15 870 879,00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17 512 227,00</w:t>
            </w:r>
          </w:p>
        </w:tc>
      </w:tr>
      <w:tr w:rsidR="00E957BC" w:rsidRPr="00E957BC" w:rsidTr="00E957BC">
        <w:trPr>
          <w:trHeight w:val="25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областного бюджета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12 881 600,00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14 381 600,00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12 881 600,00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14 381 600,00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12 881 600,00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14 381 600,00</w:t>
            </w:r>
          </w:p>
        </w:tc>
      </w:tr>
      <w:tr w:rsidR="00E957BC" w:rsidRPr="00E957BC" w:rsidTr="00E957BC">
        <w:trPr>
          <w:trHeight w:val="25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Start"/>
            <w:r w:rsidRPr="00E957BC">
              <w:rPr>
                <w:rFonts w:ascii="Arial" w:hAnsi="Arial" w:cs="Arial"/>
                <w:sz w:val="16"/>
                <w:szCs w:val="16"/>
              </w:rPr>
              <w:t>"з</w:t>
            </w:r>
            <w:proofErr w:type="gramEnd"/>
            <w:r w:rsidRPr="00E957BC">
              <w:rPr>
                <w:rFonts w:ascii="Arial" w:hAnsi="Arial" w:cs="Arial"/>
                <w:sz w:val="16"/>
                <w:szCs w:val="16"/>
              </w:rPr>
              <w:t>а счет местного бюджета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25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местного бюджета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за счет дорожного фонда на строительство (реконструкцию)</w:t>
            </w:r>
            <w:proofErr w:type="gramStart"/>
            <w:r w:rsidRPr="00E957BC">
              <w:rPr>
                <w:rFonts w:ascii="Arial" w:hAnsi="Arial" w:cs="Arial"/>
                <w:sz w:val="16"/>
                <w:szCs w:val="16"/>
              </w:rPr>
              <w:t>,к</w:t>
            </w:r>
            <w:proofErr w:type="gramEnd"/>
            <w:r w:rsidRPr="00E957BC">
              <w:rPr>
                <w:rFonts w:ascii="Arial" w:hAnsi="Arial" w:cs="Arial"/>
                <w:sz w:val="16"/>
                <w:szCs w:val="16"/>
              </w:rPr>
              <w:t>апитальный ремонт, ремонт и содержание автомобильных дорог</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2 311 300,00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2 373 700,00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2 311 300,00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2 373 700,00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2 311 300,00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2 373 700,00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по землеустройству и землепользованию муниципальных образований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ЖИЛИЩНО-КОММУНАЛЬНОЕ ХОЗЯЙСТВО</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4 370 169,41</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4 431 101,41</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Жилищное хозяйство</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жилищного хозяйства муниципальных образований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Благоустройство</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4 346 481,41</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4 407 413,41</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Уличное освещение</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Организация и содержание мест захоронения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199 000,00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199 000,00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199 000,00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Прочие мероприятия по благоустройству городских округов и сельских  поселений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931 077,99</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1 092 009,99</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931 077,99</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1 092 009,99</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931 077,99</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1 092 009,99</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 КИНЕМАТОГРАФИЯ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подведомственных учреждений культуры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СОЦИАЛЬНАЯ ПОЛИТИКА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Пенсионное обеспечение</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Доплаты к пенсиям государственных служащих субъектов РФ и муниципальных служащих</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Публичные нормативные социальные выплаты гражданам</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ФИЗИЧЕСКАЯ КУЛЬТУРА И СПОРТ</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физической культуры и спорта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спорта и физической культуры, туризма</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Условно утвержденные расходы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470 940,00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976 260,00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Условно утвержденные расходы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9990000000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470 940,00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976 260,00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Условно утвержденные расходы</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9990099990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470 940,00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976 260,00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31 951 080,00</w:t>
            </w:r>
          </w:p>
        </w:tc>
        <w:tc>
          <w:tcPr>
            <w:tcW w:w="1260" w:type="dxa"/>
            <w:tcBorders>
              <w:top w:val="single" w:sz="4" w:space="0" w:color="auto"/>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34 143 344,00</w:t>
            </w:r>
          </w:p>
        </w:tc>
      </w:tr>
    </w:tbl>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tbl>
      <w:tblPr>
        <w:tblW w:w="12230" w:type="dxa"/>
        <w:tblInd w:w="93" w:type="dxa"/>
        <w:tblLook w:val="04A0"/>
      </w:tblPr>
      <w:tblGrid>
        <w:gridCol w:w="272"/>
        <w:gridCol w:w="272"/>
        <w:gridCol w:w="272"/>
        <w:gridCol w:w="272"/>
        <w:gridCol w:w="272"/>
        <w:gridCol w:w="4420"/>
        <w:gridCol w:w="1080"/>
        <w:gridCol w:w="423"/>
        <w:gridCol w:w="460"/>
        <w:gridCol w:w="1115"/>
        <w:gridCol w:w="960"/>
        <w:gridCol w:w="1520"/>
        <w:gridCol w:w="1054"/>
        <w:gridCol w:w="858"/>
        <w:gridCol w:w="272"/>
      </w:tblGrid>
      <w:tr w:rsidR="00E957BC" w:rsidRPr="00E957BC" w:rsidTr="00E957BC">
        <w:trPr>
          <w:gridAfter w:val="1"/>
          <w:wAfter w:w="86" w:type="dxa"/>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4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6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520" w:type="dxa"/>
            <w:tcBorders>
              <w:top w:val="nil"/>
              <w:left w:val="nil"/>
              <w:bottom w:val="nil"/>
              <w:right w:val="nil"/>
            </w:tcBorders>
            <w:shd w:val="clear" w:color="auto" w:fill="auto"/>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Приложение 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4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6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5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1700" w:type="dxa"/>
            <w:gridSpan w:val="9"/>
            <w:tcBorders>
              <w:top w:val="nil"/>
              <w:left w:val="nil"/>
              <w:bottom w:val="nil"/>
              <w:right w:val="nil"/>
            </w:tcBorders>
            <w:shd w:val="clear" w:color="auto" w:fill="auto"/>
            <w:vAlign w:val="center"/>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Ведомственная структура расходов местного бюджета области  на 2019 год и плановый период 2020-2021 годов</w:t>
            </w:r>
          </w:p>
        </w:tc>
      </w:tr>
      <w:tr w:rsidR="00E957BC" w:rsidRPr="00E957BC" w:rsidTr="00E957BC">
        <w:trPr>
          <w:gridAfter w:val="1"/>
          <w:wAfter w:w="86" w:type="dxa"/>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20"/>
                <w:szCs w:val="20"/>
              </w:rPr>
            </w:pPr>
            <w:r w:rsidRPr="00E957BC">
              <w:rPr>
                <w:rFonts w:ascii="Arial" w:hAnsi="Arial" w:cs="Arial"/>
                <w:b/>
                <w:bCs/>
                <w:sz w:val="20"/>
                <w:szCs w:val="20"/>
              </w:rPr>
              <w:t> </w:t>
            </w:r>
          </w:p>
        </w:tc>
        <w:tc>
          <w:tcPr>
            <w:tcW w:w="4420"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1080"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400"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460"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1000"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960"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1520"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1054" w:type="dxa"/>
            <w:tcBorders>
              <w:top w:val="nil"/>
              <w:left w:val="nil"/>
              <w:bottom w:val="nil"/>
              <w:right w:val="nil"/>
            </w:tcBorders>
            <w:shd w:val="clear" w:color="auto" w:fill="auto"/>
            <w:noWrap/>
            <w:vAlign w:val="center"/>
            <w:hideMark/>
          </w:tcPr>
          <w:p w:rsidR="00E957BC" w:rsidRPr="00E957BC" w:rsidRDefault="00E957BC" w:rsidP="00E957BC">
            <w:pPr>
              <w:rPr>
                <w:rFonts w:ascii="Arial" w:hAnsi="Arial" w:cs="Arial"/>
                <w:b/>
                <w:bCs/>
                <w:sz w:val="16"/>
                <w:szCs w:val="16"/>
              </w:rPr>
            </w:pPr>
          </w:p>
        </w:tc>
        <w:tc>
          <w:tcPr>
            <w:tcW w:w="806" w:type="dxa"/>
            <w:tcBorders>
              <w:top w:val="nil"/>
              <w:left w:val="nil"/>
              <w:bottom w:val="nil"/>
              <w:right w:val="nil"/>
            </w:tcBorders>
            <w:shd w:val="clear" w:color="auto" w:fill="auto"/>
            <w:noWrap/>
            <w:vAlign w:val="center"/>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 xml:space="preserve">Таблица 1 </w:t>
            </w:r>
          </w:p>
        </w:tc>
      </w:tr>
      <w:tr w:rsidR="00E957BC" w:rsidRPr="00E957BC" w:rsidTr="00E957BC">
        <w:trPr>
          <w:gridAfter w:val="1"/>
          <w:wAfter w:w="86" w:type="dxa"/>
          <w:trHeight w:val="390"/>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1700" w:type="dxa"/>
            <w:gridSpan w:val="9"/>
            <w:tcBorders>
              <w:top w:val="nil"/>
              <w:left w:val="nil"/>
              <w:bottom w:val="nil"/>
              <w:right w:val="nil"/>
            </w:tcBorders>
            <w:shd w:val="clear" w:color="auto" w:fill="auto"/>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Ведомственная структура расходов местного бюджета   на 2019 год</w:t>
            </w:r>
          </w:p>
        </w:tc>
      </w:tr>
      <w:tr w:rsidR="00E957BC" w:rsidRPr="00E957BC" w:rsidTr="00E957BC">
        <w:trPr>
          <w:gridAfter w:val="1"/>
          <w:wAfter w:w="86" w:type="dxa"/>
          <w:trHeight w:val="255"/>
        </w:trPr>
        <w:tc>
          <w:tcPr>
            <w:tcW w:w="100" w:type="dxa"/>
            <w:tcBorders>
              <w:top w:val="single" w:sz="8" w:space="0" w:color="auto"/>
              <w:left w:val="single" w:sz="8" w:space="0" w:color="auto"/>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4420" w:type="dxa"/>
            <w:tcBorders>
              <w:top w:val="single" w:sz="8" w:space="0" w:color="auto"/>
              <w:left w:val="nil"/>
              <w:bottom w:val="single" w:sz="8" w:space="0" w:color="auto"/>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080" w:type="dxa"/>
            <w:tcBorders>
              <w:top w:val="single" w:sz="8" w:space="0" w:color="auto"/>
              <w:left w:val="single" w:sz="4" w:space="0" w:color="auto"/>
              <w:bottom w:val="nil"/>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КВСР</w:t>
            </w:r>
          </w:p>
        </w:tc>
        <w:tc>
          <w:tcPr>
            <w:tcW w:w="400" w:type="dxa"/>
            <w:tcBorders>
              <w:top w:val="single" w:sz="8" w:space="0" w:color="auto"/>
              <w:left w:val="nil"/>
              <w:bottom w:val="nil"/>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РЗ</w:t>
            </w:r>
          </w:p>
        </w:tc>
        <w:tc>
          <w:tcPr>
            <w:tcW w:w="460" w:type="dxa"/>
            <w:tcBorders>
              <w:top w:val="single" w:sz="8" w:space="0" w:color="auto"/>
              <w:left w:val="nil"/>
              <w:bottom w:val="nil"/>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proofErr w:type="gramStart"/>
            <w:r w:rsidRPr="00E957BC">
              <w:rPr>
                <w:rFonts w:ascii="Arial" w:hAnsi="Arial" w:cs="Arial"/>
                <w:b/>
                <w:bCs/>
                <w:sz w:val="16"/>
                <w:szCs w:val="16"/>
              </w:rPr>
              <w:t>ПР</w:t>
            </w:r>
            <w:proofErr w:type="gramEnd"/>
          </w:p>
        </w:tc>
        <w:tc>
          <w:tcPr>
            <w:tcW w:w="1000" w:type="dxa"/>
            <w:tcBorders>
              <w:top w:val="single" w:sz="8" w:space="0" w:color="auto"/>
              <w:left w:val="nil"/>
              <w:bottom w:val="nil"/>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ЦСР</w:t>
            </w:r>
          </w:p>
        </w:tc>
        <w:tc>
          <w:tcPr>
            <w:tcW w:w="960" w:type="dxa"/>
            <w:tcBorders>
              <w:top w:val="single" w:sz="8" w:space="0" w:color="auto"/>
              <w:left w:val="nil"/>
              <w:bottom w:val="nil"/>
              <w:right w:val="single" w:sz="8"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ВР</w:t>
            </w:r>
          </w:p>
        </w:tc>
        <w:tc>
          <w:tcPr>
            <w:tcW w:w="1520" w:type="dxa"/>
            <w:tcBorders>
              <w:top w:val="single" w:sz="8" w:space="0" w:color="auto"/>
              <w:left w:val="nil"/>
              <w:bottom w:val="single" w:sz="8"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Сумма</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525"/>
        </w:trPr>
        <w:tc>
          <w:tcPr>
            <w:tcW w:w="4864" w:type="dxa"/>
            <w:gridSpan w:val="6"/>
            <w:tcBorders>
              <w:top w:val="nil"/>
              <w:left w:val="single" w:sz="8"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администрация Кыштовского сельсовета Кыштовского района Новосибирской области</w:t>
            </w:r>
          </w:p>
        </w:tc>
        <w:tc>
          <w:tcPr>
            <w:tcW w:w="1080" w:type="dxa"/>
            <w:tcBorders>
              <w:top w:val="single" w:sz="4" w:space="0" w:color="auto"/>
              <w:left w:val="nil"/>
              <w:bottom w:val="single" w:sz="4" w:space="0" w:color="auto"/>
              <w:right w:val="single" w:sz="4"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371</w:t>
            </w:r>
          </w:p>
        </w:tc>
        <w:tc>
          <w:tcPr>
            <w:tcW w:w="400" w:type="dxa"/>
            <w:tcBorders>
              <w:top w:val="single" w:sz="4" w:space="0" w:color="auto"/>
              <w:left w:val="nil"/>
              <w:bottom w:val="single" w:sz="4" w:space="0" w:color="auto"/>
              <w:right w:val="single" w:sz="4"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00</w:t>
            </w:r>
          </w:p>
        </w:tc>
        <w:tc>
          <w:tcPr>
            <w:tcW w:w="460" w:type="dxa"/>
            <w:tcBorders>
              <w:top w:val="single" w:sz="4" w:space="0" w:color="auto"/>
              <w:left w:val="nil"/>
              <w:bottom w:val="single" w:sz="4" w:space="0" w:color="auto"/>
              <w:right w:val="single" w:sz="4"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00</w:t>
            </w:r>
          </w:p>
        </w:tc>
        <w:tc>
          <w:tcPr>
            <w:tcW w:w="1000" w:type="dxa"/>
            <w:tcBorders>
              <w:top w:val="single" w:sz="4" w:space="0" w:color="auto"/>
              <w:left w:val="nil"/>
              <w:bottom w:val="single" w:sz="4" w:space="0" w:color="auto"/>
              <w:right w:val="single" w:sz="4" w:space="0" w:color="auto"/>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0000000000</w:t>
            </w:r>
          </w:p>
        </w:tc>
        <w:tc>
          <w:tcPr>
            <w:tcW w:w="960" w:type="dxa"/>
            <w:tcBorders>
              <w:top w:val="single" w:sz="4" w:space="0" w:color="auto"/>
              <w:left w:val="nil"/>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000</w:t>
            </w:r>
          </w:p>
        </w:tc>
        <w:tc>
          <w:tcPr>
            <w:tcW w:w="1520" w:type="dxa"/>
            <w:tcBorders>
              <w:top w:val="nil"/>
              <w:left w:val="nil"/>
              <w:bottom w:val="nil"/>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59 468 023,46</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Общегосударственные вопросы</w:t>
            </w:r>
          </w:p>
        </w:tc>
        <w:tc>
          <w:tcPr>
            <w:tcW w:w="108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4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single" w:sz="4" w:space="0" w:color="auto"/>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6 525 706,63</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740 090,00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06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142 800,00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142 800,00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142 800,00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главы муниципального образования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597 290,00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597 290,00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597 290,00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5 670 660,31</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06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138 800,00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138 800,00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138 800,00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отдельных государственных полномочий </w:t>
            </w:r>
            <w:proofErr w:type="spellStart"/>
            <w:proofErr w:type="gramStart"/>
            <w:r w:rsidRPr="00E957BC">
              <w:rPr>
                <w:rFonts w:ascii="Arial" w:hAnsi="Arial" w:cs="Arial"/>
                <w:sz w:val="16"/>
                <w:szCs w:val="16"/>
              </w:rPr>
              <w:t>полномочий</w:t>
            </w:r>
            <w:proofErr w:type="spellEnd"/>
            <w:proofErr w:type="gramEnd"/>
            <w:r w:rsidRPr="00E957BC">
              <w:rPr>
                <w:rFonts w:ascii="Arial" w:hAnsi="Arial" w:cs="Arial"/>
                <w:sz w:val="16"/>
                <w:szCs w:val="16"/>
              </w:rPr>
              <w:t xml:space="preserve"> Новосибирской области по решению вопросов в сфере административных правонарушений,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0500570190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0500570190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0500570190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аппарата муниципальных образований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5 531 760,31</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3 244 027,33</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3 244 027,33</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2 196 329,26</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2 196 329,26</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91 403,72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91 403,72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деятельности финансово-бюджетного надзора муниципальных образований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Межбюджетные трансферты</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межбюджетные трансферты</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общегосударственные вопросы</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Ведение </w:t>
            </w:r>
            <w:proofErr w:type="spellStart"/>
            <w:r w:rsidRPr="00E957BC">
              <w:rPr>
                <w:rFonts w:ascii="Arial" w:hAnsi="Arial" w:cs="Arial"/>
                <w:sz w:val="16"/>
                <w:szCs w:val="16"/>
              </w:rPr>
              <w:t>похозяйственного</w:t>
            </w:r>
            <w:proofErr w:type="spellEnd"/>
            <w:r w:rsidRPr="00E957BC">
              <w:rPr>
                <w:rFonts w:ascii="Arial" w:hAnsi="Arial" w:cs="Arial"/>
                <w:sz w:val="16"/>
                <w:szCs w:val="16"/>
              </w:rPr>
              <w:t xml:space="preserve"> учета в муниципальных образованиях</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ОБОРОНА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231 912,00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Мобилизационная и вневойсковая подготовка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231 912,00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первичного воинского учета на территориях, где отсутствуют военные </w:t>
            </w:r>
            <w:proofErr w:type="spellStart"/>
            <w:r w:rsidRPr="00E957BC">
              <w:rPr>
                <w:rFonts w:ascii="Arial" w:hAnsi="Arial" w:cs="Arial"/>
                <w:sz w:val="16"/>
                <w:szCs w:val="16"/>
              </w:rPr>
              <w:t>коммисариаты</w:t>
            </w:r>
            <w:proofErr w:type="spellEnd"/>
            <w:r w:rsidRPr="00E957BC">
              <w:rPr>
                <w:rFonts w:ascii="Arial" w:hAnsi="Arial" w:cs="Arial"/>
                <w:sz w:val="16"/>
                <w:szCs w:val="16"/>
              </w:rPr>
              <w:t>, за счет федерального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231 912,00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229 031,57</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229 031,57</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2 880,43</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2 880,43</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БЕЗОПАСНОСТЬ И ПРАВООХРАНИТЕЛЬНАЯ ДЕЯТЕЛЬНОСТЬ</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178 255,80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105 000,00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пожарной безопасности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73 255,80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90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На обеспечение автономными дымовыми  пожарными  </w:t>
            </w:r>
            <w:proofErr w:type="spellStart"/>
            <w:r w:rsidRPr="00E957BC">
              <w:rPr>
                <w:rFonts w:ascii="Arial" w:hAnsi="Arial" w:cs="Arial"/>
                <w:sz w:val="16"/>
                <w:szCs w:val="16"/>
              </w:rPr>
              <w:t>извещателями</w:t>
            </w:r>
            <w:proofErr w:type="spellEnd"/>
            <w:r w:rsidRPr="00E957BC">
              <w:rPr>
                <w:rFonts w:ascii="Arial" w:hAnsi="Arial" w:cs="Arial"/>
                <w:sz w:val="16"/>
                <w:szCs w:val="16"/>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 на период 2015 - 2020 годов"  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1100070330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5 895,00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1100070330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5 895,00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1100070330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5 895,00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67 360,80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67 360,80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67 360,80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ЭКОНОМИКА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25 892 067,35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Транспорт</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транспорта муниципальных образований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Дорожное хозяйство (дорожные фонды)</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24 892 067,35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69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20 460 200,00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20 460 200,00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20 460 200,00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69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Start"/>
            <w:r w:rsidRPr="00E957BC">
              <w:rPr>
                <w:rFonts w:ascii="Arial" w:hAnsi="Arial" w:cs="Arial"/>
                <w:sz w:val="16"/>
                <w:szCs w:val="16"/>
              </w:rPr>
              <w:t>"з</w:t>
            </w:r>
            <w:proofErr w:type="gramEnd"/>
            <w:r w:rsidRPr="00E957BC">
              <w:rPr>
                <w:rFonts w:ascii="Arial" w:hAnsi="Arial" w:cs="Arial"/>
                <w:sz w:val="16"/>
                <w:szCs w:val="16"/>
              </w:rPr>
              <w:t>а счет местного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69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местного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641 045,74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8820000000</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64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за счет дорожного фонда на строительство (реконструкцию)</w:t>
            </w:r>
            <w:proofErr w:type="gramStart"/>
            <w:r w:rsidRPr="00E957BC">
              <w:rPr>
                <w:rFonts w:ascii="Arial" w:hAnsi="Arial" w:cs="Arial"/>
                <w:sz w:val="16"/>
                <w:szCs w:val="16"/>
              </w:rPr>
              <w:t>,к</w:t>
            </w:r>
            <w:proofErr w:type="gramEnd"/>
            <w:r w:rsidRPr="00E957BC">
              <w:rPr>
                <w:rFonts w:ascii="Arial" w:hAnsi="Arial" w:cs="Arial"/>
                <w:sz w:val="16"/>
                <w:szCs w:val="16"/>
              </w:rPr>
              <w:t>апитальный ремонт, ремонт и содержание автомобильных дорог</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2 626 821,61</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Поддержка дорожного хозяйства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1 164 000,00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1 164 000,00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1 164 000,00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национальной экономики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по землеустройству и землепользованию муниципальных образований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ЖИЛИЩНО-КОММУНАЛЬНОЕ ХОЗЯЙСТВО</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12 020 014,79</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Жилищное хозяйство</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жилищного хозяйства муниципальных образований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49 226,44</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Благоустройство</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11 970 788,35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06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1 000 000,00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функций в области благоустройства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6 040 800,00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092F200000</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6 040 800,00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092F255551</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2 031 500,00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092F255551</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2 031 500,00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092F255551</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2 031 500,00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092F255552</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4 009 300,00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Капитальные вложения в объекты государственной (муниципальной) собственности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092F255552</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4 009 300,00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Бюджетные инвестиции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092F255552</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4 009 300,00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Учреждения по обеспечению хозяйственного обслуживания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317 938,00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093F200000</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317 938,00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proofErr w:type="gramStart"/>
            <w:r w:rsidRPr="00E957BC">
              <w:rPr>
                <w:rFonts w:ascii="Arial" w:hAnsi="Arial" w:cs="Arial"/>
                <w:sz w:val="16"/>
                <w:szCs w:val="16"/>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местного бюджета</w:t>
            </w:r>
            <w:proofErr w:type="gramEnd"/>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093F255551</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106 922,00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093F255551</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106 922,00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093F255551</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106 922,00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местного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093F255552</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211 016,00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Капитальные вложения в объекты государственной (муниципальной) собственности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093F255552</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211 016,00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Бюджетные инвестиции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093F255552</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211 016,00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Уличное освещение</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3 134 526,46</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3 122 881,60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3 122 881,60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11 644,86</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11 644,86</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Организация и содержание мест захоронения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164 000,00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164 000,00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164 000,00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Прочие мероприятия по благоустройству городских округов и сельских  поселений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1 313 523,89</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1 313 523,89</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1 313 523,89</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 КИНЕМАТОГРАФИЯ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13 731 950,97</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13 731 950,97</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0300300000</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1 434 639,85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106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1 434 639,85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966 980,25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казенных учреждений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966 980,25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467 659,60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0300370510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467 659,60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ИМТ на реализацию мероприятий по сохранению, использованию, популяризации и </w:t>
            </w:r>
            <w:proofErr w:type="spellStart"/>
            <w:r w:rsidRPr="00E957BC">
              <w:rPr>
                <w:rFonts w:ascii="Arial" w:hAnsi="Arial" w:cs="Arial"/>
                <w:sz w:val="16"/>
                <w:szCs w:val="16"/>
              </w:rPr>
              <w:t>гос</w:t>
            </w:r>
            <w:proofErr w:type="gramStart"/>
            <w:r w:rsidRPr="00E957BC">
              <w:rPr>
                <w:rFonts w:ascii="Arial" w:hAnsi="Arial" w:cs="Arial"/>
                <w:sz w:val="16"/>
                <w:szCs w:val="16"/>
              </w:rPr>
              <w:t>.о</w:t>
            </w:r>
            <w:proofErr w:type="gramEnd"/>
            <w:r w:rsidRPr="00E957BC">
              <w:rPr>
                <w:rFonts w:ascii="Arial" w:hAnsi="Arial" w:cs="Arial"/>
                <w:sz w:val="16"/>
                <w:szCs w:val="16"/>
              </w:rPr>
              <w:t>хране</w:t>
            </w:r>
            <w:proofErr w:type="spellEnd"/>
            <w:r w:rsidRPr="00E957BC">
              <w:rPr>
                <w:rFonts w:ascii="Arial" w:hAnsi="Arial" w:cs="Arial"/>
                <w:sz w:val="16"/>
                <w:szCs w:val="16"/>
              </w:rPr>
              <w:t xml:space="preserve"> объектов культурного наследия народов РФ, в рамках </w:t>
            </w:r>
            <w:proofErr w:type="spellStart"/>
            <w:r w:rsidRPr="00E957BC">
              <w:rPr>
                <w:rFonts w:ascii="Arial" w:hAnsi="Arial" w:cs="Arial"/>
                <w:sz w:val="16"/>
                <w:szCs w:val="16"/>
              </w:rPr>
              <w:t>гос.программы</w:t>
            </w:r>
            <w:proofErr w:type="spellEnd"/>
            <w:r w:rsidRPr="00E957BC">
              <w:rPr>
                <w:rFonts w:ascii="Arial" w:hAnsi="Arial" w:cs="Arial"/>
                <w:sz w:val="16"/>
                <w:szCs w:val="16"/>
              </w:rPr>
              <w:t xml:space="preserve"> НСО "Культура НСО"на 2015-2020 годы"</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8 946 300,00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8 946 300,00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1100070310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8 946 300,00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подведомственных учреждений культуры</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3 351 011,12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8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1 654 687,65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казенных учреждений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1 654 687,65</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1 664 691,47</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1 664 691,47</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31 632,00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31 632,00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СОЦИАЛЬНАЯ ПОЛИТИКА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Пенсионное обеспечение</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Доплаты к пенсиям государственных служащих субъектов РФ и муниципальных служащих</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Социальное обеспечение и иные выплаты населению</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Публичные нормативные социальные выплаты гражданам</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720 115,92</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ФИЗИЧЕСКАЯ КУЛЬТУРА И СПОРТ</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25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физической культуры и спорта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спорта и физической культуры, туризма</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gridAfter w:val="1"/>
          <w:wAfter w:w="86" w:type="dxa"/>
          <w:trHeight w:val="435"/>
        </w:trPr>
        <w:tc>
          <w:tcPr>
            <w:tcW w:w="4864" w:type="dxa"/>
            <w:gridSpan w:val="6"/>
            <w:tcBorders>
              <w:top w:val="single" w:sz="4" w:space="0" w:color="auto"/>
              <w:left w:val="single" w:sz="8" w:space="0" w:color="auto"/>
              <w:bottom w:val="single" w:sz="8"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1080" w:type="dxa"/>
            <w:tcBorders>
              <w:top w:val="nil"/>
              <w:left w:val="single" w:sz="4" w:space="0" w:color="auto"/>
              <w:bottom w:val="single" w:sz="4" w:space="0" w:color="auto"/>
              <w:right w:val="nil"/>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371</w:t>
            </w:r>
          </w:p>
        </w:tc>
        <w:tc>
          <w:tcPr>
            <w:tcW w:w="400" w:type="dxa"/>
            <w:tcBorders>
              <w:top w:val="nil"/>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460" w:type="dxa"/>
            <w:tcBorders>
              <w:top w:val="nil"/>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960" w:type="dxa"/>
            <w:tcBorders>
              <w:top w:val="nil"/>
              <w:left w:val="single" w:sz="4" w:space="0" w:color="auto"/>
              <w:bottom w:val="single" w:sz="8"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520" w:type="dxa"/>
            <w:tcBorders>
              <w:top w:val="nil"/>
              <w:left w:val="single" w:sz="4" w:space="0" w:color="auto"/>
              <w:bottom w:val="single" w:sz="8"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168 000,00</w:t>
            </w:r>
          </w:p>
        </w:tc>
        <w:tc>
          <w:tcPr>
            <w:tcW w:w="1054"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r w:rsidR="00E957BC" w:rsidRPr="00E957BC" w:rsidTr="00E957BC">
        <w:trPr>
          <w:trHeight w:val="255"/>
        </w:trPr>
        <w:tc>
          <w:tcPr>
            <w:tcW w:w="100" w:type="dxa"/>
            <w:tcBorders>
              <w:top w:val="single" w:sz="4" w:space="0" w:color="auto"/>
              <w:left w:val="single" w:sz="8" w:space="0" w:color="auto"/>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5586" w:type="dxa"/>
            <w:gridSpan w:val="3"/>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ИТОГО</w:t>
            </w:r>
          </w:p>
        </w:tc>
        <w:tc>
          <w:tcPr>
            <w:tcW w:w="400"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460"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960"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520"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54" w:type="dxa"/>
            <w:tcBorders>
              <w:top w:val="single" w:sz="4" w:space="0" w:color="auto"/>
              <w:left w:val="nil"/>
              <w:bottom w:val="single" w:sz="8" w:space="0" w:color="auto"/>
              <w:right w:val="single" w:sz="8" w:space="0" w:color="auto"/>
            </w:tcBorders>
            <w:shd w:val="clear" w:color="000000" w:fill="FFFFFF"/>
            <w:noWrap/>
            <w:vAlign w:val="bottom"/>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59 468 023,46</w:t>
            </w:r>
          </w:p>
        </w:tc>
        <w:tc>
          <w:tcPr>
            <w:tcW w:w="80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r>
    </w:tbl>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tbl>
      <w:tblPr>
        <w:tblW w:w="9590" w:type="dxa"/>
        <w:tblInd w:w="93" w:type="dxa"/>
        <w:tblLook w:val="04A0"/>
      </w:tblPr>
      <w:tblGrid>
        <w:gridCol w:w="266"/>
        <w:gridCol w:w="265"/>
        <w:gridCol w:w="265"/>
        <w:gridCol w:w="265"/>
        <w:gridCol w:w="265"/>
        <w:gridCol w:w="265"/>
        <w:gridCol w:w="265"/>
        <w:gridCol w:w="2684"/>
        <w:gridCol w:w="572"/>
        <w:gridCol w:w="554"/>
        <w:gridCol w:w="554"/>
        <w:gridCol w:w="999"/>
        <w:gridCol w:w="554"/>
        <w:gridCol w:w="1135"/>
        <w:gridCol w:w="1135"/>
      </w:tblGrid>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620" w:type="dxa"/>
            <w:tcBorders>
              <w:top w:val="nil"/>
              <w:left w:val="nil"/>
              <w:bottom w:val="nil"/>
              <w:right w:val="nil"/>
            </w:tcBorders>
            <w:shd w:val="clear" w:color="000000" w:fill="FFFFFF"/>
            <w:noWrap/>
            <w:vAlign w:val="bottom"/>
            <w:hideMark/>
          </w:tcPr>
          <w:p w:rsidR="00E957BC" w:rsidRPr="00E957BC" w:rsidRDefault="00E957BC" w:rsidP="00E957BC">
            <w:pPr>
              <w:jc w:val="right"/>
              <w:rPr>
                <w:b/>
                <w:bCs/>
                <w:sz w:val="20"/>
                <w:szCs w:val="20"/>
              </w:rPr>
            </w:pPr>
            <w:r w:rsidRPr="00E957BC">
              <w:rPr>
                <w:b/>
                <w:bCs/>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20"/>
                <w:szCs w:val="20"/>
              </w:rPr>
            </w:pPr>
            <w:r w:rsidRPr="00E957BC">
              <w:rPr>
                <w:rFonts w:ascii="Arial" w:hAnsi="Arial" w:cs="Arial"/>
                <w:b/>
                <w:bCs/>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 xml:space="preserve">Приложение 5 </w:t>
            </w:r>
          </w:p>
        </w:tc>
      </w:tr>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20" w:type="dxa"/>
            <w:tcBorders>
              <w:top w:val="nil"/>
              <w:left w:val="nil"/>
              <w:bottom w:val="nil"/>
              <w:right w:val="nil"/>
            </w:tcBorders>
            <w:shd w:val="clear" w:color="000000" w:fill="FFFFFF"/>
            <w:noWrap/>
            <w:vAlign w:val="bottom"/>
            <w:hideMark/>
          </w:tcPr>
          <w:p w:rsidR="00E957BC" w:rsidRPr="00E957BC" w:rsidRDefault="00E957BC" w:rsidP="00E957BC">
            <w:pPr>
              <w:jc w:val="right"/>
              <w:rPr>
                <w:sz w:val="20"/>
                <w:szCs w:val="20"/>
              </w:rPr>
            </w:pPr>
            <w:r w:rsidRPr="00E957BC">
              <w:rPr>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 </w:t>
            </w:r>
          </w:p>
        </w:tc>
      </w:tr>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20" w:type="dxa"/>
            <w:tcBorders>
              <w:top w:val="nil"/>
              <w:left w:val="nil"/>
              <w:bottom w:val="nil"/>
              <w:right w:val="nil"/>
            </w:tcBorders>
            <w:shd w:val="clear" w:color="000000" w:fill="FFFFFF"/>
            <w:noWrap/>
            <w:vAlign w:val="bottom"/>
            <w:hideMark/>
          </w:tcPr>
          <w:p w:rsidR="00E957BC" w:rsidRPr="00E957BC" w:rsidRDefault="00E957BC" w:rsidP="00E957BC">
            <w:pPr>
              <w:jc w:val="right"/>
              <w:rPr>
                <w:sz w:val="20"/>
                <w:szCs w:val="20"/>
              </w:rPr>
            </w:pPr>
            <w:r w:rsidRPr="00E957BC">
              <w:rPr>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Таблица 2</w:t>
            </w:r>
          </w:p>
        </w:tc>
      </w:tr>
      <w:tr w:rsidR="00E957BC" w:rsidRPr="00E957BC" w:rsidTr="00E957BC">
        <w:trPr>
          <w:trHeight w:val="405"/>
        </w:trPr>
        <w:tc>
          <w:tcPr>
            <w:tcW w:w="9590" w:type="dxa"/>
            <w:gridSpan w:val="15"/>
            <w:tcBorders>
              <w:top w:val="nil"/>
              <w:left w:val="nil"/>
              <w:bottom w:val="nil"/>
              <w:right w:val="nil"/>
            </w:tcBorders>
            <w:shd w:val="clear" w:color="000000" w:fill="FFFFFF"/>
            <w:vAlign w:val="bottom"/>
            <w:hideMark/>
          </w:tcPr>
          <w:p w:rsidR="00E957BC" w:rsidRPr="00E957BC" w:rsidRDefault="00E957BC" w:rsidP="00E957BC">
            <w:pPr>
              <w:jc w:val="center"/>
              <w:rPr>
                <w:rFonts w:ascii="Arial" w:hAnsi="Arial" w:cs="Arial"/>
                <w:sz w:val="16"/>
                <w:szCs w:val="16"/>
              </w:rPr>
            </w:pPr>
            <w:r w:rsidRPr="00E957BC">
              <w:rPr>
                <w:rFonts w:ascii="Arial" w:hAnsi="Arial" w:cs="Arial"/>
                <w:sz w:val="16"/>
                <w:szCs w:val="16"/>
              </w:rPr>
              <w:t>Ведомственная структура расходов местного бюджета на 2020-2021 года</w:t>
            </w:r>
          </w:p>
        </w:tc>
      </w:tr>
      <w:tr w:rsidR="00E957BC" w:rsidRPr="00E957BC" w:rsidTr="00E957BC">
        <w:trPr>
          <w:trHeight w:val="25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20" w:type="dxa"/>
            <w:tcBorders>
              <w:top w:val="nil"/>
              <w:left w:val="nil"/>
              <w:bottom w:val="nil"/>
              <w:right w:val="nil"/>
            </w:tcBorders>
            <w:shd w:val="clear" w:color="000000" w:fill="FFFFFF"/>
            <w:noWrap/>
            <w:vAlign w:val="bottom"/>
            <w:hideMark/>
          </w:tcPr>
          <w:p w:rsidR="00E957BC" w:rsidRPr="00E957BC" w:rsidRDefault="00E957BC" w:rsidP="00E957BC">
            <w:pPr>
              <w:jc w:val="right"/>
              <w:rPr>
                <w:sz w:val="20"/>
                <w:szCs w:val="20"/>
              </w:rPr>
            </w:pPr>
            <w:r w:rsidRPr="00E957BC">
              <w:rPr>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 </w:t>
            </w:r>
          </w:p>
        </w:tc>
      </w:tr>
      <w:tr w:rsidR="00E957BC" w:rsidRPr="00E957BC" w:rsidTr="00E957BC">
        <w:trPr>
          <w:trHeight w:val="22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620" w:type="dxa"/>
            <w:tcBorders>
              <w:top w:val="nil"/>
              <w:left w:val="nil"/>
              <w:bottom w:val="nil"/>
              <w:right w:val="nil"/>
            </w:tcBorders>
            <w:shd w:val="clear" w:color="000000" w:fill="FFFFFF"/>
            <w:noWrap/>
            <w:vAlign w:val="bottom"/>
            <w:hideMark/>
          </w:tcPr>
          <w:p w:rsidR="00E957BC" w:rsidRPr="00E957BC" w:rsidRDefault="00E957BC" w:rsidP="00E957BC">
            <w:pPr>
              <w:jc w:val="right"/>
              <w:rPr>
                <w:b/>
                <w:bCs/>
                <w:sz w:val="20"/>
                <w:szCs w:val="20"/>
              </w:rPr>
            </w:pPr>
            <w:r w:rsidRPr="00E957BC">
              <w:rPr>
                <w:b/>
                <w:bCs/>
                <w:sz w:val="20"/>
                <w:szCs w:val="20"/>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6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nil"/>
              <w:left w:val="nil"/>
              <w:bottom w:val="nil"/>
              <w:right w:val="nil"/>
            </w:tcBorders>
            <w:shd w:val="clear" w:color="000000" w:fill="FFFFFF"/>
            <w:noWrap/>
            <w:vAlign w:val="bottom"/>
            <w:hideMark/>
          </w:tcPr>
          <w:p w:rsidR="00E957BC" w:rsidRPr="00E957BC" w:rsidRDefault="00E957BC" w:rsidP="00E957BC">
            <w:pPr>
              <w:jc w:val="right"/>
              <w:rPr>
                <w:rFonts w:ascii="Arial" w:hAnsi="Arial" w:cs="Arial"/>
                <w:sz w:val="20"/>
                <w:szCs w:val="20"/>
              </w:rPr>
            </w:pPr>
            <w:r w:rsidRPr="00E957BC">
              <w:rPr>
                <w:rFonts w:ascii="Arial" w:hAnsi="Arial" w:cs="Arial"/>
                <w:sz w:val="20"/>
                <w:szCs w:val="20"/>
              </w:rPr>
              <w:t>рублей</w:t>
            </w:r>
          </w:p>
        </w:tc>
      </w:tr>
      <w:tr w:rsidR="00E957BC" w:rsidRPr="00E957BC" w:rsidTr="00E957BC">
        <w:trPr>
          <w:trHeight w:val="22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single" w:sz="4" w:space="0" w:color="auto"/>
              <w:left w:val="single" w:sz="8" w:space="0" w:color="auto"/>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4"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4"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4"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4"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single" w:sz="4"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3020" w:type="dxa"/>
            <w:tcBorders>
              <w:top w:val="single" w:sz="4" w:space="0" w:color="auto"/>
              <w:left w:val="nil"/>
              <w:bottom w:val="nil"/>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Наименование показателя</w:t>
            </w:r>
          </w:p>
        </w:tc>
        <w:tc>
          <w:tcPr>
            <w:tcW w:w="620"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E957BC" w:rsidRPr="00E957BC" w:rsidRDefault="00E957BC" w:rsidP="00E957BC">
            <w:pPr>
              <w:jc w:val="right"/>
              <w:rPr>
                <w:b/>
                <w:bCs/>
                <w:sz w:val="20"/>
                <w:szCs w:val="20"/>
              </w:rPr>
            </w:pPr>
            <w:r w:rsidRPr="00E957BC">
              <w:rPr>
                <w:b/>
                <w:bCs/>
                <w:sz w:val="20"/>
                <w:szCs w:val="20"/>
              </w:rPr>
              <w:t> </w:t>
            </w:r>
          </w:p>
        </w:tc>
        <w:tc>
          <w:tcPr>
            <w:tcW w:w="600" w:type="dxa"/>
            <w:vMerge w:val="restart"/>
            <w:tcBorders>
              <w:top w:val="single" w:sz="4" w:space="0" w:color="auto"/>
              <w:left w:val="nil"/>
              <w:bottom w:val="single" w:sz="4" w:space="0" w:color="000000"/>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РЗ</w:t>
            </w:r>
          </w:p>
        </w:tc>
        <w:tc>
          <w:tcPr>
            <w:tcW w:w="600" w:type="dxa"/>
            <w:vMerge w:val="restart"/>
            <w:tcBorders>
              <w:top w:val="single" w:sz="4" w:space="0" w:color="auto"/>
              <w:left w:val="single" w:sz="8" w:space="0" w:color="auto"/>
              <w:bottom w:val="single" w:sz="4" w:space="0" w:color="000000"/>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proofErr w:type="gramStart"/>
            <w:r w:rsidRPr="00E957BC">
              <w:rPr>
                <w:rFonts w:ascii="Arial" w:hAnsi="Arial" w:cs="Arial"/>
                <w:b/>
                <w:bCs/>
                <w:sz w:val="16"/>
                <w:szCs w:val="16"/>
              </w:rPr>
              <w:t>ПР</w:t>
            </w:r>
            <w:proofErr w:type="gramEnd"/>
          </w:p>
        </w:tc>
        <w:tc>
          <w:tcPr>
            <w:tcW w:w="1000" w:type="dxa"/>
            <w:vMerge w:val="restart"/>
            <w:tcBorders>
              <w:top w:val="single" w:sz="4" w:space="0" w:color="auto"/>
              <w:left w:val="single" w:sz="8" w:space="0" w:color="auto"/>
              <w:bottom w:val="single" w:sz="4" w:space="0" w:color="000000"/>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ЦСР</w:t>
            </w:r>
          </w:p>
        </w:tc>
        <w:tc>
          <w:tcPr>
            <w:tcW w:w="600" w:type="dxa"/>
            <w:vMerge w:val="restart"/>
            <w:tcBorders>
              <w:top w:val="single" w:sz="4" w:space="0" w:color="auto"/>
              <w:left w:val="single" w:sz="8" w:space="0" w:color="auto"/>
              <w:bottom w:val="single" w:sz="4" w:space="0" w:color="000000"/>
              <w:right w:val="single" w:sz="8" w:space="0" w:color="auto"/>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ВР</w:t>
            </w:r>
          </w:p>
        </w:tc>
        <w:tc>
          <w:tcPr>
            <w:tcW w:w="2520" w:type="dxa"/>
            <w:gridSpan w:val="2"/>
            <w:tcBorders>
              <w:top w:val="single" w:sz="4" w:space="0" w:color="auto"/>
              <w:left w:val="nil"/>
              <w:bottom w:val="single" w:sz="8"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xml:space="preserve">Сумма </w:t>
            </w:r>
          </w:p>
        </w:tc>
      </w:tr>
      <w:tr w:rsidR="00E957BC" w:rsidRPr="00E957BC" w:rsidTr="00E957BC">
        <w:trPr>
          <w:trHeight w:val="210"/>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nil"/>
              <w:left w:val="single" w:sz="8" w:space="0" w:color="auto"/>
              <w:bottom w:val="single" w:sz="4"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4"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4"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4"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4"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86" w:type="dxa"/>
            <w:tcBorders>
              <w:top w:val="nil"/>
              <w:left w:val="nil"/>
              <w:bottom w:val="single" w:sz="4"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3020" w:type="dxa"/>
            <w:tcBorders>
              <w:top w:val="nil"/>
              <w:left w:val="nil"/>
              <w:bottom w:val="single" w:sz="4" w:space="0" w:color="auto"/>
              <w:right w:val="nil"/>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w:t>
            </w:r>
          </w:p>
        </w:tc>
        <w:tc>
          <w:tcPr>
            <w:tcW w:w="620" w:type="dxa"/>
            <w:vMerge/>
            <w:tcBorders>
              <w:top w:val="single" w:sz="4" w:space="0" w:color="auto"/>
              <w:left w:val="single" w:sz="4" w:space="0" w:color="auto"/>
              <w:bottom w:val="single" w:sz="4" w:space="0" w:color="000000"/>
              <w:right w:val="single" w:sz="4" w:space="0" w:color="auto"/>
            </w:tcBorders>
            <w:vAlign w:val="center"/>
            <w:hideMark/>
          </w:tcPr>
          <w:p w:rsidR="00E957BC" w:rsidRPr="00E957BC" w:rsidRDefault="00E957BC" w:rsidP="00E957BC">
            <w:pPr>
              <w:rPr>
                <w:b/>
                <w:bCs/>
                <w:sz w:val="20"/>
                <w:szCs w:val="20"/>
              </w:rPr>
            </w:pPr>
          </w:p>
        </w:tc>
        <w:tc>
          <w:tcPr>
            <w:tcW w:w="600" w:type="dxa"/>
            <w:vMerge/>
            <w:tcBorders>
              <w:top w:val="single" w:sz="4" w:space="0" w:color="auto"/>
              <w:left w:val="nil"/>
              <w:bottom w:val="single" w:sz="4" w:space="0" w:color="000000"/>
              <w:right w:val="nil"/>
            </w:tcBorders>
            <w:vAlign w:val="center"/>
            <w:hideMark/>
          </w:tcPr>
          <w:p w:rsidR="00E957BC" w:rsidRPr="00E957BC" w:rsidRDefault="00E957BC" w:rsidP="00E957BC">
            <w:pPr>
              <w:rPr>
                <w:rFonts w:ascii="Arial" w:hAnsi="Arial" w:cs="Arial"/>
                <w:b/>
                <w:bCs/>
                <w:sz w:val="16"/>
                <w:szCs w:val="16"/>
              </w:rPr>
            </w:pPr>
          </w:p>
        </w:tc>
        <w:tc>
          <w:tcPr>
            <w:tcW w:w="600" w:type="dxa"/>
            <w:vMerge/>
            <w:tcBorders>
              <w:top w:val="single" w:sz="4" w:space="0" w:color="auto"/>
              <w:left w:val="single" w:sz="8" w:space="0" w:color="auto"/>
              <w:bottom w:val="single" w:sz="4" w:space="0" w:color="000000"/>
              <w:right w:val="nil"/>
            </w:tcBorders>
            <w:vAlign w:val="center"/>
            <w:hideMark/>
          </w:tcPr>
          <w:p w:rsidR="00E957BC" w:rsidRPr="00E957BC" w:rsidRDefault="00E957BC" w:rsidP="00E957BC">
            <w:pPr>
              <w:rPr>
                <w:rFonts w:ascii="Arial" w:hAnsi="Arial" w:cs="Arial"/>
                <w:b/>
                <w:bCs/>
                <w:sz w:val="16"/>
                <w:szCs w:val="16"/>
              </w:rPr>
            </w:pPr>
          </w:p>
        </w:tc>
        <w:tc>
          <w:tcPr>
            <w:tcW w:w="1000" w:type="dxa"/>
            <w:vMerge/>
            <w:tcBorders>
              <w:top w:val="single" w:sz="4" w:space="0" w:color="auto"/>
              <w:left w:val="single" w:sz="8" w:space="0" w:color="auto"/>
              <w:bottom w:val="single" w:sz="4" w:space="0" w:color="000000"/>
              <w:right w:val="nil"/>
            </w:tcBorders>
            <w:vAlign w:val="center"/>
            <w:hideMark/>
          </w:tcPr>
          <w:p w:rsidR="00E957BC" w:rsidRPr="00E957BC" w:rsidRDefault="00E957BC" w:rsidP="00E957BC">
            <w:pPr>
              <w:rPr>
                <w:rFonts w:ascii="Arial" w:hAnsi="Arial" w:cs="Arial"/>
                <w:b/>
                <w:bCs/>
                <w:sz w:val="16"/>
                <w:szCs w:val="16"/>
              </w:rPr>
            </w:pPr>
          </w:p>
        </w:tc>
        <w:tc>
          <w:tcPr>
            <w:tcW w:w="600" w:type="dxa"/>
            <w:vMerge/>
            <w:tcBorders>
              <w:top w:val="single" w:sz="4" w:space="0" w:color="auto"/>
              <w:left w:val="single" w:sz="8" w:space="0" w:color="auto"/>
              <w:bottom w:val="single" w:sz="4" w:space="0" w:color="000000"/>
              <w:right w:val="single" w:sz="8" w:space="0" w:color="auto"/>
            </w:tcBorders>
            <w:vAlign w:val="center"/>
            <w:hideMark/>
          </w:tcPr>
          <w:p w:rsidR="00E957BC" w:rsidRPr="00E957BC" w:rsidRDefault="00E957BC" w:rsidP="00E957BC">
            <w:pPr>
              <w:rPr>
                <w:rFonts w:ascii="Arial" w:hAnsi="Arial" w:cs="Arial"/>
                <w:b/>
                <w:bCs/>
                <w:sz w:val="16"/>
                <w:szCs w:val="16"/>
              </w:rPr>
            </w:pPr>
          </w:p>
        </w:tc>
        <w:tc>
          <w:tcPr>
            <w:tcW w:w="1260" w:type="dxa"/>
            <w:tcBorders>
              <w:top w:val="nil"/>
              <w:left w:val="nil"/>
              <w:bottom w:val="single" w:sz="4"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xml:space="preserve"> 2020 год</w:t>
            </w:r>
          </w:p>
        </w:tc>
        <w:tc>
          <w:tcPr>
            <w:tcW w:w="1260" w:type="dxa"/>
            <w:tcBorders>
              <w:top w:val="nil"/>
              <w:left w:val="nil"/>
              <w:bottom w:val="single" w:sz="4" w:space="0" w:color="auto"/>
              <w:right w:val="single" w:sz="8" w:space="0" w:color="auto"/>
            </w:tcBorders>
            <w:shd w:val="clear" w:color="000000" w:fill="FFFFFF"/>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 xml:space="preserve"> 2021 год</w:t>
            </w:r>
          </w:p>
        </w:tc>
      </w:tr>
      <w:tr w:rsidR="00E957BC" w:rsidRPr="00E957BC" w:rsidTr="00E957BC">
        <w:trPr>
          <w:trHeight w:val="585"/>
        </w:trPr>
        <w:tc>
          <w:tcPr>
            <w:tcW w:w="100" w:type="dxa"/>
            <w:tcBorders>
              <w:top w:val="nil"/>
              <w:left w:val="nil"/>
              <w:bottom w:val="nil"/>
              <w:right w:val="nil"/>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3550" w:type="dxa"/>
            <w:gridSpan w:val="7"/>
            <w:tcBorders>
              <w:top w:val="single" w:sz="4" w:space="0" w:color="auto"/>
              <w:left w:val="single" w:sz="4" w:space="0" w:color="auto"/>
              <w:bottom w:val="single" w:sz="4" w:space="0" w:color="auto"/>
              <w:right w:val="nil"/>
            </w:tcBorders>
            <w:shd w:val="clear" w:color="000000" w:fill="FFFFFF"/>
            <w:vAlign w:val="center"/>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администрация Кыштовского сельсовета Кыштовского района Новосибирской области</w:t>
            </w:r>
          </w:p>
        </w:tc>
        <w:tc>
          <w:tcPr>
            <w:tcW w:w="620" w:type="dxa"/>
            <w:tcBorders>
              <w:top w:val="nil"/>
              <w:left w:val="single" w:sz="4" w:space="0" w:color="auto"/>
              <w:bottom w:val="single" w:sz="4" w:space="0" w:color="auto"/>
              <w:right w:val="single" w:sz="4" w:space="0" w:color="auto"/>
            </w:tcBorders>
            <w:shd w:val="clear" w:color="auto" w:fill="auto"/>
            <w:vAlign w:val="center"/>
            <w:hideMark/>
          </w:tcPr>
          <w:p w:rsidR="00E957BC" w:rsidRPr="00E957BC" w:rsidRDefault="00E957BC" w:rsidP="00E957BC">
            <w:pPr>
              <w:jc w:val="right"/>
              <w:rPr>
                <w:color w:val="000000"/>
                <w:sz w:val="20"/>
                <w:szCs w:val="20"/>
              </w:rPr>
            </w:pPr>
            <w:r w:rsidRPr="00E957BC">
              <w:rPr>
                <w:color w:val="000000"/>
                <w:sz w:val="20"/>
                <w:szCs w:val="20"/>
              </w:rPr>
              <w:t>371</w:t>
            </w:r>
          </w:p>
        </w:tc>
        <w:tc>
          <w:tcPr>
            <w:tcW w:w="600" w:type="dxa"/>
            <w:tcBorders>
              <w:top w:val="nil"/>
              <w:left w:val="nil"/>
              <w:bottom w:val="single" w:sz="4" w:space="0" w:color="auto"/>
              <w:right w:val="single" w:sz="4" w:space="0" w:color="auto"/>
            </w:tcBorders>
            <w:shd w:val="clear" w:color="000000" w:fill="FFFFFF"/>
            <w:noWrap/>
            <w:vAlign w:val="center"/>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00</w:t>
            </w:r>
          </w:p>
        </w:tc>
        <w:tc>
          <w:tcPr>
            <w:tcW w:w="600" w:type="dxa"/>
            <w:tcBorders>
              <w:top w:val="nil"/>
              <w:left w:val="nil"/>
              <w:bottom w:val="single" w:sz="4" w:space="0" w:color="auto"/>
              <w:right w:val="single" w:sz="4" w:space="0" w:color="auto"/>
            </w:tcBorders>
            <w:shd w:val="clear" w:color="000000" w:fill="FFFFFF"/>
            <w:noWrap/>
            <w:vAlign w:val="center"/>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00</w:t>
            </w:r>
          </w:p>
        </w:tc>
        <w:tc>
          <w:tcPr>
            <w:tcW w:w="1000" w:type="dxa"/>
            <w:tcBorders>
              <w:top w:val="nil"/>
              <w:left w:val="nil"/>
              <w:bottom w:val="single" w:sz="4" w:space="0" w:color="auto"/>
              <w:right w:val="single" w:sz="4" w:space="0" w:color="auto"/>
            </w:tcBorders>
            <w:shd w:val="clear" w:color="000000" w:fill="FFFFFF"/>
            <w:noWrap/>
            <w:vAlign w:val="center"/>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0000000000</w:t>
            </w:r>
          </w:p>
        </w:tc>
        <w:tc>
          <w:tcPr>
            <w:tcW w:w="600" w:type="dxa"/>
            <w:tcBorders>
              <w:top w:val="nil"/>
              <w:left w:val="nil"/>
              <w:bottom w:val="single" w:sz="4" w:space="0" w:color="auto"/>
              <w:right w:val="single" w:sz="4" w:space="0" w:color="auto"/>
            </w:tcBorders>
            <w:shd w:val="clear" w:color="000000" w:fill="FFFFFF"/>
            <w:noWrap/>
            <w:vAlign w:val="center"/>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000</w:t>
            </w:r>
          </w:p>
        </w:tc>
        <w:tc>
          <w:tcPr>
            <w:tcW w:w="1260" w:type="dxa"/>
            <w:tcBorders>
              <w:top w:val="nil"/>
              <w:left w:val="nil"/>
              <w:bottom w:val="single" w:sz="4" w:space="0" w:color="auto"/>
              <w:right w:val="single" w:sz="4" w:space="0" w:color="auto"/>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31 951 080,00</w:t>
            </w:r>
          </w:p>
        </w:tc>
        <w:tc>
          <w:tcPr>
            <w:tcW w:w="1260" w:type="dxa"/>
            <w:tcBorders>
              <w:top w:val="nil"/>
              <w:left w:val="nil"/>
              <w:bottom w:val="single" w:sz="4" w:space="0" w:color="auto"/>
              <w:right w:val="single" w:sz="4" w:space="0" w:color="auto"/>
            </w:tcBorders>
            <w:shd w:val="clear" w:color="000000" w:fill="FFFFFF"/>
            <w:noWrap/>
            <w:vAlign w:val="center"/>
            <w:hideMark/>
          </w:tcPr>
          <w:p w:rsidR="00E957BC" w:rsidRPr="00E957BC" w:rsidRDefault="00E957BC" w:rsidP="00E957BC">
            <w:pPr>
              <w:jc w:val="center"/>
              <w:rPr>
                <w:rFonts w:ascii="Arial" w:hAnsi="Arial" w:cs="Arial"/>
                <w:b/>
                <w:bCs/>
                <w:sz w:val="16"/>
                <w:szCs w:val="16"/>
              </w:rPr>
            </w:pPr>
            <w:r w:rsidRPr="00E957BC">
              <w:rPr>
                <w:rFonts w:ascii="Arial" w:hAnsi="Arial" w:cs="Arial"/>
                <w:b/>
                <w:bCs/>
                <w:sz w:val="16"/>
                <w:szCs w:val="16"/>
              </w:rPr>
              <w:t>34 143 344,00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nil"/>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ОБЩЕГОСУДАРСТВЕННЫЕ ВОПРОСЫ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single" w:sz="8" w:space="0" w:color="auto"/>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single" w:sz="8" w:space="0" w:color="auto"/>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single" w:sz="8" w:space="0" w:color="auto"/>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single" w:sz="8" w:space="0" w:color="auto"/>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5 395 282,65</w:t>
            </w:r>
          </w:p>
        </w:tc>
        <w:tc>
          <w:tcPr>
            <w:tcW w:w="1260" w:type="dxa"/>
            <w:tcBorders>
              <w:top w:val="single" w:sz="8" w:space="0" w:color="auto"/>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5 375 282,65</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главы муниципального образования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9900020300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621 168,20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4 659 158,13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4 639 158,13</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аппарата муниципальных образований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4 659 158,13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4 639 158,13</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3 331 357,85</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1 259 800,28</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1 239 800,28</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1 259 800,28</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1 239 800,28</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9900020400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68 000,00</w:t>
            </w:r>
          </w:p>
        </w:tc>
      </w:tr>
      <w:tr w:rsidR="00E957BC" w:rsidRPr="00E957BC" w:rsidTr="00E957BC">
        <w:trPr>
          <w:trHeight w:val="8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Функционирование деятельности финансово-бюджетного надзора муниципальных образований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Межбюджетные трансферты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межбюджетные трансферты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06</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9900022400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31 777,00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общегосударственные вопросы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Ведение </w:t>
            </w:r>
            <w:proofErr w:type="spellStart"/>
            <w:r w:rsidRPr="00E957BC">
              <w:rPr>
                <w:rFonts w:ascii="Arial" w:hAnsi="Arial" w:cs="Arial"/>
                <w:sz w:val="16"/>
                <w:szCs w:val="16"/>
              </w:rPr>
              <w:t>похозяйственного</w:t>
            </w:r>
            <w:proofErr w:type="spellEnd"/>
            <w:r w:rsidRPr="00E957BC">
              <w:rPr>
                <w:rFonts w:ascii="Arial" w:hAnsi="Arial" w:cs="Arial"/>
                <w:sz w:val="16"/>
                <w:szCs w:val="16"/>
              </w:rPr>
              <w:t xml:space="preserve"> учета в муниципальных образованиях</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9900090030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83 179,32</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ОБОРОНА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231 880,00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236 544,00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Мобилизационная и вневойсковая подготовка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231 880,00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236 544,00</w:t>
            </w:r>
          </w:p>
        </w:tc>
      </w:tr>
      <w:tr w:rsidR="00E957BC" w:rsidRPr="00E957BC" w:rsidTr="00E957BC">
        <w:trPr>
          <w:trHeight w:val="8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первичного воинского учета на территориях, где отсутствуют военные </w:t>
            </w:r>
            <w:proofErr w:type="spellStart"/>
            <w:r w:rsidRPr="00E957BC">
              <w:rPr>
                <w:rFonts w:ascii="Arial" w:hAnsi="Arial" w:cs="Arial"/>
                <w:sz w:val="16"/>
                <w:szCs w:val="16"/>
              </w:rPr>
              <w:t>коммисариаты</w:t>
            </w:r>
            <w:proofErr w:type="spellEnd"/>
            <w:r w:rsidRPr="00E957BC">
              <w:rPr>
                <w:rFonts w:ascii="Arial" w:hAnsi="Arial" w:cs="Arial"/>
                <w:sz w:val="16"/>
                <w:szCs w:val="16"/>
              </w:rPr>
              <w:t>, за счет федерального бюджета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231 880,00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236 544,00</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226 723,00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231 255,00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226 723,00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231 255,00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5 157,00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5 289,00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5 157,00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5 289,00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8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9900043800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НАЦИОНАЛЬНАЯ ЭКОНОМИКА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16 720 879,00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18 362 227,00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Транспорт</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транспорта муниципальных образований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9900041700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810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Дорожное хозяйство (дорожные фонды)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15 870 879,00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17 512 227,00</w:t>
            </w:r>
          </w:p>
        </w:tc>
      </w:tr>
      <w:tr w:rsidR="00E957BC" w:rsidRPr="00E957BC" w:rsidTr="00E957BC">
        <w:trPr>
          <w:trHeight w:val="25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областного бюджета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12 881 600,00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14 381 600,00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12 881 600,00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14 381 600,00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6100470760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12 881 600,00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14 381 600,00</w:t>
            </w:r>
          </w:p>
        </w:tc>
      </w:tr>
      <w:tr w:rsidR="00E957BC" w:rsidRPr="00E957BC" w:rsidTr="00E957BC">
        <w:trPr>
          <w:trHeight w:val="25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Start"/>
            <w:r w:rsidRPr="00E957BC">
              <w:rPr>
                <w:rFonts w:ascii="Arial" w:hAnsi="Arial" w:cs="Arial"/>
                <w:sz w:val="16"/>
                <w:szCs w:val="16"/>
              </w:rPr>
              <w:t>"з</w:t>
            </w:r>
            <w:proofErr w:type="gramEnd"/>
            <w:r w:rsidRPr="00E957BC">
              <w:rPr>
                <w:rFonts w:ascii="Arial" w:hAnsi="Arial" w:cs="Arial"/>
                <w:sz w:val="16"/>
                <w:szCs w:val="16"/>
              </w:rPr>
              <w:t>а счет местного бюджета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25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xml:space="preserve">Осуществление устойчивого функционирования автомобильных </w:t>
            </w:r>
            <w:proofErr w:type="spellStart"/>
            <w:r w:rsidRPr="00E957BC">
              <w:rPr>
                <w:rFonts w:ascii="Arial" w:hAnsi="Arial" w:cs="Arial"/>
                <w:sz w:val="16"/>
                <w:szCs w:val="16"/>
              </w:rPr>
              <w:t>дорогместного</w:t>
            </w:r>
            <w:proofErr w:type="spellEnd"/>
            <w:r w:rsidRPr="00E957BC">
              <w:rPr>
                <w:rFonts w:ascii="Arial" w:hAnsi="Arial" w:cs="Arial"/>
                <w:sz w:val="16"/>
                <w:szCs w:val="16"/>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местного бюджета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6110470760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677 979,00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756 927,00</w:t>
            </w:r>
          </w:p>
        </w:tc>
      </w:tr>
      <w:tr w:rsidR="00E957BC" w:rsidRPr="00E957BC" w:rsidTr="00E957BC">
        <w:trPr>
          <w:trHeight w:val="106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за счет дорожного фонда на строительство (реконструкцию)</w:t>
            </w:r>
            <w:proofErr w:type="gramStart"/>
            <w:r w:rsidRPr="00E957BC">
              <w:rPr>
                <w:rFonts w:ascii="Arial" w:hAnsi="Arial" w:cs="Arial"/>
                <w:sz w:val="16"/>
                <w:szCs w:val="16"/>
              </w:rPr>
              <w:t>,к</w:t>
            </w:r>
            <w:proofErr w:type="gramEnd"/>
            <w:r w:rsidRPr="00E957BC">
              <w:rPr>
                <w:rFonts w:ascii="Arial" w:hAnsi="Arial" w:cs="Arial"/>
                <w:sz w:val="16"/>
                <w:szCs w:val="16"/>
              </w:rPr>
              <w:t>апитальный ремонт, ремонт и содержание автомобильных дорог</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2 311 300,00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2 373 700,00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2 311 300,00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2 373 700,00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8820041500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2 311 300,00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2 373 700,00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по землеустройству и землепользованию муниципальных образований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12</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9900042500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50 000,00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ЖИЛИЩНО-КОММУНАЛЬНОЕ ХОЗЯЙСТВО</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4 370 169,41</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4 431 101,41</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Жилищное хозяйство</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жилищного хозяйства муниципальных образований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9900045000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23 688,00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Благоустройство</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4 346 481,41</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4 407 413,41</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Уличное освещение</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3 216 403,42</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Организация и содержание мест захоронения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199 000,00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199 000,00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199 000,00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Прочие мероприятия по благоустройству городских округов и сельских  поселений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931 077,99</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1 092 009,99</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931 077,99</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1 092 009,99</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03</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931 077,99</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1 092 009,99</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 КИНЕМАТОГРАФИЯ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Культура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Обеспечение деятельности  подведомственных учреждений культуры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3 939 236,90</w:t>
            </w:r>
          </w:p>
        </w:tc>
      </w:tr>
      <w:tr w:rsidR="00E957BC" w:rsidRPr="00E957BC" w:rsidTr="00E957BC">
        <w:trPr>
          <w:trHeight w:val="127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2 558 643,73</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1 355 593,17</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бюджетные ассигнования</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9900080110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850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25 000,00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СОЦИАЛЬНАЯ ПОЛИТИКА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Пенсионное обеспечение</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Доплаты к пенсиям государственных служащих субъектов РФ и муниципальных служащих</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Социальное обеспечение и иные выплаты населению</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Публичные нормативные социальные выплаты гражданам</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01</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9900010100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310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672 692,04</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ФИЗИЧЕСКАЯ КУЛЬТУРА И СПОРТ</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Другие вопросы в области физической культуры и спорта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43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Мероприятия в области  спорта и физической культуры, туризма</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64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05</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9900011050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240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70 000,00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lastRenderedPageBreak/>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Условно утвержденные расходы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470 940,00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976 260,00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Условно утвержденные расходы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9990000000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470 940,00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976 260,00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 </w:t>
            </w:r>
          </w:p>
        </w:tc>
        <w:tc>
          <w:tcPr>
            <w:tcW w:w="3550" w:type="dxa"/>
            <w:gridSpan w:val="7"/>
            <w:tcBorders>
              <w:top w:val="single" w:sz="4" w:space="0" w:color="auto"/>
              <w:left w:val="nil"/>
              <w:bottom w:val="single" w:sz="4" w:space="0" w:color="auto"/>
              <w:right w:val="single" w:sz="4" w:space="0" w:color="auto"/>
            </w:tcBorders>
            <w:shd w:val="clear" w:color="000000" w:fill="FFFFFF"/>
            <w:vAlign w:val="bottom"/>
            <w:hideMark/>
          </w:tcPr>
          <w:p w:rsidR="00E957BC" w:rsidRPr="00E957BC" w:rsidRDefault="00E957BC" w:rsidP="00E957BC">
            <w:pPr>
              <w:rPr>
                <w:rFonts w:ascii="Arial" w:hAnsi="Arial" w:cs="Arial"/>
                <w:sz w:val="16"/>
                <w:szCs w:val="16"/>
              </w:rPr>
            </w:pPr>
            <w:r w:rsidRPr="00E957BC">
              <w:rPr>
                <w:rFonts w:ascii="Arial" w:hAnsi="Arial" w:cs="Arial"/>
                <w:sz w:val="16"/>
                <w:szCs w:val="16"/>
              </w:rPr>
              <w:t>Условно утвержденные расходы</w:t>
            </w:r>
          </w:p>
        </w:tc>
        <w:tc>
          <w:tcPr>
            <w:tcW w:w="620" w:type="dxa"/>
            <w:tcBorders>
              <w:top w:val="nil"/>
              <w:left w:val="single" w:sz="4" w:space="0" w:color="auto"/>
              <w:bottom w:val="single" w:sz="4" w:space="0" w:color="auto"/>
              <w:right w:val="single" w:sz="4" w:space="0" w:color="auto"/>
            </w:tcBorders>
            <w:shd w:val="clear" w:color="000000" w:fill="FFFFFF"/>
            <w:vAlign w:val="bottom"/>
            <w:hideMark/>
          </w:tcPr>
          <w:p w:rsidR="00E957BC" w:rsidRPr="00E957BC" w:rsidRDefault="00E957BC" w:rsidP="00E957BC">
            <w:pPr>
              <w:jc w:val="right"/>
              <w:rPr>
                <w:sz w:val="20"/>
                <w:szCs w:val="20"/>
              </w:rPr>
            </w:pPr>
            <w:r w:rsidRPr="00E957BC">
              <w:rPr>
                <w:sz w:val="20"/>
                <w:szCs w:val="20"/>
              </w:rPr>
              <w:t>371</w:t>
            </w:r>
          </w:p>
        </w:tc>
        <w:tc>
          <w:tcPr>
            <w:tcW w:w="600" w:type="dxa"/>
            <w:tcBorders>
              <w:top w:val="nil"/>
              <w:left w:val="nil"/>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w:t>
            </w:r>
          </w:p>
        </w:tc>
        <w:tc>
          <w:tcPr>
            <w:tcW w:w="100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9990099990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470 940,00</w:t>
            </w:r>
          </w:p>
        </w:tc>
        <w:tc>
          <w:tcPr>
            <w:tcW w:w="1260" w:type="dxa"/>
            <w:tcBorders>
              <w:top w:val="nil"/>
              <w:left w:val="single" w:sz="4" w:space="0" w:color="auto"/>
              <w:bottom w:val="single" w:sz="4" w:space="0" w:color="auto"/>
              <w:right w:val="nil"/>
            </w:tcBorders>
            <w:shd w:val="clear" w:color="000000" w:fill="FFFFFF"/>
            <w:noWrap/>
            <w:vAlign w:val="bottom"/>
            <w:hideMark/>
          </w:tcPr>
          <w:p w:rsidR="00E957BC" w:rsidRPr="00E957BC" w:rsidRDefault="00E957BC" w:rsidP="00E957BC">
            <w:pPr>
              <w:jc w:val="right"/>
              <w:rPr>
                <w:rFonts w:ascii="Arial" w:hAnsi="Arial" w:cs="Arial"/>
                <w:sz w:val="16"/>
                <w:szCs w:val="16"/>
              </w:rPr>
            </w:pPr>
            <w:r w:rsidRPr="00E957BC">
              <w:rPr>
                <w:rFonts w:ascii="Arial" w:hAnsi="Arial" w:cs="Arial"/>
                <w:sz w:val="16"/>
                <w:szCs w:val="16"/>
              </w:rPr>
              <w:t>976 260,00</w:t>
            </w:r>
          </w:p>
        </w:tc>
      </w:tr>
      <w:tr w:rsidR="00E957BC" w:rsidRPr="00E957BC" w:rsidTr="00E957BC">
        <w:trPr>
          <w:trHeight w:val="255"/>
        </w:trPr>
        <w:tc>
          <w:tcPr>
            <w:tcW w:w="100" w:type="dxa"/>
            <w:tcBorders>
              <w:top w:val="nil"/>
              <w:left w:val="nil"/>
              <w:bottom w:val="nil"/>
              <w:right w:val="single" w:sz="8" w:space="0" w:color="auto"/>
            </w:tcBorders>
            <w:shd w:val="clear" w:color="000000" w:fill="FFFFFF"/>
            <w:noWrap/>
            <w:vAlign w:val="bottom"/>
            <w:hideMark/>
          </w:tcPr>
          <w:p w:rsidR="00E957BC" w:rsidRPr="00E957BC" w:rsidRDefault="00E957BC" w:rsidP="00E957BC">
            <w:pPr>
              <w:rPr>
                <w:rFonts w:ascii="Arial" w:hAnsi="Arial" w:cs="Arial"/>
                <w:b/>
                <w:bCs/>
                <w:sz w:val="16"/>
                <w:szCs w:val="16"/>
              </w:rPr>
            </w:pPr>
            <w:r w:rsidRPr="00E957BC">
              <w:rPr>
                <w:rFonts w:ascii="Arial" w:hAnsi="Arial" w:cs="Arial"/>
                <w:b/>
                <w:bCs/>
                <w:sz w:val="16"/>
                <w:szCs w:val="16"/>
              </w:rPr>
              <w:t> </w:t>
            </w:r>
          </w:p>
        </w:tc>
        <w:tc>
          <w:tcPr>
            <w:tcW w:w="1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86"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302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ИТОГО</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E957BC" w:rsidRPr="00E957BC" w:rsidRDefault="00E957BC" w:rsidP="00E957BC">
            <w:pPr>
              <w:jc w:val="right"/>
              <w:rPr>
                <w:sz w:val="20"/>
                <w:szCs w:val="20"/>
              </w:rPr>
            </w:pPr>
            <w:r w:rsidRPr="00E957BC">
              <w:rPr>
                <w:sz w:val="20"/>
                <w:szCs w:val="20"/>
              </w:rPr>
              <w:t> </w:t>
            </w:r>
          </w:p>
        </w:tc>
        <w:tc>
          <w:tcPr>
            <w:tcW w:w="6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0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600" w:type="dxa"/>
            <w:tcBorders>
              <w:top w:val="nil"/>
              <w:left w:val="nil"/>
              <w:bottom w:val="single" w:sz="8" w:space="0" w:color="auto"/>
              <w:right w:val="nil"/>
            </w:tcBorders>
            <w:shd w:val="clear" w:color="000000" w:fill="FFFFFF"/>
            <w:noWrap/>
            <w:vAlign w:val="bottom"/>
            <w:hideMark/>
          </w:tcPr>
          <w:p w:rsidR="00E957BC" w:rsidRPr="00E957BC" w:rsidRDefault="00E957BC" w:rsidP="00E957BC">
            <w:pPr>
              <w:rPr>
                <w:rFonts w:ascii="Arial" w:hAnsi="Arial" w:cs="Arial"/>
                <w:sz w:val="20"/>
                <w:szCs w:val="20"/>
              </w:rPr>
            </w:pPr>
            <w:r w:rsidRPr="00E957BC">
              <w:rPr>
                <w:rFonts w:ascii="Arial" w:hAnsi="Arial" w:cs="Arial"/>
                <w:sz w:val="20"/>
                <w:szCs w:val="20"/>
              </w:rPr>
              <w:t> </w:t>
            </w:r>
          </w:p>
        </w:tc>
        <w:tc>
          <w:tcPr>
            <w:tcW w:w="1260" w:type="dxa"/>
            <w:tcBorders>
              <w:top w:val="single" w:sz="4" w:space="0" w:color="auto"/>
              <w:left w:val="nil"/>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31 951 080,00</w:t>
            </w:r>
          </w:p>
        </w:tc>
        <w:tc>
          <w:tcPr>
            <w:tcW w:w="1260" w:type="dxa"/>
            <w:tcBorders>
              <w:top w:val="single" w:sz="4" w:space="0" w:color="auto"/>
              <w:left w:val="single" w:sz="4" w:space="0" w:color="auto"/>
              <w:bottom w:val="single" w:sz="8" w:space="0" w:color="auto"/>
              <w:right w:val="nil"/>
            </w:tcBorders>
            <w:shd w:val="clear" w:color="000000" w:fill="FFFFFF"/>
            <w:noWrap/>
            <w:vAlign w:val="bottom"/>
            <w:hideMark/>
          </w:tcPr>
          <w:p w:rsidR="00E957BC" w:rsidRPr="00E957BC" w:rsidRDefault="00E957BC" w:rsidP="00E957BC">
            <w:pPr>
              <w:jc w:val="right"/>
              <w:rPr>
                <w:rFonts w:ascii="Arial" w:hAnsi="Arial" w:cs="Arial"/>
                <w:b/>
                <w:bCs/>
                <w:sz w:val="16"/>
                <w:szCs w:val="16"/>
              </w:rPr>
            </w:pPr>
            <w:r w:rsidRPr="00E957BC">
              <w:rPr>
                <w:rFonts w:ascii="Arial" w:hAnsi="Arial" w:cs="Arial"/>
                <w:b/>
                <w:bCs/>
                <w:sz w:val="16"/>
                <w:szCs w:val="16"/>
              </w:rPr>
              <w:t>34 143 344,00</w:t>
            </w:r>
          </w:p>
        </w:tc>
      </w:tr>
    </w:tbl>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tbl>
      <w:tblPr>
        <w:tblW w:w="9719" w:type="dxa"/>
        <w:tblInd w:w="93" w:type="dxa"/>
        <w:tblLook w:val="04A0"/>
      </w:tblPr>
      <w:tblGrid>
        <w:gridCol w:w="2875"/>
        <w:gridCol w:w="3840"/>
        <w:gridCol w:w="1490"/>
        <w:gridCol w:w="1514"/>
      </w:tblGrid>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Приложение</w:t>
            </w: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№7</w:t>
            </w:r>
          </w:p>
        </w:tc>
      </w:tr>
      <w:tr w:rsidR="00E957BC" w:rsidTr="00E957BC">
        <w:trPr>
          <w:trHeight w:val="240"/>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004" w:type="dxa"/>
            <w:gridSpan w:val="2"/>
            <w:tcBorders>
              <w:top w:val="nil"/>
              <w:left w:val="nil"/>
              <w:bottom w:val="nil"/>
              <w:right w:val="nil"/>
            </w:tcBorders>
            <w:shd w:val="clear" w:color="auto" w:fill="auto"/>
            <w:vAlign w:val="bottom"/>
            <w:hideMark/>
          </w:tcPr>
          <w:p w:rsidR="00E957BC" w:rsidRDefault="00E957BC">
            <w:pPr>
              <w:rPr>
                <w:rFonts w:ascii="Arial CYR" w:hAnsi="Arial CYR" w:cs="Arial CYR"/>
                <w:sz w:val="20"/>
                <w:szCs w:val="20"/>
              </w:rPr>
            </w:pPr>
          </w:p>
        </w:tc>
      </w:tr>
      <w:tr w:rsidR="00E957BC" w:rsidTr="00E957BC">
        <w:trPr>
          <w:trHeight w:val="660"/>
        </w:trPr>
        <w:tc>
          <w:tcPr>
            <w:tcW w:w="8205" w:type="dxa"/>
            <w:gridSpan w:val="3"/>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xml:space="preserve">Источники финансирования дефицита бюджета Кыштовского сельсовета </w:t>
            </w: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2019 год</w:t>
            </w:r>
          </w:p>
        </w:tc>
      </w:tr>
      <w:tr w:rsidR="00E957BC" w:rsidTr="00E957BC">
        <w:trPr>
          <w:trHeight w:val="315"/>
        </w:trPr>
        <w:tc>
          <w:tcPr>
            <w:tcW w:w="2875"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3840"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1490"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Таблица  1</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 xml:space="preserve">Код источника финансирования по КИВФ, </w:t>
            </w:r>
            <w:proofErr w:type="spellStart"/>
            <w:r>
              <w:rPr>
                <w:rFonts w:ascii="Arial CYR" w:hAnsi="Arial CYR" w:cs="Arial CYR"/>
                <w:sz w:val="20"/>
                <w:szCs w:val="20"/>
              </w:rPr>
              <w:t>КИВнФ</w:t>
            </w:r>
            <w:proofErr w:type="spellEnd"/>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Наименование показателя</w:t>
            </w:r>
          </w:p>
        </w:tc>
        <w:tc>
          <w:tcPr>
            <w:tcW w:w="3004" w:type="dxa"/>
            <w:gridSpan w:val="2"/>
            <w:tcBorders>
              <w:top w:val="single" w:sz="4" w:space="0" w:color="auto"/>
              <w:left w:val="nil"/>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Сумма, руб.</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xml:space="preserve">Источники внутреннего финансирования бюджета </w:t>
            </w:r>
          </w:p>
        </w:tc>
        <w:tc>
          <w:tcPr>
            <w:tcW w:w="3004" w:type="dxa"/>
            <w:gridSpan w:val="2"/>
            <w:tcBorders>
              <w:top w:val="single" w:sz="4" w:space="0" w:color="auto"/>
              <w:left w:val="nil"/>
              <w:bottom w:val="single" w:sz="4" w:space="0" w:color="auto"/>
              <w:right w:val="single" w:sz="4" w:space="0" w:color="000000"/>
            </w:tcBorders>
            <w:shd w:val="clear" w:color="auto" w:fill="auto"/>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25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Остатки средств бюджетов</w:t>
            </w:r>
          </w:p>
        </w:tc>
        <w:tc>
          <w:tcPr>
            <w:tcW w:w="3004" w:type="dxa"/>
            <w:gridSpan w:val="2"/>
            <w:tcBorders>
              <w:top w:val="single" w:sz="4" w:space="0" w:color="auto"/>
              <w:left w:val="nil"/>
              <w:bottom w:val="single" w:sz="4" w:space="0" w:color="auto"/>
              <w:right w:val="single" w:sz="4" w:space="0" w:color="auto"/>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lastRenderedPageBreak/>
              <w:t>000 01 05 02 01 10 0000 510</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sz w:val="20"/>
                <w:szCs w:val="20"/>
              </w:rPr>
            </w:pPr>
            <w:r>
              <w:rPr>
                <w:rFonts w:ascii="Arial CYR" w:hAnsi="Arial CYR" w:cs="Arial CYR"/>
                <w:sz w:val="20"/>
                <w:szCs w:val="20"/>
              </w:rPr>
              <w:t>Увеличение прочих остатков денежных средств бюджетов поселений</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color w:val="000000"/>
                <w:sz w:val="20"/>
                <w:szCs w:val="20"/>
              </w:rPr>
            </w:pPr>
            <w:r>
              <w:rPr>
                <w:rFonts w:ascii="Arial CYR" w:hAnsi="Arial CYR" w:cs="Arial CYR"/>
                <w:color w:val="000000"/>
                <w:sz w:val="20"/>
                <w:szCs w:val="20"/>
              </w:rPr>
              <w:t>47 181 842,25</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000 01 05 02 01 10 0000 610</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sz w:val="20"/>
                <w:szCs w:val="20"/>
              </w:rPr>
            </w:pPr>
            <w:r>
              <w:rPr>
                <w:rFonts w:ascii="Arial CYR" w:hAnsi="Arial CYR" w:cs="Arial CYR"/>
                <w:sz w:val="20"/>
                <w:szCs w:val="20"/>
              </w:rPr>
              <w:t>Уменьшение прочих остатков денежных средств бюджетов поселений</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color w:val="000000"/>
                <w:sz w:val="20"/>
                <w:szCs w:val="20"/>
              </w:rPr>
            </w:pPr>
            <w:r>
              <w:rPr>
                <w:rFonts w:ascii="Arial CYR" w:hAnsi="Arial CYR" w:cs="Arial CYR"/>
                <w:color w:val="000000"/>
                <w:sz w:val="20"/>
                <w:szCs w:val="20"/>
              </w:rPr>
              <w:t>-59 468 023,46</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xml:space="preserve">Источники внешнего финансирования дефицита бюджета </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-12 286 181,21</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ИТОГО</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2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8205" w:type="dxa"/>
            <w:gridSpan w:val="3"/>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Источники финансирования дефицита бюджета Кыштовского сельсовета  2020 год</w:t>
            </w: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3840"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1490"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Таблица   2</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 xml:space="preserve">Код источника финансирования по КИВФ, </w:t>
            </w:r>
            <w:proofErr w:type="spellStart"/>
            <w:r>
              <w:rPr>
                <w:rFonts w:ascii="Arial CYR" w:hAnsi="Arial CYR" w:cs="Arial CYR"/>
                <w:sz w:val="20"/>
                <w:szCs w:val="20"/>
              </w:rPr>
              <w:t>КИВнФ</w:t>
            </w:r>
            <w:proofErr w:type="spellEnd"/>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Наименование показателя</w:t>
            </w:r>
          </w:p>
        </w:tc>
        <w:tc>
          <w:tcPr>
            <w:tcW w:w="3004" w:type="dxa"/>
            <w:gridSpan w:val="2"/>
            <w:tcBorders>
              <w:top w:val="single" w:sz="4" w:space="0" w:color="auto"/>
              <w:left w:val="nil"/>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Сумма, руб.</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xml:space="preserve">Источники внутреннего финансирования бюджета </w:t>
            </w:r>
          </w:p>
        </w:tc>
        <w:tc>
          <w:tcPr>
            <w:tcW w:w="3004" w:type="dxa"/>
            <w:gridSpan w:val="2"/>
            <w:tcBorders>
              <w:top w:val="single" w:sz="4" w:space="0" w:color="auto"/>
              <w:left w:val="nil"/>
              <w:bottom w:val="single" w:sz="4" w:space="0" w:color="auto"/>
              <w:right w:val="single" w:sz="4" w:space="0" w:color="000000"/>
            </w:tcBorders>
            <w:shd w:val="clear" w:color="auto" w:fill="auto"/>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25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Остатки средств бюджетов</w:t>
            </w:r>
          </w:p>
        </w:tc>
        <w:tc>
          <w:tcPr>
            <w:tcW w:w="3004" w:type="dxa"/>
            <w:gridSpan w:val="2"/>
            <w:tcBorders>
              <w:top w:val="single" w:sz="4" w:space="0" w:color="auto"/>
              <w:left w:val="nil"/>
              <w:bottom w:val="single" w:sz="4" w:space="0" w:color="auto"/>
              <w:right w:val="single" w:sz="4" w:space="0" w:color="auto"/>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000 01 05 02 01 10 0000 510</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sz w:val="20"/>
                <w:szCs w:val="20"/>
              </w:rPr>
            </w:pPr>
            <w:r>
              <w:rPr>
                <w:rFonts w:ascii="Arial CYR" w:hAnsi="Arial CYR" w:cs="Arial CYR"/>
                <w:sz w:val="20"/>
                <w:szCs w:val="20"/>
              </w:rPr>
              <w:t>Увеличение прочих остатков денежных средств бюджетов поселений</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sz w:val="20"/>
                <w:szCs w:val="20"/>
              </w:rPr>
            </w:pPr>
            <w:r>
              <w:rPr>
                <w:rFonts w:ascii="Arial CYR" w:hAnsi="Arial CYR" w:cs="Arial CYR"/>
                <w:sz w:val="20"/>
                <w:szCs w:val="20"/>
              </w:rPr>
              <w:t>31 951 080,00</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000 01 05 02 01 10 0000 610</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sz w:val="20"/>
                <w:szCs w:val="20"/>
              </w:rPr>
            </w:pPr>
            <w:r>
              <w:rPr>
                <w:rFonts w:ascii="Arial CYR" w:hAnsi="Arial CYR" w:cs="Arial CYR"/>
                <w:sz w:val="20"/>
                <w:szCs w:val="20"/>
              </w:rPr>
              <w:t>Уменьшение прочих остатков денежных средств бюджетов поселений</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sz w:val="20"/>
                <w:szCs w:val="20"/>
              </w:rPr>
            </w:pPr>
            <w:r>
              <w:rPr>
                <w:rFonts w:ascii="Arial CYR" w:hAnsi="Arial CYR" w:cs="Arial CYR"/>
                <w:sz w:val="20"/>
                <w:szCs w:val="20"/>
              </w:rPr>
              <w:t>-31 951 080,00</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xml:space="preserve">Источники внешнего финансирования дефицита бюджета </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0,0</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ИТОГО</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384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490"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8205" w:type="dxa"/>
            <w:gridSpan w:val="3"/>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Источники финансирования дефицита бюджета Кыштовского сельсовета   2021 год</w:t>
            </w: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p>
        </w:tc>
      </w:tr>
      <w:tr w:rsidR="00E957BC" w:rsidTr="00E957BC">
        <w:trPr>
          <w:trHeight w:val="255"/>
        </w:trPr>
        <w:tc>
          <w:tcPr>
            <w:tcW w:w="2875"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3840"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1490" w:type="dxa"/>
            <w:tcBorders>
              <w:top w:val="nil"/>
              <w:left w:val="nil"/>
              <w:bottom w:val="single" w:sz="4" w:space="0" w:color="auto"/>
              <w:right w:val="nil"/>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1514" w:type="dxa"/>
            <w:tcBorders>
              <w:top w:val="nil"/>
              <w:left w:val="nil"/>
              <w:bottom w:val="nil"/>
              <w:right w:val="nil"/>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Таблица  3</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 xml:space="preserve">Код источника финансирования по КИВФ, </w:t>
            </w:r>
            <w:proofErr w:type="spellStart"/>
            <w:r>
              <w:rPr>
                <w:rFonts w:ascii="Arial CYR" w:hAnsi="Arial CYR" w:cs="Arial CYR"/>
                <w:sz w:val="20"/>
                <w:szCs w:val="20"/>
              </w:rPr>
              <w:t>КИВнФ</w:t>
            </w:r>
            <w:proofErr w:type="spellEnd"/>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Наименование показателя</w:t>
            </w:r>
          </w:p>
        </w:tc>
        <w:tc>
          <w:tcPr>
            <w:tcW w:w="3004" w:type="dxa"/>
            <w:gridSpan w:val="2"/>
            <w:tcBorders>
              <w:top w:val="single" w:sz="4" w:space="0" w:color="auto"/>
              <w:left w:val="nil"/>
              <w:bottom w:val="single" w:sz="4" w:space="0" w:color="auto"/>
              <w:right w:val="single" w:sz="4" w:space="0" w:color="auto"/>
            </w:tcBorders>
            <w:shd w:val="clear" w:color="auto" w:fill="auto"/>
            <w:vAlign w:val="bottom"/>
            <w:hideMark/>
          </w:tcPr>
          <w:p w:rsidR="00E957BC" w:rsidRDefault="00E957BC">
            <w:pPr>
              <w:jc w:val="center"/>
              <w:rPr>
                <w:rFonts w:ascii="Arial CYR" w:hAnsi="Arial CYR" w:cs="Arial CYR"/>
                <w:sz w:val="20"/>
                <w:szCs w:val="20"/>
              </w:rPr>
            </w:pPr>
            <w:r>
              <w:rPr>
                <w:rFonts w:ascii="Arial CYR" w:hAnsi="Arial CYR" w:cs="Arial CYR"/>
                <w:sz w:val="20"/>
                <w:szCs w:val="20"/>
              </w:rPr>
              <w:t>Сумма, руб.</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xml:space="preserve">Источники внутреннего финансирования бюджета </w:t>
            </w:r>
          </w:p>
        </w:tc>
        <w:tc>
          <w:tcPr>
            <w:tcW w:w="3004" w:type="dxa"/>
            <w:gridSpan w:val="2"/>
            <w:tcBorders>
              <w:top w:val="single" w:sz="4" w:space="0" w:color="auto"/>
              <w:left w:val="nil"/>
              <w:bottom w:val="single" w:sz="4" w:space="0" w:color="auto"/>
              <w:right w:val="single" w:sz="4" w:space="0" w:color="000000"/>
            </w:tcBorders>
            <w:shd w:val="clear" w:color="auto" w:fill="auto"/>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25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Остатки средств бюджетов</w:t>
            </w:r>
          </w:p>
        </w:tc>
        <w:tc>
          <w:tcPr>
            <w:tcW w:w="3004" w:type="dxa"/>
            <w:gridSpan w:val="2"/>
            <w:tcBorders>
              <w:top w:val="single" w:sz="4" w:space="0" w:color="auto"/>
              <w:left w:val="nil"/>
              <w:bottom w:val="single" w:sz="4" w:space="0" w:color="auto"/>
              <w:right w:val="single" w:sz="4" w:space="0" w:color="auto"/>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000 01 05 02 01 10 0000 510</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sz w:val="20"/>
                <w:szCs w:val="20"/>
              </w:rPr>
            </w:pPr>
            <w:r>
              <w:rPr>
                <w:rFonts w:ascii="Arial CYR" w:hAnsi="Arial CYR" w:cs="Arial CYR"/>
                <w:sz w:val="20"/>
                <w:szCs w:val="20"/>
              </w:rPr>
              <w:t>Увеличение прочих остатков денежных средств бюджетов поселений</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sz w:val="20"/>
                <w:szCs w:val="20"/>
              </w:rPr>
            </w:pPr>
            <w:r>
              <w:rPr>
                <w:rFonts w:ascii="Arial CYR" w:hAnsi="Arial CYR" w:cs="Arial CYR"/>
                <w:sz w:val="20"/>
                <w:szCs w:val="20"/>
              </w:rPr>
              <w:t>34 143 344,00</w:t>
            </w:r>
          </w:p>
        </w:tc>
      </w:tr>
      <w:tr w:rsidR="00E957BC" w:rsidTr="00E957BC">
        <w:trPr>
          <w:trHeight w:val="765"/>
        </w:trPr>
        <w:tc>
          <w:tcPr>
            <w:tcW w:w="2875" w:type="dxa"/>
            <w:tcBorders>
              <w:top w:val="nil"/>
              <w:left w:val="single" w:sz="4" w:space="0" w:color="auto"/>
              <w:bottom w:val="single" w:sz="4" w:space="0" w:color="auto"/>
              <w:right w:val="single" w:sz="4" w:space="0" w:color="auto"/>
            </w:tcBorders>
            <w:shd w:val="clear" w:color="auto" w:fill="auto"/>
            <w:noWrap/>
            <w:vAlign w:val="bottom"/>
            <w:hideMark/>
          </w:tcPr>
          <w:p w:rsidR="00E957BC" w:rsidRDefault="00E957BC">
            <w:pPr>
              <w:rPr>
                <w:rFonts w:ascii="Arial CYR" w:hAnsi="Arial CYR" w:cs="Arial CYR"/>
                <w:sz w:val="20"/>
                <w:szCs w:val="20"/>
              </w:rPr>
            </w:pPr>
            <w:r>
              <w:rPr>
                <w:rFonts w:ascii="Arial CYR" w:hAnsi="Arial CYR" w:cs="Arial CYR"/>
                <w:sz w:val="20"/>
                <w:szCs w:val="20"/>
              </w:rPr>
              <w:t>000 01 05 02 01 10 0000 610</w:t>
            </w:r>
          </w:p>
        </w:tc>
        <w:tc>
          <w:tcPr>
            <w:tcW w:w="3840" w:type="dxa"/>
            <w:tcBorders>
              <w:top w:val="nil"/>
              <w:left w:val="nil"/>
              <w:bottom w:val="single" w:sz="4" w:space="0" w:color="auto"/>
              <w:right w:val="single" w:sz="4" w:space="0" w:color="auto"/>
            </w:tcBorders>
            <w:shd w:val="clear" w:color="auto" w:fill="auto"/>
            <w:vAlign w:val="bottom"/>
            <w:hideMark/>
          </w:tcPr>
          <w:p w:rsidR="00E957BC" w:rsidRDefault="00E957BC">
            <w:pPr>
              <w:rPr>
                <w:rFonts w:ascii="Arial CYR" w:hAnsi="Arial CYR" w:cs="Arial CYR"/>
                <w:sz w:val="20"/>
                <w:szCs w:val="20"/>
              </w:rPr>
            </w:pPr>
            <w:r>
              <w:rPr>
                <w:rFonts w:ascii="Arial CYR" w:hAnsi="Arial CYR" w:cs="Arial CYR"/>
                <w:sz w:val="20"/>
                <w:szCs w:val="20"/>
              </w:rPr>
              <w:t>Уменьшение прочих остатков денежных средств бюджетов поселений</w:t>
            </w:r>
          </w:p>
        </w:tc>
        <w:tc>
          <w:tcPr>
            <w:tcW w:w="3004" w:type="dxa"/>
            <w:gridSpan w:val="2"/>
            <w:tcBorders>
              <w:top w:val="single" w:sz="4" w:space="0" w:color="auto"/>
              <w:left w:val="nil"/>
              <w:bottom w:val="single" w:sz="4" w:space="0" w:color="auto"/>
              <w:right w:val="single" w:sz="4" w:space="0" w:color="auto"/>
            </w:tcBorders>
            <w:shd w:val="clear" w:color="auto" w:fill="auto"/>
            <w:noWrap/>
            <w:vAlign w:val="bottom"/>
            <w:hideMark/>
          </w:tcPr>
          <w:p w:rsidR="00E957BC" w:rsidRDefault="00E957BC">
            <w:pPr>
              <w:jc w:val="right"/>
              <w:rPr>
                <w:rFonts w:ascii="Arial CYR" w:hAnsi="Arial CYR" w:cs="Arial CYR"/>
                <w:sz w:val="20"/>
                <w:szCs w:val="20"/>
              </w:rPr>
            </w:pPr>
            <w:r>
              <w:rPr>
                <w:rFonts w:ascii="Arial CYR" w:hAnsi="Arial CYR" w:cs="Arial CYR"/>
                <w:sz w:val="20"/>
                <w:szCs w:val="20"/>
              </w:rPr>
              <w:t>-34 143 344,00</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 xml:space="preserve">Источники внешнего финансирования дефицита бюджета </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0,0</w:t>
            </w:r>
          </w:p>
        </w:tc>
      </w:tr>
      <w:tr w:rsidR="00E957BC" w:rsidTr="00E957BC">
        <w:trPr>
          <w:trHeight w:val="255"/>
        </w:trPr>
        <w:tc>
          <w:tcPr>
            <w:tcW w:w="671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957BC" w:rsidRDefault="00E957BC">
            <w:pPr>
              <w:rPr>
                <w:rFonts w:ascii="Arial CYR" w:hAnsi="Arial CYR" w:cs="Arial CYR"/>
                <w:b/>
                <w:bCs/>
                <w:sz w:val="20"/>
                <w:szCs w:val="20"/>
              </w:rPr>
            </w:pPr>
            <w:r>
              <w:rPr>
                <w:rFonts w:ascii="Arial CYR" w:hAnsi="Arial CYR" w:cs="Arial CYR"/>
                <w:b/>
                <w:bCs/>
                <w:sz w:val="20"/>
                <w:szCs w:val="20"/>
              </w:rPr>
              <w:t>ИТОГО</w:t>
            </w:r>
          </w:p>
        </w:tc>
        <w:tc>
          <w:tcPr>
            <w:tcW w:w="300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E957BC" w:rsidRDefault="00E957BC">
            <w:pPr>
              <w:jc w:val="right"/>
              <w:rPr>
                <w:rFonts w:ascii="Arial CYR" w:hAnsi="Arial CYR" w:cs="Arial CYR"/>
                <w:b/>
                <w:bCs/>
                <w:sz w:val="20"/>
                <w:szCs w:val="20"/>
              </w:rPr>
            </w:pPr>
            <w:r>
              <w:rPr>
                <w:rFonts w:ascii="Arial CYR" w:hAnsi="Arial CYR" w:cs="Arial CYR"/>
                <w:b/>
                <w:bCs/>
                <w:sz w:val="20"/>
                <w:szCs w:val="20"/>
              </w:rPr>
              <w:t> </w:t>
            </w:r>
          </w:p>
        </w:tc>
      </w:tr>
    </w:tbl>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Default="00E957BC" w:rsidP="00D749D9">
      <w:pPr>
        <w:ind w:firstLine="567"/>
        <w:jc w:val="both"/>
        <w:rPr>
          <w:sz w:val="16"/>
          <w:szCs w:val="16"/>
        </w:rPr>
      </w:pPr>
    </w:p>
    <w:p w:rsidR="00E957BC" w:rsidRPr="00BA19D9" w:rsidRDefault="00E957BC" w:rsidP="00D749D9">
      <w:pPr>
        <w:ind w:firstLine="567"/>
        <w:jc w:val="both"/>
      </w:pPr>
    </w:p>
    <w:p w:rsidR="00BA19D9" w:rsidRPr="00BA19D9" w:rsidRDefault="00BA19D9" w:rsidP="00BA19D9">
      <w:pPr>
        <w:jc w:val="center"/>
      </w:pPr>
      <w:r w:rsidRPr="00BA19D9">
        <w:rPr>
          <w:b/>
          <w:noProof/>
        </w:rPr>
        <w:drawing>
          <wp:inline distT="0" distB="0" distL="0" distR="0">
            <wp:extent cx="609600" cy="74295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609600" cy="742950"/>
                    </a:xfrm>
                    <a:prstGeom prst="rect">
                      <a:avLst/>
                    </a:prstGeom>
                    <a:noFill/>
                    <a:ln w="9525">
                      <a:noFill/>
                      <a:miter lim="800000"/>
                      <a:headEnd/>
                      <a:tailEnd/>
                    </a:ln>
                  </pic:spPr>
                </pic:pic>
              </a:graphicData>
            </a:graphic>
          </wp:inline>
        </w:drawing>
      </w:r>
    </w:p>
    <w:p w:rsidR="00BA19D9" w:rsidRPr="00BA19D9" w:rsidRDefault="00BA19D9" w:rsidP="00BA19D9">
      <w:pPr>
        <w:jc w:val="center"/>
      </w:pPr>
      <w:r w:rsidRPr="00BA19D9">
        <w:t>СОВЕТ ДЕПУТАТОВ КЫШТОВСКОГО СЕЛЬСОВЕТА</w:t>
      </w:r>
    </w:p>
    <w:p w:rsidR="00BA19D9" w:rsidRPr="00BA19D9" w:rsidRDefault="00BA19D9" w:rsidP="00BA19D9">
      <w:pPr>
        <w:jc w:val="center"/>
      </w:pPr>
      <w:r w:rsidRPr="00BA19D9">
        <w:t>КЫШТОВСКОГО РАЙОНА НОВОСИБИРСКОЙ ОБЛАСТИ</w:t>
      </w:r>
    </w:p>
    <w:p w:rsidR="00BA19D9" w:rsidRPr="00BA19D9" w:rsidRDefault="00BA19D9" w:rsidP="00BA19D9">
      <w:pPr>
        <w:jc w:val="center"/>
      </w:pPr>
      <w:r w:rsidRPr="00BA19D9">
        <w:t>ПЯТОГО СОЗЫВА</w:t>
      </w:r>
    </w:p>
    <w:p w:rsidR="00BA19D9" w:rsidRPr="00BA19D9" w:rsidRDefault="00BA19D9" w:rsidP="00BA19D9">
      <w:pPr>
        <w:jc w:val="center"/>
      </w:pPr>
    </w:p>
    <w:p w:rsidR="00BA19D9" w:rsidRPr="00BA19D9" w:rsidRDefault="00BA19D9" w:rsidP="00BA19D9">
      <w:pPr>
        <w:jc w:val="center"/>
      </w:pPr>
      <w:proofErr w:type="gramStart"/>
      <w:r w:rsidRPr="00BA19D9">
        <w:t>Р</w:t>
      </w:r>
      <w:proofErr w:type="gramEnd"/>
      <w:r w:rsidRPr="00BA19D9">
        <w:t xml:space="preserve"> Е Ш Е Н И Е№3 </w:t>
      </w:r>
    </w:p>
    <w:p w:rsidR="00BA19D9" w:rsidRPr="00BA19D9" w:rsidRDefault="00BA19D9" w:rsidP="00BA19D9">
      <w:pPr>
        <w:jc w:val="center"/>
      </w:pPr>
      <w:r w:rsidRPr="00BA19D9">
        <w:t>(пятьдесят седьмая сессия)</w:t>
      </w:r>
    </w:p>
    <w:p w:rsidR="00BA19D9" w:rsidRPr="00BA19D9" w:rsidRDefault="00BA19D9" w:rsidP="00BA19D9"/>
    <w:p w:rsidR="00BA19D9" w:rsidRPr="00BA19D9" w:rsidRDefault="00BA19D9" w:rsidP="00BA19D9">
      <w:r w:rsidRPr="00BA19D9">
        <w:t xml:space="preserve">    От21.03. 2019 г.                                                                    с</w:t>
      </w:r>
      <w:proofErr w:type="gramStart"/>
      <w:r w:rsidRPr="00BA19D9">
        <w:t>.К</w:t>
      </w:r>
      <w:proofErr w:type="gramEnd"/>
      <w:r w:rsidRPr="00BA19D9">
        <w:t xml:space="preserve">ыштовка  </w:t>
      </w:r>
    </w:p>
    <w:p w:rsidR="00BA19D9" w:rsidRPr="00BA19D9" w:rsidRDefault="00BA19D9" w:rsidP="00BA19D9">
      <w:pPr>
        <w:autoSpaceDE w:val="0"/>
        <w:autoSpaceDN w:val="0"/>
        <w:adjustRightInd w:val="0"/>
        <w:rPr>
          <w:bCs/>
        </w:rPr>
      </w:pPr>
      <w:r w:rsidRPr="00BA19D9">
        <w:rPr>
          <w:bCs/>
        </w:rPr>
        <w:t xml:space="preserve">Об утверждении Положения о старосте сельского населенного пункта </w:t>
      </w:r>
    </w:p>
    <w:p w:rsidR="00BA19D9" w:rsidRPr="00BA19D9" w:rsidRDefault="00BA19D9" w:rsidP="00BA19D9">
      <w:pPr>
        <w:autoSpaceDE w:val="0"/>
        <w:autoSpaceDN w:val="0"/>
        <w:adjustRightInd w:val="0"/>
        <w:rPr>
          <w:bCs/>
        </w:rPr>
      </w:pPr>
      <w:r w:rsidRPr="00BA19D9">
        <w:rPr>
          <w:bCs/>
        </w:rPr>
        <w:t>Кыштовского сельсовета Кыштовского района Новосибирской области</w:t>
      </w:r>
    </w:p>
    <w:p w:rsidR="00BA19D9" w:rsidRPr="00BA19D9" w:rsidRDefault="00BA19D9" w:rsidP="00BA19D9">
      <w:pPr>
        <w:autoSpaceDE w:val="0"/>
        <w:autoSpaceDN w:val="0"/>
        <w:adjustRightInd w:val="0"/>
        <w:jc w:val="both"/>
        <w:rPr>
          <w:bCs/>
        </w:rPr>
      </w:pPr>
    </w:p>
    <w:p w:rsidR="00BA19D9" w:rsidRPr="00BA19D9" w:rsidRDefault="00BA19D9" w:rsidP="00BA19D9">
      <w:pPr>
        <w:autoSpaceDE w:val="0"/>
        <w:autoSpaceDN w:val="0"/>
        <w:adjustRightInd w:val="0"/>
        <w:ind w:firstLine="567"/>
        <w:jc w:val="both"/>
      </w:pPr>
      <w:proofErr w:type="gramStart"/>
      <w:r w:rsidRPr="00BA19D9">
        <w:t xml:space="preserve">В соответствии со статьей 33 Федерального закона от 06.10.2003 № 131-ФЗ «Об общих принципах организации местного самоуправления в Российской Федерации», статьей 3 Закона Новосибирской области от 28.12.2016 № 132-ОЗ «О старостах сельских населенных пунктов в Новосибирской области», статьей 20 </w:t>
      </w:r>
      <w:r w:rsidRPr="00BA19D9">
        <w:rPr>
          <w:bCs/>
        </w:rPr>
        <w:t xml:space="preserve">Устава Кыштовского сельсовета Кыштовского района Новосибирской области </w:t>
      </w:r>
      <w:r w:rsidRPr="00BA19D9">
        <w:t xml:space="preserve">Совет депутатов </w:t>
      </w:r>
      <w:r w:rsidRPr="00BA19D9">
        <w:rPr>
          <w:color w:val="000000"/>
        </w:rPr>
        <w:t>Кыштовского сельсовета Кыштовского района Новосибирской области</w:t>
      </w:r>
      <w:proofErr w:type="gramEnd"/>
    </w:p>
    <w:p w:rsidR="00BA19D9" w:rsidRPr="00BA19D9" w:rsidRDefault="00BA19D9" w:rsidP="00BA19D9">
      <w:pPr>
        <w:ind w:firstLine="567"/>
        <w:jc w:val="both"/>
      </w:pPr>
      <w:r w:rsidRPr="00BA19D9">
        <w:t>РЕШИЛ:</w:t>
      </w:r>
    </w:p>
    <w:p w:rsidR="00BA19D9" w:rsidRPr="00BA19D9" w:rsidRDefault="00BA19D9" w:rsidP="00BA19D9">
      <w:pPr>
        <w:autoSpaceDE w:val="0"/>
        <w:autoSpaceDN w:val="0"/>
        <w:adjustRightInd w:val="0"/>
        <w:ind w:firstLine="567"/>
        <w:jc w:val="both"/>
        <w:rPr>
          <w:bCs/>
        </w:rPr>
      </w:pPr>
      <w:r w:rsidRPr="00BA19D9">
        <w:lastRenderedPageBreak/>
        <w:t>1. Утвердить Положение о старосте сельского населенного пункта</w:t>
      </w:r>
      <w:r w:rsidRPr="00BA19D9">
        <w:rPr>
          <w:bCs/>
        </w:rPr>
        <w:t xml:space="preserve"> Кыштовского сельсовета Кыштовского района Новосибирской области</w:t>
      </w:r>
      <w:r w:rsidRPr="00BA19D9">
        <w:t xml:space="preserve"> согласно приложению к настоящему Решению.</w:t>
      </w:r>
    </w:p>
    <w:p w:rsidR="00BA19D9" w:rsidRPr="00BA19D9" w:rsidRDefault="00BA19D9" w:rsidP="00BA19D9">
      <w:pPr>
        <w:ind w:firstLine="567"/>
        <w:jc w:val="both"/>
      </w:pPr>
      <w:r w:rsidRPr="00BA19D9">
        <w:t>2. Опубликовать настоящее Решение в периодическом печатном издании «</w:t>
      </w:r>
      <w:proofErr w:type="spellStart"/>
      <w:r w:rsidRPr="00BA19D9">
        <w:t>Кыштовский</w:t>
      </w:r>
      <w:proofErr w:type="spellEnd"/>
      <w:r w:rsidRPr="00BA19D9">
        <w:t xml:space="preserve">   Вестник» и на официальном сайте.</w:t>
      </w:r>
    </w:p>
    <w:p w:rsidR="00BA19D9" w:rsidRPr="00BA19D9" w:rsidRDefault="00BA19D9" w:rsidP="00BA19D9">
      <w:pPr>
        <w:jc w:val="right"/>
      </w:pPr>
      <w:r w:rsidRPr="00BA19D9">
        <w:t xml:space="preserve">3. Настоящее Решение вступает в силу после его официального опубликования. </w:t>
      </w:r>
    </w:p>
    <w:p w:rsidR="00BA19D9" w:rsidRPr="00BA19D9" w:rsidRDefault="00BA19D9" w:rsidP="00BA19D9">
      <w:pPr>
        <w:ind w:firstLine="567"/>
        <w:jc w:val="both"/>
      </w:pPr>
    </w:p>
    <w:p w:rsidR="00BA19D9" w:rsidRPr="00BA19D9" w:rsidRDefault="00BA19D9" w:rsidP="00BA19D9">
      <w:pPr>
        <w:ind w:firstLine="567"/>
        <w:jc w:val="both"/>
      </w:pPr>
    </w:p>
    <w:p w:rsidR="00BA19D9" w:rsidRPr="00BA19D9" w:rsidRDefault="00BA19D9" w:rsidP="00BA19D9">
      <w:pPr>
        <w:ind w:firstLine="567"/>
        <w:jc w:val="both"/>
        <w:rPr>
          <w:color w:val="22272F"/>
        </w:rPr>
      </w:pPr>
    </w:p>
    <w:p w:rsidR="00BA19D9" w:rsidRPr="00BA19D9" w:rsidRDefault="00BA19D9" w:rsidP="00BA19D9">
      <w:pPr>
        <w:spacing w:line="240" w:lineRule="atLeast"/>
        <w:jc w:val="both"/>
        <w:rPr>
          <w:color w:val="000000"/>
          <w:shd w:val="clear" w:color="auto" w:fill="FFFFFF"/>
        </w:rPr>
      </w:pPr>
      <w:r w:rsidRPr="00BA19D9">
        <w:t>Председатель Совета депутатов                   Глава Кыштовского</w:t>
      </w:r>
      <w:r w:rsidRPr="00BA19D9">
        <w:rPr>
          <w:color w:val="000000"/>
          <w:shd w:val="clear" w:color="auto" w:fill="FFFFFF"/>
        </w:rPr>
        <w:t xml:space="preserve"> сельсовета</w:t>
      </w:r>
    </w:p>
    <w:p w:rsidR="00BA19D9" w:rsidRPr="00BA19D9" w:rsidRDefault="00BA19D9" w:rsidP="00BA19D9">
      <w:pPr>
        <w:spacing w:line="240" w:lineRule="atLeast"/>
        <w:jc w:val="both"/>
        <w:rPr>
          <w:color w:val="000000"/>
          <w:shd w:val="clear" w:color="auto" w:fill="FFFFFF"/>
        </w:rPr>
      </w:pPr>
      <w:r w:rsidRPr="00BA19D9">
        <w:t xml:space="preserve">Кыштовского </w:t>
      </w:r>
      <w:r w:rsidRPr="00BA19D9">
        <w:rPr>
          <w:color w:val="000000"/>
          <w:shd w:val="clear" w:color="auto" w:fill="FFFFFF"/>
        </w:rPr>
        <w:t>сельсовета                               Кыштовского района</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Кыштовского района                                     Новосибирской области</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 xml:space="preserve">Новосибирской области </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 xml:space="preserve">__________ Т.А. </w:t>
      </w:r>
      <w:proofErr w:type="spellStart"/>
      <w:r w:rsidRPr="00BA19D9">
        <w:rPr>
          <w:color w:val="000000"/>
          <w:shd w:val="clear" w:color="auto" w:fill="FFFFFF"/>
        </w:rPr>
        <w:t>Шерко</w:t>
      </w:r>
      <w:proofErr w:type="spellEnd"/>
      <w:r w:rsidRPr="00BA19D9">
        <w:rPr>
          <w:color w:val="000000"/>
          <w:shd w:val="clear" w:color="auto" w:fill="FFFFFF"/>
        </w:rPr>
        <w:t xml:space="preserve">                                _______________ Н.В. </w:t>
      </w:r>
      <w:proofErr w:type="spellStart"/>
      <w:r w:rsidRPr="00BA19D9">
        <w:rPr>
          <w:color w:val="000000"/>
          <w:shd w:val="clear" w:color="auto" w:fill="FFFFFF"/>
        </w:rPr>
        <w:t>Шипчин</w:t>
      </w:r>
      <w:proofErr w:type="spellEnd"/>
    </w:p>
    <w:p w:rsidR="00BA19D9" w:rsidRPr="00BA19D9" w:rsidRDefault="00BA19D9" w:rsidP="00BA19D9">
      <w:pPr>
        <w:jc w:val="both"/>
        <w:rPr>
          <w:bCs/>
        </w:rPr>
      </w:pPr>
      <w:r w:rsidRPr="00BA19D9">
        <w:rPr>
          <w:bCs/>
        </w:rPr>
        <w:br w:type="page"/>
      </w:r>
    </w:p>
    <w:p w:rsidR="00BA19D9" w:rsidRPr="00BA19D9" w:rsidRDefault="00BA19D9" w:rsidP="00BA19D9">
      <w:pPr>
        <w:jc w:val="right"/>
      </w:pPr>
      <w:r w:rsidRPr="00BA19D9">
        <w:lastRenderedPageBreak/>
        <w:t>ПРИЛОЖЕНИЕ</w:t>
      </w:r>
    </w:p>
    <w:p w:rsidR="00BA19D9" w:rsidRPr="00BA19D9" w:rsidRDefault="00BA19D9" w:rsidP="00BA19D9">
      <w:pPr>
        <w:jc w:val="right"/>
      </w:pPr>
      <w:r w:rsidRPr="00BA19D9">
        <w:t>к решению Совета депутатов</w:t>
      </w:r>
    </w:p>
    <w:p w:rsidR="00BA19D9" w:rsidRPr="00BA19D9" w:rsidRDefault="00BA19D9" w:rsidP="00BA19D9">
      <w:pPr>
        <w:jc w:val="right"/>
        <w:rPr>
          <w:bCs/>
        </w:rPr>
      </w:pPr>
      <w:r w:rsidRPr="00BA19D9">
        <w:rPr>
          <w:color w:val="000000"/>
        </w:rPr>
        <w:t>Кыштовского сельсовета</w:t>
      </w:r>
    </w:p>
    <w:p w:rsidR="00BA19D9" w:rsidRPr="00BA19D9" w:rsidRDefault="00BA19D9" w:rsidP="00BA19D9">
      <w:pPr>
        <w:jc w:val="right"/>
      </w:pPr>
      <w:r w:rsidRPr="00BA19D9">
        <w:t>от 21.03.2019г. № 3</w:t>
      </w:r>
    </w:p>
    <w:p w:rsidR="00BA19D9" w:rsidRPr="00BA19D9" w:rsidRDefault="00BA19D9" w:rsidP="00BA19D9">
      <w:pPr>
        <w:autoSpaceDE w:val="0"/>
        <w:autoSpaceDN w:val="0"/>
        <w:adjustRightInd w:val="0"/>
        <w:jc w:val="both"/>
        <w:rPr>
          <w:bCs/>
        </w:rPr>
      </w:pPr>
    </w:p>
    <w:p w:rsidR="00BA19D9" w:rsidRPr="00BA19D9" w:rsidRDefault="00BA19D9" w:rsidP="00BA19D9">
      <w:pPr>
        <w:autoSpaceDE w:val="0"/>
        <w:autoSpaceDN w:val="0"/>
        <w:adjustRightInd w:val="0"/>
        <w:jc w:val="center"/>
        <w:rPr>
          <w:b/>
        </w:rPr>
      </w:pPr>
      <w:r w:rsidRPr="00BA19D9">
        <w:rPr>
          <w:b/>
        </w:rPr>
        <w:t xml:space="preserve">Положение о старосте </w:t>
      </w:r>
      <w:proofErr w:type="gramStart"/>
      <w:r w:rsidRPr="00BA19D9">
        <w:rPr>
          <w:b/>
        </w:rPr>
        <w:t>сельского</w:t>
      </w:r>
      <w:proofErr w:type="gramEnd"/>
      <w:r w:rsidRPr="00BA19D9">
        <w:rPr>
          <w:b/>
        </w:rPr>
        <w:t xml:space="preserve"> </w:t>
      </w:r>
    </w:p>
    <w:p w:rsidR="00BA19D9" w:rsidRPr="00BA19D9" w:rsidRDefault="00BA19D9" w:rsidP="00BA19D9">
      <w:pPr>
        <w:autoSpaceDE w:val="0"/>
        <w:autoSpaceDN w:val="0"/>
        <w:adjustRightInd w:val="0"/>
        <w:jc w:val="center"/>
        <w:rPr>
          <w:b/>
        </w:rPr>
      </w:pPr>
      <w:r w:rsidRPr="00BA19D9">
        <w:rPr>
          <w:b/>
        </w:rPr>
        <w:t xml:space="preserve">населенного пункта </w:t>
      </w:r>
    </w:p>
    <w:p w:rsidR="00BA19D9" w:rsidRPr="00BA19D9" w:rsidRDefault="00BA19D9" w:rsidP="00BA19D9">
      <w:pPr>
        <w:autoSpaceDE w:val="0"/>
        <w:autoSpaceDN w:val="0"/>
        <w:adjustRightInd w:val="0"/>
        <w:jc w:val="center"/>
        <w:rPr>
          <w:b/>
        </w:rPr>
      </w:pPr>
      <w:r w:rsidRPr="00BA19D9">
        <w:rPr>
          <w:b/>
        </w:rPr>
        <w:t>Кыштовского сельсовета Кыштовского района</w:t>
      </w:r>
    </w:p>
    <w:p w:rsidR="00BA19D9" w:rsidRPr="00BA19D9" w:rsidRDefault="00BA19D9" w:rsidP="00BA19D9">
      <w:pPr>
        <w:autoSpaceDE w:val="0"/>
        <w:autoSpaceDN w:val="0"/>
        <w:adjustRightInd w:val="0"/>
        <w:jc w:val="center"/>
        <w:rPr>
          <w:bCs/>
        </w:rPr>
      </w:pPr>
      <w:r w:rsidRPr="00BA19D9">
        <w:rPr>
          <w:b/>
        </w:rPr>
        <w:t>Новосибирской области</w:t>
      </w:r>
    </w:p>
    <w:p w:rsidR="00BA19D9" w:rsidRPr="00BA19D9" w:rsidRDefault="00BA19D9" w:rsidP="00BA19D9">
      <w:pPr>
        <w:autoSpaceDE w:val="0"/>
        <w:autoSpaceDN w:val="0"/>
        <w:adjustRightInd w:val="0"/>
        <w:contextualSpacing/>
        <w:rPr>
          <w:bCs/>
        </w:rPr>
      </w:pPr>
    </w:p>
    <w:p w:rsidR="00BA19D9" w:rsidRPr="00BA19D9" w:rsidRDefault="00BA19D9" w:rsidP="00BA19D9">
      <w:pPr>
        <w:widowControl w:val="0"/>
        <w:autoSpaceDE w:val="0"/>
        <w:autoSpaceDN w:val="0"/>
        <w:adjustRightInd w:val="0"/>
        <w:jc w:val="center"/>
        <w:rPr>
          <w:b/>
        </w:rPr>
      </w:pPr>
      <w:r w:rsidRPr="00BA19D9">
        <w:rPr>
          <w:b/>
        </w:rPr>
        <w:t>1. Общие положения</w:t>
      </w:r>
    </w:p>
    <w:p w:rsidR="00BA19D9" w:rsidRPr="00BA19D9" w:rsidRDefault="00BA19D9" w:rsidP="00BA19D9">
      <w:pPr>
        <w:widowControl w:val="0"/>
        <w:autoSpaceDE w:val="0"/>
        <w:autoSpaceDN w:val="0"/>
        <w:adjustRightInd w:val="0"/>
        <w:jc w:val="both"/>
      </w:pPr>
    </w:p>
    <w:p w:rsidR="00BA19D9" w:rsidRPr="00BA19D9" w:rsidRDefault="00BA19D9" w:rsidP="00BA19D9">
      <w:pPr>
        <w:widowControl w:val="0"/>
        <w:autoSpaceDE w:val="0"/>
        <w:autoSpaceDN w:val="0"/>
        <w:adjustRightInd w:val="0"/>
        <w:ind w:firstLine="709"/>
        <w:jc w:val="both"/>
      </w:pPr>
      <w:r w:rsidRPr="00BA19D9">
        <w:t>1.1. Для организации взаимодействия органов местного самоуправления Кыштовского сельсовета Кыштовского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 Кыштовского сельсовета Кыштовского района Новосибирской области, назначается староста сельского населенного пункта (далее - староста).</w:t>
      </w:r>
    </w:p>
    <w:p w:rsidR="00BA19D9" w:rsidRPr="00BA19D9" w:rsidRDefault="00BA19D9" w:rsidP="00BA19D9">
      <w:pPr>
        <w:widowControl w:val="0"/>
        <w:autoSpaceDE w:val="0"/>
        <w:autoSpaceDN w:val="0"/>
        <w:adjustRightInd w:val="0"/>
        <w:ind w:firstLine="709"/>
        <w:jc w:val="both"/>
      </w:pPr>
      <w:r w:rsidRPr="00BA19D9">
        <w:t>1.2. 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BA19D9" w:rsidRPr="00BA19D9" w:rsidRDefault="00BA19D9" w:rsidP="00BA19D9">
      <w:pPr>
        <w:widowControl w:val="0"/>
        <w:autoSpaceDE w:val="0"/>
        <w:autoSpaceDN w:val="0"/>
        <w:adjustRightInd w:val="0"/>
        <w:ind w:firstLine="709"/>
        <w:jc w:val="both"/>
      </w:pPr>
      <w:r w:rsidRPr="00BA19D9">
        <w:t>1.3.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BA19D9" w:rsidRPr="00BA19D9" w:rsidRDefault="00BA19D9" w:rsidP="00BA19D9">
      <w:pPr>
        <w:autoSpaceDE w:val="0"/>
        <w:autoSpaceDN w:val="0"/>
        <w:adjustRightInd w:val="0"/>
        <w:ind w:firstLine="709"/>
        <w:jc w:val="both"/>
      </w:pPr>
      <w:r w:rsidRPr="00BA19D9">
        <w:t>1.4. Староста осуществляет свою деятельность на принципах законности и добровольности.</w:t>
      </w:r>
    </w:p>
    <w:p w:rsidR="00BA19D9" w:rsidRPr="00BA19D9" w:rsidRDefault="00BA19D9" w:rsidP="00BA19D9">
      <w:pPr>
        <w:widowControl w:val="0"/>
        <w:autoSpaceDE w:val="0"/>
        <w:autoSpaceDN w:val="0"/>
        <w:adjustRightInd w:val="0"/>
        <w:jc w:val="center"/>
        <w:rPr>
          <w:b/>
        </w:rPr>
      </w:pPr>
      <w:r w:rsidRPr="00BA19D9">
        <w:rPr>
          <w:b/>
        </w:rPr>
        <w:t>2. Порядок назначения старосты</w:t>
      </w:r>
    </w:p>
    <w:p w:rsidR="00BA19D9" w:rsidRPr="00BA19D9" w:rsidRDefault="00BA19D9" w:rsidP="00BA19D9">
      <w:pPr>
        <w:widowControl w:val="0"/>
        <w:autoSpaceDE w:val="0"/>
        <w:autoSpaceDN w:val="0"/>
        <w:adjustRightInd w:val="0"/>
        <w:ind w:firstLine="709"/>
        <w:jc w:val="both"/>
      </w:pPr>
      <w:r w:rsidRPr="00BA19D9">
        <w:t>2.1. Старостой может быть назначен гражданин Российской Федерации, достигший на день рассмотрения вопроса о выдвижении старосты сельского населенного пункта возраста 18 лет, обладающий избирательным правом, постоянно проживающий в границах населенного пункта.</w:t>
      </w:r>
    </w:p>
    <w:p w:rsidR="00BA19D9" w:rsidRPr="00BA19D9" w:rsidRDefault="00BA19D9" w:rsidP="00BA19D9">
      <w:pPr>
        <w:widowControl w:val="0"/>
        <w:autoSpaceDE w:val="0"/>
        <w:autoSpaceDN w:val="0"/>
        <w:adjustRightInd w:val="0"/>
        <w:ind w:firstLine="709"/>
        <w:jc w:val="both"/>
      </w:pPr>
      <w:r w:rsidRPr="00BA19D9">
        <w:t>2.2. Старостой не может быть назначено лицо:</w:t>
      </w:r>
    </w:p>
    <w:p w:rsidR="00BA19D9" w:rsidRPr="00BA19D9" w:rsidRDefault="00BA19D9" w:rsidP="00BA19D9">
      <w:pPr>
        <w:widowControl w:val="0"/>
        <w:autoSpaceDE w:val="0"/>
        <w:autoSpaceDN w:val="0"/>
        <w:adjustRightInd w:val="0"/>
        <w:ind w:firstLine="709"/>
        <w:jc w:val="both"/>
      </w:pPr>
      <w:r w:rsidRPr="00BA19D9">
        <w:t>1) </w:t>
      </w:r>
      <w:proofErr w:type="gramStart"/>
      <w:r w:rsidRPr="00BA19D9">
        <w:t>замещающее</w:t>
      </w:r>
      <w:proofErr w:type="gramEnd"/>
      <w:r w:rsidRPr="00BA19D9">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BA19D9" w:rsidRPr="00BA19D9" w:rsidRDefault="00BA19D9" w:rsidP="00BA19D9">
      <w:pPr>
        <w:widowControl w:val="0"/>
        <w:autoSpaceDE w:val="0"/>
        <w:autoSpaceDN w:val="0"/>
        <w:adjustRightInd w:val="0"/>
        <w:ind w:firstLine="709"/>
        <w:jc w:val="both"/>
      </w:pPr>
      <w:r w:rsidRPr="00BA19D9">
        <w:t>2) </w:t>
      </w:r>
      <w:proofErr w:type="gramStart"/>
      <w:r w:rsidRPr="00BA19D9">
        <w:t>признанное</w:t>
      </w:r>
      <w:proofErr w:type="gramEnd"/>
      <w:r w:rsidRPr="00BA19D9">
        <w:t xml:space="preserve"> судом недееспособным или ограниченно дееспособным;</w:t>
      </w:r>
    </w:p>
    <w:p w:rsidR="00BA19D9" w:rsidRPr="00BA19D9" w:rsidRDefault="00BA19D9" w:rsidP="00BA19D9">
      <w:pPr>
        <w:widowControl w:val="0"/>
        <w:autoSpaceDE w:val="0"/>
        <w:autoSpaceDN w:val="0"/>
        <w:adjustRightInd w:val="0"/>
        <w:ind w:firstLine="709"/>
        <w:jc w:val="both"/>
      </w:pPr>
      <w:r w:rsidRPr="00BA19D9">
        <w:t>3) </w:t>
      </w:r>
      <w:proofErr w:type="gramStart"/>
      <w:r w:rsidRPr="00BA19D9">
        <w:t>имеющее</w:t>
      </w:r>
      <w:proofErr w:type="gramEnd"/>
      <w:r w:rsidRPr="00BA19D9">
        <w:t xml:space="preserve"> непогашенную или неснятую судимость.</w:t>
      </w:r>
    </w:p>
    <w:p w:rsidR="00BA19D9" w:rsidRPr="00BA19D9" w:rsidRDefault="00BA19D9" w:rsidP="00BA19D9">
      <w:pPr>
        <w:widowControl w:val="0"/>
        <w:autoSpaceDE w:val="0"/>
        <w:autoSpaceDN w:val="0"/>
        <w:adjustRightInd w:val="0"/>
        <w:ind w:firstLine="709"/>
        <w:jc w:val="both"/>
      </w:pPr>
      <w:r w:rsidRPr="00BA19D9">
        <w:t>2.3. Срок полномочий старосты сельского населенного пункта 5 лет.</w:t>
      </w:r>
    </w:p>
    <w:p w:rsidR="00BA19D9" w:rsidRPr="00BA19D9" w:rsidRDefault="00BA19D9" w:rsidP="00BA19D9">
      <w:pPr>
        <w:widowControl w:val="0"/>
        <w:autoSpaceDE w:val="0"/>
        <w:autoSpaceDN w:val="0"/>
        <w:adjustRightInd w:val="0"/>
        <w:ind w:firstLine="709"/>
        <w:jc w:val="both"/>
      </w:pPr>
      <w:r w:rsidRPr="00BA19D9">
        <w:t>2.4. Староста назначается Советом депутатов Кыштовского сельсовета Кыштовского района Новосибирской области по представлению схода граждан сельского населенного пункта из числа лиц, проживающих на территории Кыштовского сельсовета Кыштовского района Новосибирской области и обладающих активным избирательным правом.</w:t>
      </w:r>
    </w:p>
    <w:p w:rsidR="00BA19D9" w:rsidRPr="00BA19D9" w:rsidRDefault="00BA19D9" w:rsidP="00BA19D9">
      <w:pPr>
        <w:widowControl w:val="0"/>
        <w:autoSpaceDE w:val="0"/>
        <w:autoSpaceDN w:val="0"/>
        <w:adjustRightInd w:val="0"/>
        <w:ind w:firstLine="709"/>
        <w:jc w:val="both"/>
        <w:rPr>
          <w:rFonts w:cs="Arial"/>
        </w:rPr>
      </w:pPr>
      <w:r w:rsidRPr="00BA19D9">
        <w:rPr>
          <w:rFonts w:cs="Arial"/>
        </w:rPr>
        <w:t>2.5. Сход граждан по вопросу определения кандидатуры старосты сельского населенного пункта правомочен при участии в нем более половины обладающих избирательным правом жителей населенного пункта.</w:t>
      </w:r>
      <w:r w:rsidRPr="00BA19D9">
        <w:rPr>
          <w:rFonts w:cs="Arial"/>
        </w:rPr>
        <w:tab/>
      </w:r>
    </w:p>
    <w:p w:rsidR="00BA19D9" w:rsidRPr="00BA19D9" w:rsidRDefault="00BA19D9" w:rsidP="00BA19D9">
      <w:pPr>
        <w:widowControl w:val="0"/>
        <w:autoSpaceDE w:val="0"/>
        <w:autoSpaceDN w:val="0"/>
        <w:adjustRightInd w:val="0"/>
        <w:ind w:firstLine="709"/>
        <w:jc w:val="both"/>
      </w:pPr>
      <w:r w:rsidRPr="00BA19D9">
        <w:t>2.6. Организационная подготовка и проведение схода граждан по определению кандидатуры старосты сельского населенного пункта осуществляется администрацией Кыштовского сельсовета Кыштовского района Новосибирской области с обязательным участием главы администрации Кыштовского сельсовета Кыштовского района Новосибирской области</w:t>
      </w:r>
      <w:r w:rsidRPr="00BA19D9">
        <w:rPr>
          <w:i/>
        </w:rPr>
        <w:t xml:space="preserve"> </w:t>
      </w:r>
      <w:r w:rsidRPr="00BA19D9">
        <w:t xml:space="preserve"> (или его представителя).</w:t>
      </w:r>
    </w:p>
    <w:p w:rsidR="00BA19D9" w:rsidRPr="00BA19D9" w:rsidRDefault="00BA19D9" w:rsidP="00BA19D9">
      <w:pPr>
        <w:ind w:firstLine="709"/>
        <w:jc w:val="both"/>
      </w:pPr>
      <w:r w:rsidRPr="00BA19D9">
        <w:t>2.7. С инициативой по выдвижению кандидатуры старосты могут выступать:</w:t>
      </w:r>
    </w:p>
    <w:p w:rsidR="00BA19D9" w:rsidRPr="00BA19D9" w:rsidRDefault="00BA19D9" w:rsidP="00BA19D9">
      <w:pPr>
        <w:ind w:firstLine="709"/>
        <w:jc w:val="both"/>
      </w:pPr>
      <w:r w:rsidRPr="00BA19D9">
        <w:t>- инициативная группа жителей сельского населенного пункта численностью не менее 10 человек;</w:t>
      </w:r>
    </w:p>
    <w:p w:rsidR="00BA19D9" w:rsidRPr="00BA19D9" w:rsidRDefault="00BA19D9" w:rsidP="00BA19D9">
      <w:pPr>
        <w:ind w:firstLine="709"/>
        <w:jc w:val="both"/>
      </w:pPr>
      <w:r w:rsidRPr="00BA19D9">
        <w:t>- глава муниципального образования;</w:t>
      </w:r>
    </w:p>
    <w:p w:rsidR="00BA19D9" w:rsidRPr="00BA19D9" w:rsidRDefault="00BA19D9" w:rsidP="00BA19D9">
      <w:pPr>
        <w:ind w:firstLine="709"/>
        <w:jc w:val="both"/>
      </w:pPr>
      <w:r w:rsidRPr="00BA19D9">
        <w:t>- представительный орган муниципального образования.</w:t>
      </w:r>
    </w:p>
    <w:p w:rsidR="00BA19D9" w:rsidRPr="00BA19D9" w:rsidRDefault="00BA19D9" w:rsidP="00BA19D9">
      <w:pPr>
        <w:ind w:firstLine="709"/>
        <w:jc w:val="both"/>
      </w:pPr>
      <w:r w:rsidRPr="00BA19D9">
        <w:t>2.8. Кандидаты в старосты выдвигаются инициаторами по избранию старосты, указанными в части 2.7. настоящей статьи, а также в порядке самовыдвижения.</w:t>
      </w:r>
    </w:p>
    <w:p w:rsidR="00BA19D9" w:rsidRPr="00BA19D9" w:rsidRDefault="00BA19D9" w:rsidP="00BA19D9">
      <w:pPr>
        <w:ind w:firstLine="709"/>
        <w:jc w:val="both"/>
      </w:pPr>
      <w:r w:rsidRPr="00BA19D9">
        <w:lastRenderedPageBreak/>
        <w:t>Сведения о кандидате в старосты и отсутствии у него ограничений, установленных частью 2.2. настоящей статьи, представляются инициаторами по выдвижению кандидатуры старосты в администрацию муниципального образования Кыштовского сельсовета Кыштовского района Новосибирской области одновременно с выдвижением инициативы.</w:t>
      </w:r>
    </w:p>
    <w:p w:rsidR="00BA19D9" w:rsidRPr="00BA19D9" w:rsidRDefault="00BA19D9" w:rsidP="00BA19D9">
      <w:pPr>
        <w:ind w:firstLine="709"/>
        <w:jc w:val="both"/>
      </w:pPr>
      <w:proofErr w:type="gramStart"/>
      <w:r w:rsidRPr="00BA19D9">
        <w:t>При этом кандидат в старосты, принявший решение о самовыдвижении, не позднее 5 рабочих дней после размещения (опубликования) информации о месте, дате и времени проведения схода граждан по вопросу выдвижения кандидатуры старосты должен проинформировать администрацию Кыштовского сельсовета Кыштовского района Новосибирской области  о своем самовыдвижении и представить сведения об отсутствии у него ограничений, установленных частью 2.2. настоящей статьи.</w:t>
      </w:r>
      <w:proofErr w:type="gramEnd"/>
    </w:p>
    <w:p w:rsidR="00BA19D9" w:rsidRPr="00BA19D9" w:rsidRDefault="00BA19D9" w:rsidP="00BA19D9">
      <w:pPr>
        <w:ind w:firstLine="709"/>
        <w:jc w:val="both"/>
      </w:pPr>
      <w:r w:rsidRPr="00BA19D9">
        <w:t>2.9. Постановление администрации Кыштовского сельсовета Кыштовского района Новосибирской области о назначении схода граждан по вопросу выдвижения кандидатуры старосты должно быть принято в срок не позднее 10 рабочих дней со дня выдвижения инициативы и поступления информации от кандидата в старосты, принявшего решение о самовыдвижении.</w:t>
      </w:r>
    </w:p>
    <w:p w:rsidR="00BA19D9" w:rsidRPr="00BA19D9" w:rsidRDefault="00BA19D9" w:rsidP="00BA19D9">
      <w:pPr>
        <w:ind w:firstLine="709"/>
        <w:jc w:val="both"/>
      </w:pPr>
      <w:r w:rsidRPr="00BA19D9">
        <w:t>Постановление</w:t>
      </w:r>
      <w:r w:rsidRPr="00BA19D9">
        <w:rPr>
          <w:i/>
        </w:rPr>
        <w:t xml:space="preserve"> </w:t>
      </w:r>
      <w:r w:rsidRPr="00BA19D9">
        <w:t>о назначении схода граждан</w:t>
      </w:r>
      <w:r w:rsidRPr="00BA19D9">
        <w:rPr>
          <w:i/>
        </w:rPr>
        <w:t xml:space="preserve"> </w:t>
      </w:r>
      <w:r w:rsidRPr="00BA19D9">
        <w:t xml:space="preserve"> должно содержать сведения о дате, времени, месте его проведения, вопросе, вносимом на рассмотрение, инициаторе созыва, предварительной повестке дня, порядке ознакомления с материалами, обсуждение которых предполагается на сходе граждан.</w:t>
      </w:r>
    </w:p>
    <w:p w:rsidR="00BA19D9" w:rsidRPr="00BA19D9" w:rsidRDefault="00BA19D9" w:rsidP="00BA19D9">
      <w:pPr>
        <w:ind w:firstLine="709"/>
        <w:jc w:val="both"/>
      </w:pPr>
      <w:r w:rsidRPr="00BA19D9">
        <w:t xml:space="preserve">2.10. Информация о дате, времени, месте, инициаторе проведения схода граждан по вопросу выдвижению кандидатуры старосты подлежит размещению (опубликованию) в средствах массовой информации и на сайте муниципального образования в сети "Интернет" не </w:t>
      </w:r>
      <w:proofErr w:type="gramStart"/>
      <w:r w:rsidRPr="00BA19D9">
        <w:t>позднее</w:t>
      </w:r>
      <w:proofErr w:type="gramEnd"/>
      <w:r w:rsidRPr="00BA19D9">
        <w:t xml:space="preserve"> чем за 10 рабочих дней до проведения схода граждан.</w:t>
      </w:r>
    </w:p>
    <w:p w:rsidR="00BA19D9" w:rsidRPr="00BA19D9" w:rsidRDefault="00BA19D9" w:rsidP="00BA19D9">
      <w:pPr>
        <w:ind w:firstLine="709"/>
        <w:jc w:val="both"/>
      </w:pPr>
      <w:r w:rsidRPr="00BA19D9">
        <w:t>2.11. Организация подготовки и проведения схода граждан по выдвижению кандидатуры старосты, а также размещение (опубликование) информации, предусмотренной частью 2.10. настоящей статьи, осуществляется администрацией Кыштовского сельсовета Кыштовского района Новосибирской области</w:t>
      </w:r>
    </w:p>
    <w:p w:rsidR="00BA19D9" w:rsidRPr="00BA19D9" w:rsidRDefault="00BA19D9" w:rsidP="00BA19D9">
      <w:pPr>
        <w:ind w:firstLine="709"/>
        <w:jc w:val="both"/>
      </w:pPr>
      <w:r w:rsidRPr="00BA19D9">
        <w:t xml:space="preserve">2.12.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w:t>
      </w:r>
    </w:p>
    <w:p w:rsidR="00BA19D9" w:rsidRPr="00BA19D9" w:rsidRDefault="00BA19D9" w:rsidP="00BA19D9">
      <w:pPr>
        <w:autoSpaceDE w:val="0"/>
        <w:autoSpaceDN w:val="0"/>
        <w:adjustRightInd w:val="0"/>
        <w:ind w:firstLine="709"/>
        <w:jc w:val="both"/>
      </w:pPr>
      <w:r w:rsidRPr="00BA19D9">
        <w:t>В случае</w:t>
      </w:r>
      <w:proofErr w:type="gramStart"/>
      <w:r w:rsidRPr="00BA19D9">
        <w:t>,</w:t>
      </w:r>
      <w:proofErr w:type="gramEnd"/>
      <w:r w:rsidRPr="00BA19D9">
        <w:t xml:space="preserve"> если на должность старосты предложена одна кандидатура, то решение по вопросу ее выдвижения считается принятым, если за него проголосовало более половины участников схода граждан.</w:t>
      </w:r>
    </w:p>
    <w:p w:rsidR="00BA19D9" w:rsidRPr="00BA19D9" w:rsidRDefault="00BA19D9" w:rsidP="00BA19D9">
      <w:pPr>
        <w:ind w:firstLine="709"/>
        <w:jc w:val="both"/>
      </w:pPr>
      <w:r w:rsidRPr="00BA19D9">
        <w:t>В случае</w:t>
      </w:r>
      <w:proofErr w:type="gramStart"/>
      <w:r w:rsidRPr="00BA19D9">
        <w:t>,</w:t>
      </w:r>
      <w:proofErr w:type="gramEnd"/>
      <w:r w:rsidRPr="00BA19D9">
        <w:t xml:space="preserve"> если на должность старосты было предложено несколько кандидатур, то сначала определяется кандидатура, набравшая наибольшее количество голосов от числа принявших участие в голосовании. Решение по вопросу выдвижения победившей кандидатуры на должность старосты считается принятым, если за него проголосовало более половины участников схода граждан.</w:t>
      </w:r>
    </w:p>
    <w:p w:rsidR="00BA19D9" w:rsidRPr="00BA19D9" w:rsidRDefault="00BA19D9" w:rsidP="00BA19D9">
      <w:pPr>
        <w:ind w:firstLine="709"/>
        <w:jc w:val="both"/>
      </w:pPr>
      <w:r w:rsidRPr="00BA19D9">
        <w:t xml:space="preserve">2.13. Решение о выдвижении кандидатуры старосты оформляется протоколом схода граждан. Протокол направляется в Совет депутатов Кыштовского сельсовета Кыштовского района Новосибирской области в срок не позднее 5 рабочих дней </w:t>
      </w:r>
      <w:proofErr w:type="gramStart"/>
      <w:r w:rsidRPr="00BA19D9">
        <w:t>с даты проведения</w:t>
      </w:r>
      <w:proofErr w:type="gramEnd"/>
      <w:r w:rsidRPr="00BA19D9">
        <w:t xml:space="preserve"> схода граждан.</w:t>
      </w:r>
    </w:p>
    <w:p w:rsidR="00BA19D9" w:rsidRPr="00BA19D9" w:rsidRDefault="00BA19D9" w:rsidP="00BA19D9">
      <w:pPr>
        <w:ind w:firstLine="709"/>
        <w:jc w:val="both"/>
      </w:pPr>
      <w:r w:rsidRPr="00BA19D9">
        <w:t>Поступившее в представительный орган муниципального образования решение схода граждан должно быть рассмотрено представительным органом на ближайшем заседании представительного органа, но не позднее трех месяцев со дня поступления решения схода граждан. Рассмотрение протокола схода граждан и назначение старосты осуществляется в порядке, установленном регламентом представительного органа муниципального образования.</w:t>
      </w:r>
    </w:p>
    <w:p w:rsidR="00BA19D9" w:rsidRPr="00BA19D9" w:rsidRDefault="00BA19D9" w:rsidP="00BA19D9">
      <w:pPr>
        <w:ind w:firstLine="709"/>
        <w:jc w:val="both"/>
      </w:pPr>
      <w:r w:rsidRPr="00BA19D9">
        <w:t>2.14. Информация о назначении старосты, список назначенных старост размещается на официальном сайте и в периодическом печатном издании 2Кыштовский Вестник» в порядке и сроки, установленные нормативным правовым актом Совета депутатов Кыштовского сельсовета Кыштовского района Новосибирской области</w:t>
      </w:r>
    </w:p>
    <w:p w:rsidR="00BA19D9" w:rsidRPr="00BA19D9" w:rsidRDefault="00BA19D9" w:rsidP="00BA19D9">
      <w:pPr>
        <w:widowControl w:val="0"/>
        <w:autoSpaceDE w:val="0"/>
        <w:autoSpaceDN w:val="0"/>
        <w:adjustRightInd w:val="0"/>
        <w:jc w:val="center"/>
      </w:pPr>
      <w:r w:rsidRPr="00BA19D9">
        <w:rPr>
          <w:b/>
        </w:rPr>
        <w:t>3. Организация деятельности старосты сельского населенного пункта</w:t>
      </w:r>
    </w:p>
    <w:p w:rsidR="00BA19D9" w:rsidRPr="00BA19D9" w:rsidRDefault="00BA19D9" w:rsidP="00BA19D9">
      <w:pPr>
        <w:autoSpaceDE w:val="0"/>
        <w:autoSpaceDN w:val="0"/>
        <w:adjustRightInd w:val="0"/>
        <w:ind w:firstLine="709"/>
        <w:jc w:val="both"/>
      </w:pPr>
      <w:r w:rsidRPr="00BA19D9">
        <w:t>3.1. Староста сельского населенного пункта для решения возложенных на него задач:</w:t>
      </w:r>
    </w:p>
    <w:p w:rsidR="00BA19D9" w:rsidRPr="00BA19D9" w:rsidRDefault="00BA19D9" w:rsidP="00BA19D9">
      <w:pPr>
        <w:autoSpaceDE w:val="0"/>
        <w:autoSpaceDN w:val="0"/>
        <w:adjustRightInd w:val="0"/>
        <w:ind w:firstLine="709"/>
        <w:jc w:val="both"/>
      </w:pPr>
      <w:r w:rsidRPr="00BA19D9">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администрации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pPr>
      <w:r w:rsidRPr="00BA19D9">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w:t>
      </w:r>
      <w:r w:rsidRPr="00BA19D9">
        <w:lastRenderedPageBreak/>
        <w:t>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pPr>
      <w:r w:rsidRPr="00BA19D9">
        <w:t>3) информирует жителей Кыштовского сельсовета Кыштовского района Новосибирской области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 администрации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pPr>
      <w:r w:rsidRPr="00BA19D9">
        <w:t>4) содействует органам местного самоуправления Кыштовского сельсовета Кыштовского района Новосибирской области в организации и проведении публичных слушаний и общественных обсуждений, обнародовании их результатов;</w:t>
      </w:r>
    </w:p>
    <w:p w:rsidR="00BA19D9" w:rsidRPr="00BA19D9" w:rsidRDefault="00BA19D9" w:rsidP="00BA19D9">
      <w:pPr>
        <w:autoSpaceDE w:val="0"/>
        <w:autoSpaceDN w:val="0"/>
        <w:adjustRightInd w:val="0"/>
        <w:ind w:firstLine="709"/>
        <w:jc w:val="both"/>
      </w:pPr>
      <w:proofErr w:type="gramStart"/>
      <w:r w:rsidRPr="00BA19D9">
        <w:t>5) представляет интересы населения, в котором староста осуществляет свою деятельность, в органах местного самоуправления, в котором расположен сельский населенный пункт, а также в органе местного самоуправления муниципального района, в состав которого входит указанное поселение, в организациях, осуществляющих свою деятельность на территории соответствующего населенного пункта;</w:t>
      </w:r>
      <w:proofErr w:type="gramEnd"/>
    </w:p>
    <w:p w:rsidR="00BA19D9" w:rsidRPr="00BA19D9" w:rsidRDefault="00BA19D9" w:rsidP="00BA19D9">
      <w:pPr>
        <w:widowControl w:val="0"/>
        <w:autoSpaceDE w:val="0"/>
        <w:autoSpaceDN w:val="0"/>
        <w:ind w:firstLine="709"/>
        <w:jc w:val="both"/>
      </w:pPr>
      <w:r w:rsidRPr="00BA19D9">
        <w:t>6) оказывает организационную и информационную помощь жителям при их обращениях в органы местного самоуправления администрацию Кыштовского сельсовета Кыштовского района Новосибирской области;</w:t>
      </w:r>
    </w:p>
    <w:p w:rsidR="00BA19D9" w:rsidRPr="00BA19D9" w:rsidRDefault="00BA19D9" w:rsidP="00BA19D9">
      <w:pPr>
        <w:widowControl w:val="0"/>
        <w:autoSpaceDE w:val="0"/>
        <w:autoSpaceDN w:val="0"/>
        <w:ind w:firstLine="709"/>
        <w:jc w:val="both"/>
      </w:pPr>
      <w:r w:rsidRPr="00BA19D9">
        <w:t>7) оказывает содействие органам местного самоуправления Кыштовского сельсовета Кыштовского района Новосибирской области и населению в созыве схода, собрания, конференции граждан, проживающих на территории сельского населенного пункта;</w:t>
      </w:r>
    </w:p>
    <w:p w:rsidR="00BA19D9" w:rsidRPr="00BA19D9" w:rsidRDefault="00BA19D9" w:rsidP="00BA19D9">
      <w:pPr>
        <w:widowControl w:val="0"/>
        <w:autoSpaceDE w:val="0"/>
        <w:autoSpaceDN w:val="0"/>
        <w:ind w:firstLine="709"/>
        <w:jc w:val="both"/>
      </w:pPr>
      <w:r w:rsidRPr="00BA19D9">
        <w:t>8) оказывает содействие органам местного самоуправления Кыштовского сельсовета Кыштовского района Новосибирской области в проведении праздничных, спортивных и иных мероприятий;</w:t>
      </w:r>
    </w:p>
    <w:p w:rsidR="00BA19D9" w:rsidRPr="00BA19D9" w:rsidRDefault="00BA19D9" w:rsidP="00BA19D9">
      <w:pPr>
        <w:widowControl w:val="0"/>
        <w:autoSpaceDE w:val="0"/>
        <w:autoSpaceDN w:val="0"/>
        <w:ind w:firstLine="709"/>
        <w:jc w:val="both"/>
      </w:pPr>
      <w:r w:rsidRPr="00BA19D9">
        <w:t>9) оказывает содействие органам местного самоуправления Кыштовского сельсовета Кыштовского района Новосибирской области в обеспечении первичных мер пожарной безопасности и организации благоустройства территории своего населенного пункта,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BA19D9" w:rsidRPr="00BA19D9" w:rsidRDefault="00BA19D9" w:rsidP="00BA19D9">
      <w:pPr>
        <w:widowControl w:val="0"/>
        <w:autoSpaceDE w:val="0"/>
        <w:autoSpaceDN w:val="0"/>
        <w:ind w:firstLine="709"/>
        <w:jc w:val="both"/>
      </w:pPr>
      <w:r w:rsidRPr="00BA19D9">
        <w:t>10) оказывает содействие главе администрации Кыштовского сельсовета Кыштовского района Новосибирской области, единой дежурно-диспетчерской службе Кыштовского района Новосибирской области 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BA19D9" w:rsidRPr="00BA19D9" w:rsidRDefault="00BA19D9" w:rsidP="00BA19D9">
      <w:pPr>
        <w:widowControl w:val="0"/>
        <w:autoSpaceDE w:val="0"/>
        <w:autoSpaceDN w:val="0"/>
        <w:ind w:firstLine="709"/>
        <w:jc w:val="both"/>
      </w:pPr>
      <w:r w:rsidRPr="00BA19D9">
        <w:t xml:space="preserve">11) ежегодно информирует жителей своего населенного пункта и Совет депутатов Кыштовского сельсовета Кыштовского района Новосибирской области о своей деятельности. </w:t>
      </w:r>
      <w:proofErr w:type="gramStart"/>
      <w:r w:rsidRPr="00BA19D9">
        <w:t>Информация доводится до сведения граждан на сходе, собрании или конференции граждан и направляется в течение 5 рабочих дней в Совет депутатов Кыштовского сельсовета Кыштовского района Новосибирской области;</w:t>
      </w:r>
      <w:proofErr w:type="gramEnd"/>
    </w:p>
    <w:p w:rsidR="00BA19D9" w:rsidRPr="00BA19D9" w:rsidRDefault="00BA19D9" w:rsidP="00BA19D9">
      <w:pPr>
        <w:widowControl w:val="0"/>
        <w:autoSpaceDE w:val="0"/>
        <w:autoSpaceDN w:val="0"/>
        <w:ind w:firstLine="709"/>
        <w:jc w:val="both"/>
      </w:pPr>
      <w:r w:rsidRPr="00BA19D9">
        <w:t>12) рассматривает в пределах своих полномочий предложения, заявления и жалобы граждан, проживающих на территории</w:t>
      </w:r>
      <w:r w:rsidRPr="00BA19D9">
        <w:rPr>
          <w:i/>
        </w:rPr>
        <w:t xml:space="preserve"> </w:t>
      </w:r>
      <w:r w:rsidRPr="00BA19D9">
        <w:t>населенного пункта;</w:t>
      </w:r>
    </w:p>
    <w:p w:rsidR="00BA19D9" w:rsidRPr="00BA19D9" w:rsidRDefault="00BA19D9" w:rsidP="00BA19D9">
      <w:pPr>
        <w:autoSpaceDE w:val="0"/>
        <w:autoSpaceDN w:val="0"/>
        <w:adjustRightInd w:val="0"/>
        <w:ind w:firstLine="709"/>
        <w:jc w:val="both"/>
      </w:pPr>
      <w:proofErr w:type="gramStart"/>
      <w:r w:rsidRPr="00BA19D9">
        <w:t>13) содействует исполнению решений, принятых на сходах, собраниях, конференциях жителей Кыштовского сельсовета Кыштовского района Новосибирской области,  содействует реализации решений органов местного самоуправления Кыштовского сельсовета Кыштовского района Новосибирской области</w:t>
      </w:r>
      <w:r w:rsidRPr="00BA19D9">
        <w:rPr>
          <w:i/>
        </w:rPr>
        <w:t>)</w:t>
      </w:r>
      <w:r w:rsidRPr="00BA19D9">
        <w:t>;</w:t>
      </w:r>
      <w:proofErr w:type="gramEnd"/>
    </w:p>
    <w:p w:rsidR="00BA19D9" w:rsidRPr="00BA19D9" w:rsidRDefault="00BA19D9" w:rsidP="00BA19D9">
      <w:pPr>
        <w:autoSpaceDE w:val="0"/>
        <w:autoSpaceDN w:val="0"/>
        <w:adjustRightInd w:val="0"/>
        <w:ind w:firstLine="709"/>
        <w:jc w:val="both"/>
      </w:pPr>
      <w:r w:rsidRPr="00BA19D9">
        <w:t>14) организует на добровольных началах участие населения в работах по благоустройству и озеленению территорий общего пользования (улицы, проезды, и другие территории общего пользования), обелисков, памятников, а также информировать администрацию поселения о состоянии дорог в зимний и летний период;</w:t>
      </w:r>
    </w:p>
    <w:p w:rsidR="00BA19D9" w:rsidRPr="00BA19D9" w:rsidRDefault="00BA19D9" w:rsidP="00BA19D9">
      <w:pPr>
        <w:autoSpaceDE w:val="0"/>
        <w:autoSpaceDN w:val="0"/>
        <w:adjustRightInd w:val="0"/>
        <w:ind w:firstLine="709"/>
        <w:jc w:val="both"/>
      </w:pPr>
      <w:r w:rsidRPr="00BA19D9">
        <w:t>15) оказывает содействие администрации Кыштовского сельсовета Кыштовского района Новосибирской области и организациям, ответственным за содержание территорий, в организации сбора мусора;</w:t>
      </w:r>
    </w:p>
    <w:p w:rsidR="00BA19D9" w:rsidRPr="00BA19D9" w:rsidRDefault="00BA19D9" w:rsidP="00BA19D9">
      <w:pPr>
        <w:autoSpaceDE w:val="0"/>
        <w:autoSpaceDN w:val="0"/>
        <w:adjustRightInd w:val="0"/>
        <w:ind w:firstLine="709"/>
        <w:jc w:val="both"/>
      </w:pPr>
      <w:r w:rsidRPr="00BA19D9">
        <w:t>16) организует население на проведение на добровольных началах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надворных построек, ограждений, расположенных на принадлежащих гражданам земельных участках;</w:t>
      </w:r>
    </w:p>
    <w:p w:rsidR="00BA19D9" w:rsidRPr="00BA19D9" w:rsidRDefault="00BA19D9" w:rsidP="00BA19D9">
      <w:pPr>
        <w:autoSpaceDE w:val="0"/>
        <w:autoSpaceDN w:val="0"/>
        <w:adjustRightInd w:val="0"/>
        <w:ind w:firstLine="709"/>
        <w:jc w:val="both"/>
      </w:pPr>
      <w:r w:rsidRPr="00BA19D9">
        <w:lastRenderedPageBreak/>
        <w:t>17)</w:t>
      </w:r>
      <w:r w:rsidRPr="00BA19D9">
        <w:rPr>
          <w:color w:val="000000"/>
        </w:rPr>
        <w:t> </w:t>
      </w:r>
      <w:r w:rsidRPr="00BA19D9">
        <w:t>информирует администрацию Кыштовского сельсовета Кыштовского района Новосибирской области о неудовлетворительном состоянии уличного освещения;</w:t>
      </w:r>
    </w:p>
    <w:p w:rsidR="00BA19D9" w:rsidRPr="00BA19D9" w:rsidRDefault="00BA19D9" w:rsidP="00BA19D9">
      <w:pPr>
        <w:autoSpaceDE w:val="0"/>
        <w:autoSpaceDN w:val="0"/>
        <w:adjustRightInd w:val="0"/>
        <w:ind w:firstLine="709"/>
        <w:jc w:val="both"/>
      </w:pPr>
      <w:r w:rsidRPr="00BA19D9">
        <w:t>18) информирует</w:t>
      </w:r>
      <w:r w:rsidRPr="00BA19D9">
        <w:rPr>
          <w:color w:val="FF0000"/>
        </w:rPr>
        <w:t xml:space="preserve"> </w:t>
      </w:r>
      <w:r w:rsidRPr="00BA19D9">
        <w:t>администрацию Кыштовского сельсовета Кыштовского района Новосибирской области о ставших ему известными случаях самовольного строительства и проведения земляных работ на подведомственной территории;</w:t>
      </w:r>
    </w:p>
    <w:p w:rsidR="00BA19D9" w:rsidRPr="00BA19D9" w:rsidRDefault="00BA19D9" w:rsidP="00BA19D9">
      <w:pPr>
        <w:autoSpaceDE w:val="0"/>
        <w:autoSpaceDN w:val="0"/>
        <w:adjustRightInd w:val="0"/>
        <w:ind w:firstLine="709"/>
        <w:jc w:val="both"/>
      </w:pPr>
      <w:r w:rsidRPr="00BA19D9">
        <w:t>19) информирует администрацию Кыштовского сельсовета Кыштовского района Новосибирской области о состоянии прудов, водоемов, колодцев и подъездов к ним, предназначенных для обеспечения пожарной безопасности на территории Кыштовского сельсовета Кыштовского района Новосибирской области,  требующем вмешательства уполномоченных органов власти;</w:t>
      </w:r>
    </w:p>
    <w:p w:rsidR="00BA19D9" w:rsidRPr="00BA19D9" w:rsidRDefault="00BA19D9" w:rsidP="00BA19D9">
      <w:pPr>
        <w:autoSpaceDE w:val="0"/>
        <w:autoSpaceDN w:val="0"/>
        <w:adjustRightInd w:val="0"/>
        <w:ind w:firstLine="709"/>
        <w:jc w:val="both"/>
      </w:pPr>
      <w:r w:rsidRPr="00BA19D9">
        <w:t>20) информирует администрацию</w:t>
      </w:r>
      <w:r w:rsidRPr="00BA19D9">
        <w:rPr>
          <w:i/>
        </w:rPr>
        <w:t xml:space="preserve"> </w:t>
      </w:r>
      <w:r w:rsidRPr="00BA19D9">
        <w:t>Кыштовского сельсовета Кыштовского района Новосибирской области о необходимости оказания помощи социально незащищенным категориям граждан (инвалиды, одинокие престарелые граждане, многодетные семьи, и другие граждане, находящиеся в трудной жизненной ситуации), зарегистрированным на территории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pPr>
      <w:r w:rsidRPr="00BA19D9">
        <w:t>3.2. Староста имеет право:</w:t>
      </w:r>
    </w:p>
    <w:p w:rsidR="00BA19D9" w:rsidRPr="00BA19D9" w:rsidRDefault="00BA19D9" w:rsidP="00BA19D9">
      <w:pPr>
        <w:autoSpaceDE w:val="0"/>
        <w:autoSpaceDN w:val="0"/>
        <w:adjustRightInd w:val="0"/>
        <w:ind w:firstLine="709"/>
        <w:jc w:val="both"/>
      </w:pPr>
      <w:proofErr w:type="gramStart"/>
      <w:r w:rsidRPr="00BA19D9">
        <w:t>1) представлять интересы населения, проживающего на соответствующей территории, в органах местного самоуправления Кыштовского сельсовета Кыштовского района Новосибирской области в организациях, предприятиях, учреждениях, осуществляющих свою деятельность на территории Кыштовского сельсовета Кыштовского района Новосибирской области;</w:t>
      </w:r>
      <w:proofErr w:type="gramEnd"/>
    </w:p>
    <w:p w:rsidR="00BA19D9" w:rsidRPr="00BA19D9" w:rsidRDefault="00BA19D9" w:rsidP="00BA19D9">
      <w:pPr>
        <w:autoSpaceDE w:val="0"/>
        <w:autoSpaceDN w:val="0"/>
        <w:adjustRightInd w:val="0"/>
        <w:ind w:firstLine="709"/>
        <w:jc w:val="both"/>
      </w:pPr>
      <w:r w:rsidRPr="00BA19D9">
        <w:t>2) оказывать содействие органам местного самоуправления Кыштовского сельсовета Кыштовского района Новосибирской области в созыве собрания жителей, на территории которого староста осуществляет свою деятельность;</w:t>
      </w:r>
    </w:p>
    <w:p w:rsidR="00BA19D9" w:rsidRPr="00BA19D9" w:rsidRDefault="00BA19D9" w:rsidP="00BA19D9">
      <w:pPr>
        <w:autoSpaceDE w:val="0"/>
        <w:autoSpaceDN w:val="0"/>
        <w:adjustRightInd w:val="0"/>
        <w:ind w:firstLine="709"/>
        <w:jc w:val="both"/>
      </w:pPr>
      <w:r w:rsidRPr="00BA19D9">
        <w:t>3) обращаться в органы местного самоуправления Кыштовского сельсовета Кыштовского района Новосибирской области, с инициативой о проведении, собраний, иных мероприятий с участием жителей на территории закрепленного за ним населенного пункта;</w:t>
      </w:r>
    </w:p>
    <w:p w:rsidR="00BA19D9" w:rsidRPr="00BA19D9" w:rsidRDefault="00BA19D9" w:rsidP="00BA19D9">
      <w:pPr>
        <w:autoSpaceDE w:val="0"/>
        <w:autoSpaceDN w:val="0"/>
        <w:adjustRightInd w:val="0"/>
        <w:ind w:firstLine="709"/>
        <w:jc w:val="both"/>
      </w:pPr>
      <w:r w:rsidRPr="00BA19D9">
        <w:t>4) обращаться по вопросам, входящим в его компетенцию с письменными и устными предложениями, заявлениями и жалобами, в органы местного самоуправления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pPr>
      <w:r w:rsidRPr="00BA19D9">
        <w:t>5) осуществлять взаимодействие с общественными и иными организациями в целях решения вопросов жизнеобеспечения населения, проведения мероприятий, связанных с благоустройством закрепленного за ним населенного пункта организацией досуга населения, оказания помощи гражданам;</w:t>
      </w:r>
    </w:p>
    <w:p w:rsidR="00BA19D9" w:rsidRPr="00BA19D9" w:rsidRDefault="00BA19D9" w:rsidP="00BA19D9">
      <w:pPr>
        <w:autoSpaceDE w:val="0"/>
        <w:autoSpaceDN w:val="0"/>
        <w:adjustRightInd w:val="0"/>
        <w:ind w:firstLine="709"/>
        <w:jc w:val="both"/>
      </w:pPr>
      <w:r w:rsidRPr="00BA19D9">
        <w:t>6) сообщать в администрацию Кыштовского сельсовета Кыштовского района Новосибирской области о неиспользуемых или используемых не по назначению земельных участках, расположенных в пределах закрепленного за ним населенного пункта;</w:t>
      </w:r>
    </w:p>
    <w:p w:rsidR="00BA19D9" w:rsidRPr="00BA19D9" w:rsidRDefault="00BA19D9" w:rsidP="00BA19D9">
      <w:pPr>
        <w:autoSpaceDE w:val="0"/>
        <w:autoSpaceDN w:val="0"/>
        <w:adjustRightInd w:val="0"/>
        <w:ind w:firstLine="709"/>
        <w:jc w:val="both"/>
      </w:pPr>
      <w:r w:rsidRPr="00BA19D9">
        <w:t>7) по приглашению субъектов общественного контроля участвовать в мероприятиях по осуществлению общественного контроля, в том числе проводимых общественными инспекциями, группами общественного контроля на территории соответствующего сельского населенного пункта;</w:t>
      </w:r>
    </w:p>
    <w:p w:rsidR="00BA19D9" w:rsidRPr="00BA19D9" w:rsidRDefault="00BA19D9" w:rsidP="00BA19D9">
      <w:pPr>
        <w:autoSpaceDE w:val="0"/>
        <w:autoSpaceDN w:val="0"/>
        <w:adjustRightInd w:val="0"/>
        <w:ind w:firstLine="709"/>
        <w:jc w:val="both"/>
      </w:pPr>
      <w:r w:rsidRPr="00BA19D9">
        <w:t xml:space="preserve">8) принимать участие в оказании социальной помощи гражданам, находящимся </w:t>
      </w:r>
      <w:proofErr w:type="gramStart"/>
      <w:r w:rsidRPr="00BA19D9">
        <w:t>в</w:t>
      </w:r>
      <w:proofErr w:type="gramEnd"/>
      <w:r w:rsidRPr="00BA19D9">
        <w:t xml:space="preserve"> трудной жизненной ситуации, постоянно </w:t>
      </w:r>
      <w:proofErr w:type="gramStart"/>
      <w:r w:rsidRPr="00BA19D9">
        <w:t>проживающим</w:t>
      </w:r>
      <w:proofErr w:type="gramEnd"/>
      <w:r w:rsidRPr="00BA19D9">
        <w:t xml:space="preserve"> на территории  Кыштовского сельсовета Кыштовского района Новосибирской области, совместно с представителями администрации поселения;</w:t>
      </w:r>
    </w:p>
    <w:p w:rsidR="00BA19D9" w:rsidRPr="00BA19D9" w:rsidRDefault="00BA19D9" w:rsidP="00BA19D9">
      <w:pPr>
        <w:autoSpaceDE w:val="0"/>
        <w:autoSpaceDN w:val="0"/>
        <w:adjustRightInd w:val="0"/>
        <w:ind w:firstLine="709"/>
        <w:jc w:val="both"/>
      </w:pPr>
      <w:r w:rsidRPr="00BA19D9">
        <w:t>9) принимать участие в организации и проведении культурно-массовых, физкультурно-оздоровительных и спортивных мероприятий, а также досуга населения;</w:t>
      </w:r>
    </w:p>
    <w:p w:rsidR="00BA19D9" w:rsidRPr="00BA19D9" w:rsidRDefault="00BA19D9" w:rsidP="00BA19D9">
      <w:pPr>
        <w:autoSpaceDE w:val="0"/>
        <w:autoSpaceDN w:val="0"/>
        <w:adjustRightInd w:val="0"/>
        <w:ind w:firstLine="709"/>
        <w:jc w:val="both"/>
      </w:pPr>
      <w:r w:rsidRPr="00BA19D9">
        <w:t>10) информировать администрацию Кыштовского сельсовета Кыштовского района Новосибирской области, Совет депутатов Кыштовского сельсовета Кыштовского района Новосибирской области о поступивших устных заявлениях, предложениях, жалобах граждан;</w:t>
      </w:r>
    </w:p>
    <w:p w:rsidR="00BA19D9" w:rsidRPr="00BA19D9" w:rsidRDefault="00BA19D9" w:rsidP="00BA19D9">
      <w:pPr>
        <w:autoSpaceDE w:val="0"/>
        <w:autoSpaceDN w:val="0"/>
        <w:adjustRightInd w:val="0"/>
        <w:ind w:firstLine="709"/>
        <w:jc w:val="both"/>
      </w:pPr>
      <w:r w:rsidRPr="00BA19D9">
        <w:t>11) оказывать содействие в организации и проведении дней главы;</w:t>
      </w:r>
    </w:p>
    <w:p w:rsidR="00BA19D9" w:rsidRPr="00BA19D9" w:rsidRDefault="00BA19D9" w:rsidP="00BA19D9">
      <w:pPr>
        <w:widowControl w:val="0"/>
        <w:autoSpaceDE w:val="0"/>
        <w:autoSpaceDN w:val="0"/>
        <w:ind w:firstLine="709"/>
        <w:jc w:val="both"/>
      </w:pPr>
      <w:r w:rsidRPr="00BA19D9">
        <w:t>12) обращаться к руководителям организаций за содействием в проведении мероприятий, связанных с благоустройством территории Кыштовского сельсовета Кыштовского района Новосибирской области организацией досуга населения;</w:t>
      </w:r>
    </w:p>
    <w:p w:rsidR="00BA19D9" w:rsidRPr="00BA19D9" w:rsidRDefault="00BA19D9" w:rsidP="00BA19D9">
      <w:pPr>
        <w:widowControl w:val="0"/>
        <w:autoSpaceDE w:val="0"/>
        <w:autoSpaceDN w:val="0"/>
        <w:ind w:firstLine="709"/>
        <w:jc w:val="both"/>
      </w:pPr>
      <w:r w:rsidRPr="00BA19D9">
        <w:t>13) участвовать в исполнении решений, принятых на сходах, собраниях и конференциях граждан, проживающих на территории закрепленного за ним населенного пункта,   включая направление обращений и предложений, в том числе оформленных в виде проектов муниципальных правовых актов;</w:t>
      </w:r>
    </w:p>
    <w:p w:rsidR="00BA19D9" w:rsidRPr="00BA19D9" w:rsidRDefault="00BA19D9" w:rsidP="00BA19D9">
      <w:pPr>
        <w:widowControl w:val="0"/>
        <w:autoSpaceDE w:val="0"/>
        <w:autoSpaceDN w:val="0"/>
        <w:ind w:firstLine="709"/>
        <w:jc w:val="both"/>
      </w:pPr>
      <w:r w:rsidRPr="00BA19D9">
        <w:lastRenderedPageBreak/>
        <w:t>14) обеспечивать участие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BA19D9" w:rsidRPr="00BA19D9" w:rsidRDefault="00BA19D9" w:rsidP="00BA19D9">
      <w:pPr>
        <w:widowControl w:val="0"/>
        <w:autoSpaceDE w:val="0"/>
        <w:autoSpaceDN w:val="0"/>
        <w:ind w:firstLine="709"/>
        <w:jc w:val="both"/>
        <w:outlineLvl w:val="0"/>
        <w:rPr>
          <w:b/>
        </w:rPr>
      </w:pPr>
      <w:r w:rsidRPr="00BA19D9">
        <w:rPr>
          <w:b/>
        </w:rPr>
        <w:t>Статья 4. Гарантии деятельности старосты</w:t>
      </w:r>
    </w:p>
    <w:p w:rsidR="00BA19D9" w:rsidRPr="00BA19D9" w:rsidRDefault="00BA19D9" w:rsidP="00BA19D9">
      <w:pPr>
        <w:widowControl w:val="0"/>
        <w:autoSpaceDE w:val="0"/>
        <w:autoSpaceDN w:val="0"/>
        <w:ind w:firstLine="709"/>
        <w:jc w:val="both"/>
      </w:pPr>
      <w:r w:rsidRPr="00BA19D9">
        <w:t>4.1. Устанавливаются следующие гарантии деятельности старосты:</w:t>
      </w:r>
    </w:p>
    <w:p w:rsidR="00BA19D9" w:rsidRPr="00BA19D9" w:rsidRDefault="00BA19D9" w:rsidP="00BA19D9">
      <w:pPr>
        <w:widowControl w:val="0"/>
        <w:autoSpaceDE w:val="0"/>
        <w:autoSpaceDN w:val="0"/>
        <w:ind w:firstLine="709"/>
        <w:jc w:val="both"/>
      </w:pPr>
      <w:r w:rsidRPr="00BA19D9">
        <w:t>1) получение информации, необходимой для осуществления своих полномочий и реализации прав,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BA19D9" w:rsidRPr="00BA19D9" w:rsidRDefault="00BA19D9" w:rsidP="00BA19D9">
      <w:pPr>
        <w:widowControl w:val="0"/>
        <w:autoSpaceDE w:val="0"/>
        <w:autoSpaceDN w:val="0"/>
        <w:ind w:firstLine="709"/>
        <w:jc w:val="both"/>
      </w:pPr>
      <w:r w:rsidRPr="00BA19D9">
        <w:t>2) получение консультаций специалистов органов местного самоуправления Кыштовского сельсовета Кыштовского района Новосибирской области по вопросам, связанным с их деятельностью;</w:t>
      </w:r>
    </w:p>
    <w:p w:rsidR="00BA19D9" w:rsidRPr="00BA19D9" w:rsidRDefault="00BA19D9" w:rsidP="00BA19D9">
      <w:pPr>
        <w:widowControl w:val="0"/>
        <w:autoSpaceDE w:val="0"/>
        <w:autoSpaceDN w:val="0"/>
        <w:ind w:firstLine="709"/>
        <w:jc w:val="both"/>
      </w:pPr>
      <w:r w:rsidRPr="00BA19D9">
        <w:t>3) прием в первоочередном порядке:</w:t>
      </w:r>
    </w:p>
    <w:p w:rsidR="00BA19D9" w:rsidRPr="00BA19D9" w:rsidRDefault="00BA19D9" w:rsidP="00BA19D9">
      <w:pPr>
        <w:widowControl w:val="0"/>
        <w:autoSpaceDE w:val="0"/>
        <w:autoSpaceDN w:val="0"/>
        <w:ind w:firstLine="709"/>
        <w:jc w:val="both"/>
      </w:pPr>
      <w:r w:rsidRPr="00BA19D9">
        <w:t>а) должностными лицами органов местного самоуправления Кыштовского сельсовета Кыштовского района Новосибирской области;</w:t>
      </w:r>
    </w:p>
    <w:p w:rsidR="00BA19D9" w:rsidRPr="00BA19D9" w:rsidRDefault="00BA19D9" w:rsidP="00BA19D9">
      <w:pPr>
        <w:widowControl w:val="0"/>
        <w:autoSpaceDE w:val="0"/>
        <w:autoSpaceDN w:val="0"/>
        <w:ind w:firstLine="709"/>
        <w:jc w:val="both"/>
      </w:pPr>
      <w:r w:rsidRPr="00BA19D9">
        <w:t>б) руководителями муниципальных унитарных предприятий и муниципальных учреждений, учредителем которых является Кыштовского сельсовета Кыштовского района Новосибирской области;</w:t>
      </w:r>
    </w:p>
    <w:p w:rsidR="00BA19D9" w:rsidRPr="00BA19D9" w:rsidRDefault="00BA19D9" w:rsidP="00BA19D9">
      <w:pPr>
        <w:widowControl w:val="0"/>
        <w:autoSpaceDE w:val="0"/>
        <w:autoSpaceDN w:val="0"/>
        <w:ind w:firstLine="709"/>
        <w:jc w:val="both"/>
      </w:pPr>
      <w:r w:rsidRPr="00BA19D9">
        <w:t>4) участие в заседаниях Совета депутатов Кыштовского сельсовета Кыштовского района Новосибирской области в порядке, установленном нормативными правовыми актами Совета депутатов, в состав которого входит соответствующий сельский населенный пункт. Староста своевременно информируется о времени и месте проведения заседаний Совета депутатов,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BA19D9" w:rsidRPr="00BA19D9" w:rsidRDefault="00BA19D9" w:rsidP="00BA19D9">
      <w:pPr>
        <w:widowControl w:val="0"/>
        <w:autoSpaceDE w:val="0"/>
        <w:autoSpaceDN w:val="0"/>
        <w:ind w:firstLine="709"/>
        <w:jc w:val="both"/>
      </w:pPr>
      <w:r w:rsidRPr="00BA19D9">
        <w:t>5) предоставление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 на территории Кыштовского сельсовета Кыштовского района Новосибирской области.</w:t>
      </w:r>
    </w:p>
    <w:p w:rsidR="00BA19D9" w:rsidRPr="00BA19D9" w:rsidRDefault="00BA19D9" w:rsidP="00BA19D9">
      <w:pPr>
        <w:widowControl w:val="0"/>
        <w:autoSpaceDE w:val="0"/>
        <w:autoSpaceDN w:val="0"/>
        <w:ind w:firstLine="709"/>
        <w:jc w:val="both"/>
        <w:outlineLvl w:val="0"/>
        <w:rPr>
          <w:b/>
        </w:rPr>
      </w:pPr>
    </w:p>
    <w:p w:rsidR="00BA19D9" w:rsidRPr="00BA19D9" w:rsidRDefault="00BA19D9" w:rsidP="00BA19D9">
      <w:pPr>
        <w:widowControl w:val="0"/>
        <w:autoSpaceDE w:val="0"/>
        <w:autoSpaceDN w:val="0"/>
        <w:jc w:val="center"/>
        <w:outlineLvl w:val="0"/>
        <w:rPr>
          <w:b/>
        </w:rPr>
      </w:pPr>
      <w:r w:rsidRPr="00BA19D9">
        <w:rPr>
          <w:b/>
        </w:rPr>
        <w:t>Статья 5. Удостоверение старосты</w:t>
      </w:r>
    </w:p>
    <w:p w:rsidR="00BA19D9" w:rsidRPr="00BA19D9" w:rsidRDefault="00BA19D9" w:rsidP="00BA19D9">
      <w:pPr>
        <w:widowControl w:val="0"/>
        <w:autoSpaceDE w:val="0"/>
        <w:autoSpaceDN w:val="0"/>
        <w:ind w:firstLine="709"/>
        <w:jc w:val="both"/>
      </w:pPr>
    </w:p>
    <w:p w:rsidR="00BA19D9" w:rsidRPr="00BA19D9" w:rsidRDefault="00BA19D9" w:rsidP="00BA19D9">
      <w:pPr>
        <w:widowControl w:val="0"/>
        <w:autoSpaceDE w:val="0"/>
        <w:autoSpaceDN w:val="0"/>
        <w:ind w:firstLine="709"/>
        <w:jc w:val="both"/>
      </w:pPr>
      <w:r w:rsidRPr="00BA19D9">
        <w:t>Официальным документом, подтверждающим полномочия старосты, является удостоверение старосты. Форма удостоверения приводится в приложении к настоящему положению.</w:t>
      </w:r>
    </w:p>
    <w:p w:rsidR="00BA19D9" w:rsidRPr="00BA19D9" w:rsidRDefault="00BA19D9" w:rsidP="00BA19D9">
      <w:pPr>
        <w:autoSpaceDE w:val="0"/>
        <w:autoSpaceDN w:val="0"/>
        <w:adjustRightInd w:val="0"/>
        <w:ind w:firstLine="709"/>
        <w:jc w:val="both"/>
        <w:rPr>
          <w:bCs/>
        </w:rPr>
      </w:pPr>
    </w:p>
    <w:p w:rsidR="00BA19D9" w:rsidRPr="00BA19D9" w:rsidRDefault="00BA19D9" w:rsidP="00BA19D9">
      <w:pPr>
        <w:widowControl w:val="0"/>
        <w:autoSpaceDE w:val="0"/>
        <w:autoSpaceDN w:val="0"/>
        <w:adjustRightInd w:val="0"/>
        <w:jc w:val="center"/>
        <w:rPr>
          <w:b/>
        </w:rPr>
      </w:pPr>
      <w:r w:rsidRPr="00BA19D9">
        <w:rPr>
          <w:b/>
        </w:rPr>
        <w:t>6. Прекращение полномочий старосты</w:t>
      </w:r>
    </w:p>
    <w:p w:rsidR="00BA19D9" w:rsidRPr="00BA19D9" w:rsidRDefault="00BA19D9" w:rsidP="00BA19D9">
      <w:pPr>
        <w:widowControl w:val="0"/>
        <w:autoSpaceDE w:val="0"/>
        <w:autoSpaceDN w:val="0"/>
        <w:adjustRightInd w:val="0"/>
        <w:jc w:val="center"/>
      </w:pPr>
    </w:p>
    <w:p w:rsidR="00BA19D9" w:rsidRPr="00BA19D9" w:rsidRDefault="00BA19D9" w:rsidP="00BA19D9">
      <w:pPr>
        <w:autoSpaceDE w:val="0"/>
        <w:autoSpaceDN w:val="0"/>
        <w:adjustRightInd w:val="0"/>
        <w:ind w:firstLine="709"/>
        <w:jc w:val="both"/>
      </w:pPr>
      <w:r w:rsidRPr="00BA19D9">
        <w:t>6.1. Полномочия старосты прекращаются досрочно в следующих случаях:</w:t>
      </w:r>
    </w:p>
    <w:p w:rsidR="00BA19D9" w:rsidRPr="00BA19D9" w:rsidRDefault="00BA19D9" w:rsidP="00BA19D9">
      <w:pPr>
        <w:autoSpaceDE w:val="0"/>
        <w:autoSpaceDN w:val="0"/>
        <w:adjustRightInd w:val="0"/>
        <w:ind w:firstLine="709"/>
        <w:jc w:val="both"/>
      </w:pPr>
      <w:r w:rsidRPr="00BA19D9">
        <w:t>1) смерти;</w:t>
      </w:r>
    </w:p>
    <w:p w:rsidR="00BA19D9" w:rsidRPr="00BA19D9" w:rsidRDefault="00BA19D9" w:rsidP="00BA19D9">
      <w:pPr>
        <w:autoSpaceDE w:val="0"/>
        <w:autoSpaceDN w:val="0"/>
        <w:adjustRightInd w:val="0"/>
        <w:ind w:firstLine="709"/>
        <w:jc w:val="both"/>
      </w:pPr>
      <w:r w:rsidRPr="00BA19D9">
        <w:t>2) отставки по собственному желанию;</w:t>
      </w:r>
    </w:p>
    <w:p w:rsidR="00BA19D9" w:rsidRPr="00BA19D9" w:rsidRDefault="00BA19D9" w:rsidP="00BA19D9">
      <w:pPr>
        <w:autoSpaceDE w:val="0"/>
        <w:autoSpaceDN w:val="0"/>
        <w:adjustRightInd w:val="0"/>
        <w:ind w:firstLine="709"/>
        <w:jc w:val="both"/>
      </w:pPr>
      <w:r w:rsidRPr="00BA19D9">
        <w:t>3) признания судом недееспособным или ограниченно дееспособным;</w:t>
      </w:r>
    </w:p>
    <w:p w:rsidR="00BA19D9" w:rsidRPr="00BA19D9" w:rsidRDefault="00BA19D9" w:rsidP="00BA19D9">
      <w:pPr>
        <w:autoSpaceDE w:val="0"/>
        <w:autoSpaceDN w:val="0"/>
        <w:adjustRightInd w:val="0"/>
        <w:ind w:firstLine="709"/>
        <w:jc w:val="both"/>
      </w:pPr>
      <w:r w:rsidRPr="00BA19D9">
        <w:t>4) признания судом безвестно отсутствующим или объявления умершим;</w:t>
      </w:r>
    </w:p>
    <w:p w:rsidR="00BA19D9" w:rsidRPr="00BA19D9" w:rsidRDefault="00BA19D9" w:rsidP="00BA19D9">
      <w:pPr>
        <w:autoSpaceDE w:val="0"/>
        <w:autoSpaceDN w:val="0"/>
        <w:adjustRightInd w:val="0"/>
        <w:ind w:firstLine="709"/>
        <w:jc w:val="both"/>
      </w:pPr>
      <w:r w:rsidRPr="00BA19D9">
        <w:t>5) вступления в отношении его в законную силу обвинительного приговора суда;</w:t>
      </w:r>
    </w:p>
    <w:p w:rsidR="00BA19D9" w:rsidRPr="00BA19D9" w:rsidRDefault="00BA19D9" w:rsidP="00BA19D9">
      <w:pPr>
        <w:autoSpaceDE w:val="0"/>
        <w:autoSpaceDN w:val="0"/>
        <w:adjustRightInd w:val="0"/>
        <w:ind w:firstLine="709"/>
        <w:jc w:val="both"/>
      </w:pPr>
      <w:r w:rsidRPr="00BA19D9">
        <w:t>6) выезда за пределы Российской Федерации на постоянное место жительства;</w:t>
      </w:r>
    </w:p>
    <w:p w:rsidR="00BA19D9" w:rsidRPr="00BA19D9" w:rsidRDefault="00BA19D9" w:rsidP="00BA19D9">
      <w:pPr>
        <w:autoSpaceDE w:val="0"/>
        <w:autoSpaceDN w:val="0"/>
        <w:adjustRightInd w:val="0"/>
        <w:ind w:firstLine="709"/>
        <w:jc w:val="both"/>
      </w:pPr>
      <w:r w:rsidRPr="00BA19D9">
        <w:t>7) прекращения гражданства Российской Федерации;</w:t>
      </w:r>
    </w:p>
    <w:p w:rsidR="00BA19D9" w:rsidRPr="00BA19D9" w:rsidRDefault="00BA19D9" w:rsidP="00BA19D9">
      <w:pPr>
        <w:autoSpaceDE w:val="0"/>
        <w:autoSpaceDN w:val="0"/>
        <w:adjustRightInd w:val="0"/>
        <w:ind w:firstLine="709"/>
        <w:jc w:val="both"/>
      </w:pPr>
      <w:r w:rsidRPr="00BA19D9">
        <w:t xml:space="preserve">8) по решению Кыштовского сельсовета Кыштовского района Новосибирской области  депутатов Кыштовского сельсовета Кыштовского района Новосибирской области в </w:t>
      </w:r>
      <w:proofErr w:type="gramStart"/>
      <w:r w:rsidRPr="00BA19D9">
        <w:t>состав</w:t>
      </w:r>
      <w:proofErr w:type="gramEnd"/>
      <w:r w:rsidRPr="00BA19D9">
        <w:t xml:space="preserve"> которого входит данный сельский населенный пункт, по представлению схода граждан сельского населенного пункта.</w:t>
      </w:r>
    </w:p>
    <w:p w:rsidR="00BA19D9" w:rsidRPr="00BA19D9" w:rsidRDefault="00BA19D9" w:rsidP="00BA19D9">
      <w:pPr>
        <w:autoSpaceDE w:val="0"/>
        <w:autoSpaceDN w:val="0"/>
        <w:adjustRightInd w:val="0"/>
        <w:ind w:firstLine="709"/>
        <w:jc w:val="both"/>
      </w:pPr>
      <w:r w:rsidRPr="00BA19D9">
        <w:t>Решение схода граждан по вопросу прекращения полномочий старосты считается принятым, если за него проголосовало более половины участников схода граждан.</w:t>
      </w:r>
    </w:p>
    <w:p w:rsidR="00BA19D9" w:rsidRPr="00BA19D9" w:rsidRDefault="00BA19D9" w:rsidP="00BA19D9">
      <w:pPr>
        <w:autoSpaceDE w:val="0"/>
        <w:autoSpaceDN w:val="0"/>
        <w:adjustRightInd w:val="0"/>
        <w:ind w:firstLine="567"/>
        <w:jc w:val="both"/>
        <w:rPr>
          <w:bCs/>
        </w:rPr>
      </w:pPr>
    </w:p>
    <w:p w:rsidR="00BA19D9" w:rsidRPr="00BA19D9" w:rsidRDefault="00BA19D9" w:rsidP="00BA19D9">
      <w:pPr>
        <w:autoSpaceDE w:val="0"/>
        <w:autoSpaceDN w:val="0"/>
        <w:adjustRightInd w:val="0"/>
        <w:jc w:val="center"/>
        <w:rPr>
          <w:bCs/>
        </w:rPr>
      </w:pPr>
      <w:r w:rsidRPr="00BA19D9">
        <w:rPr>
          <w:bCs/>
        </w:rPr>
        <w:t>______________</w:t>
      </w:r>
    </w:p>
    <w:p w:rsidR="00BA19D9" w:rsidRPr="00BA19D9" w:rsidRDefault="00BA19D9" w:rsidP="00BA19D9">
      <w:pPr>
        <w:rPr>
          <w:bCs/>
        </w:rPr>
      </w:pPr>
      <w:r w:rsidRPr="00BA19D9">
        <w:rPr>
          <w:bCs/>
        </w:rPr>
        <w:br w:type="page"/>
      </w:r>
    </w:p>
    <w:p w:rsidR="00BA19D9" w:rsidRPr="00BA19D9" w:rsidRDefault="00BA19D9" w:rsidP="00BA19D9">
      <w:pPr>
        <w:jc w:val="right"/>
      </w:pPr>
      <w:r w:rsidRPr="00BA19D9">
        <w:lastRenderedPageBreak/>
        <w:t>ПРИЛОЖЕНИЕ</w:t>
      </w:r>
    </w:p>
    <w:p w:rsidR="00BA19D9" w:rsidRPr="00BA19D9" w:rsidRDefault="00BA19D9" w:rsidP="00BA19D9">
      <w:pPr>
        <w:autoSpaceDE w:val="0"/>
        <w:autoSpaceDN w:val="0"/>
        <w:adjustRightInd w:val="0"/>
        <w:jc w:val="right"/>
      </w:pPr>
      <w:r w:rsidRPr="00BA19D9">
        <w:t xml:space="preserve">к Положению о старосте </w:t>
      </w:r>
      <w:proofErr w:type="gramStart"/>
      <w:r w:rsidRPr="00BA19D9">
        <w:t>сельского</w:t>
      </w:r>
      <w:proofErr w:type="gramEnd"/>
      <w:r w:rsidRPr="00BA19D9">
        <w:t xml:space="preserve"> </w:t>
      </w:r>
    </w:p>
    <w:p w:rsidR="00BA19D9" w:rsidRPr="00BA19D9" w:rsidRDefault="00BA19D9" w:rsidP="00BA19D9">
      <w:pPr>
        <w:autoSpaceDE w:val="0"/>
        <w:autoSpaceDN w:val="0"/>
        <w:adjustRightInd w:val="0"/>
        <w:jc w:val="right"/>
      </w:pPr>
      <w:r w:rsidRPr="00BA19D9">
        <w:t xml:space="preserve">населенного пункта </w:t>
      </w:r>
    </w:p>
    <w:p w:rsidR="00BA19D9" w:rsidRPr="00BA19D9" w:rsidRDefault="00BA19D9" w:rsidP="00BA19D9">
      <w:pPr>
        <w:autoSpaceDE w:val="0"/>
        <w:autoSpaceDN w:val="0"/>
        <w:adjustRightInd w:val="0"/>
        <w:jc w:val="right"/>
        <w:rPr>
          <w:rFonts w:ascii="Arial" w:hAnsi="Arial" w:cs="Arial"/>
        </w:rPr>
      </w:pPr>
      <w:r w:rsidRPr="00BA19D9">
        <w:t>Кыштовского сельсовета</w:t>
      </w:r>
    </w:p>
    <w:p w:rsidR="00BA19D9" w:rsidRPr="00BA19D9" w:rsidRDefault="00BA19D9" w:rsidP="00BA19D9">
      <w:pPr>
        <w:autoSpaceDE w:val="0"/>
        <w:autoSpaceDN w:val="0"/>
        <w:adjustRightInd w:val="0"/>
        <w:jc w:val="both"/>
        <w:rPr>
          <w:rFonts w:ascii="Arial" w:hAnsi="Arial" w:cs="Arial"/>
        </w:rPr>
      </w:pPr>
    </w:p>
    <w:p w:rsidR="00BA19D9" w:rsidRPr="00BA19D9" w:rsidRDefault="00BA19D9" w:rsidP="00BA19D9">
      <w:pPr>
        <w:autoSpaceDE w:val="0"/>
        <w:autoSpaceDN w:val="0"/>
        <w:adjustRightInd w:val="0"/>
        <w:jc w:val="both"/>
        <w:rPr>
          <w:rFonts w:ascii="Arial" w:hAnsi="Arial" w:cs="Arial"/>
        </w:rPr>
      </w:pPr>
    </w:p>
    <w:p w:rsidR="00BA19D9" w:rsidRPr="00BA19D9" w:rsidRDefault="00BA19D9" w:rsidP="00BA19D9">
      <w:pPr>
        <w:autoSpaceDE w:val="0"/>
        <w:autoSpaceDN w:val="0"/>
        <w:adjustRightInd w:val="0"/>
        <w:jc w:val="center"/>
      </w:pPr>
      <w:r w:rsidRPr="00BA19D9">
        <w:t>Удостоверение</w:t>
      </w:r>
    </w:p>
    <w:p w:rsidR="00BA19D9" w:rsidRPr="00BA19D9" w:rsidRDefault="00BA19D9" w:rsidP="00BA19D9">
      <w:pPr>
        <w:autoSpaceDE w:val="0"/>
        <w:autoSpaceDN w:val="0"/>
        <w:adjustRightInd w:val="0"/>
        <w:jc w:val="center"/>
      </w:pPr>
      <w:r w:rsidRPr="00BA19D9">
        <w:t xml:space="preserve">старосты сельского населенного пункта </w:t>
      </w:r>
    </w:p>
    <w:p w:rsidR="00BA19D9" w:rsidRPr="00BA19D9" w:rsidRDefault="00BA19D9" w:rsidP="00BA19D9">
      <w:pPr>
        <w:autoSpaceDE w:val="0"/>
        <w:autoSpaceDN w:val="0"/>
        <w:adjustRightInd w:val="0"/>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6"/>
        <w:gridCol w:w="4927"/>
      </w:tblGrid>
      <w:tr w:rsidR="00BA19D9" w:rsidRPr="00BA19D9" w:rsidTr="006675F2">
        <w:tc>
          <w:tcPr>
            <w:tcW w:w="4926" w:type="dxa"/>
            <w:shd w:val="clear" w:color="auto" w:fill="auto"/>
          </w:tcPr>
          <w:p w:rsidR="00BA19D9" w:rsidRPr="00BA19D9" w:rsidRDefault="00BA19D9" w:rsidP="006675F2">
            <w:pPr>
              <w:autoSpaceDE w:val="0"/>
              <w:autoSpaceDN w:val="0"/>
              <w:adjustRightInd w:val="0"/>
              <w:jc w:val="center"/>
            </w:pPr>
            <w:r w:rsidRPr="00BA19D9">
              <w:t>________________ (наименование мо)</w:t>
            </w:r>
          </w:p>
          <w:p w:rsidR="00BA19D9" w:rsidRPr="00BA19D9" w:rsidRDefault="00BA19D9" w:rsidP="006675F2">
            <w:pPr>
              <w:autoSpaceDE w:val="0"/>
              <w:autoSpaceDN w:val="0"/>
              <w:adjustRightInd w:val="0"/>
              <w:jc w:val="center"/>
            </w:pPr>
            <w:r w:rsidRPr="00BA19D9">
              <w:t>УДОСТОВЕРЕНИЕ №</w:t>
            </w:r>
          </w:p>
          <w:p w:rsidR="00BA19D9" w:rsidRPr="00BA19D9" w:rsidRDefault="00BA19D9" w:rsidP="006675F2">
            <w:pPr>
              <w:autoSpaceDE w:val="0"/>
              <w:autoSpaceDN w:val="0"/>
              <w:adjustRightInd w:val="0"/>
              <w:jc w:val="center"/>
            </w:pPr>
          </w:p>
          <w:p w:rsidR="00BA19D9" w:rsidRPr="00BA19D9" w:rsidRDefault="00BA19D9" w:rsidP="006675F2">
            <w:pPr>
              <w:autoSpaceDE w:val="0"/>
              <w:autoSpaceDN w:val="0"/>
              <w:adjustRightInd w:val="0"/>
            </w:pPr>
            <w:r w:rsidRPr="00BA19D9">
              <w:t>Место</w:t>
            </w:r>
          </w:p>
          <w:p w:rsidR="00BA19D9" w:rsidRPr="00BA19D9" w:rsidRDefault="00BA19D9" w:rsidP="006675F2">
            <w:pPr>
              <w:autoSpaceDE w:val="0"/>
              <w:autoSpaceDN w:val="0"/>
              <w:adjustRightInd w:val="0"/>
            </w:pPr>
            <w:r w:rsidRPr="00BA19D9">
              <w:t>для фотографии          ______________</w:t>
            </w:r>
          </w:p>
          <w:p w:rsidR="00BA19D9" w:rsidRPr="00BA19D9" w:rsidRDefault="00BA19D9" w:rsidP="006675F2">
            <w:pPr>
              <w:autoSpaceDE w:val="0"/>
              <w:autoSpaceDN w:val="0"/>
              <w:adjustRightInd w:val="0"/>
            </w:pPr>
            <w:r w:rsidRPr="00BA19D9">
              <w:t xml:space="preserve">                                          (личная подпись)</w:t>
            </w:r>
          </w:p>
          <w:p w:rsidR="00BA19D9" w:rsidRPr="00BA19D9" w:rsidRDefault="00BA19D9" w:rsidP="006675F2">
            <w:pPr>
              <w:autoSpaceDE w:val="0"/>
              <w:autoSpaceDN w:val="0"/>
              <w:adjustRightInd w:val="0"/>
              <w:jc w:val="center"/>
            </w:pPr>
          </w:p>
          <w:p w:rsidR="00BA19D9" w:rsidRPr="00BA19D9" w:rsidRDefault="00BA19D9" w:rsidP="006675F2">
            <w:pPr>
              <w:autoSpaceDE w:val="0"/>
              <w:autoSpaceDN w:val="0"/>
              <w:adjustRightInd w:val="0"/>
              <w:jc w:val="center"/>
            </w:pPr>
          </w:p>
          <w:p w:rsidR="00BA19D9" w:rsidRPr="00BA19D9" w:rsidRDefault="00BA19D9" w:rsidP="006675F2">
            <w:pPr>
              <w:autoSpaceDE w:val="0"/>
              <w:autoSpaceDN w:val="0"/>
              <w:adjustRightInd w:val="0"/>
              <w:jc w:val="both"/>
            </w:pPr>
            <w:r w:rsidRPr="00BA19D9">
              <w:t>Место печати</w:t>
            </w:r>
          </w:p>
          <w:p w:rsidR="00BA19D9" w:rsidRPr="00BA19D9" w:rsidRDefault="00BA19D9" w:rsidP="006675F2">
            <w:pPr>
              <w:autoSpaceDE w:val="0"/>
              <w:autoSpaceDN w:val="0"/>
              <w:adjustRightInd w:val="0"/>
              <w:jc w:val="both"/>
            </w:pPr>
            <w:r w:rsidRPr="00BA19D9">
              <w:t>Действительно до ____________________ 20__года</w:t>
            </w:r>
          </w:p>
          <w:p w:rsidR="00BA19D9" w:rsidRPr="00BA19D9" w:rsidRDefault="00BA19D9" w:rsidP="006675F2">
            <w:pPr>
              <w:autoSpaceDE w:val="0"/>
              <w:autoSpaceDN w:val="0"/>
              <w:adjustRightInd w:val="0"/>
              <w:jc w:val="both"/>
            </w:pPr>
            <w:r w:rsidRPr="00BA19D9">
              <w:t>Продлено до _________________________20__года</w:t>
            </w:r>
          </w:p>
          <w:p w:rsidR="00BA19D9" w:rsidRPr="00BA19D9" w:rsidRDefault="00BA19D9" w:rsidP="006675F2">
            <w:pPr>
              <w:autoSpaceDE w:val="0"/>
              <w:autoSpaceDN w:val="0"/>
              <w:adjustRightInd w:val="0"/>
              <w:jc w:val="center"/>
            </w:pPr>
          </w:p>
          <w:p w:rsidR="00BA19D9" w:rsidRPr="00BA19D9" w:rsidRDefault="00BA19D9" w:rsidP="006675F2">
            <w:pPr>
              <w:autoSpaceDE w:val="0"/>
              <w:autoSpaceDN w:val="0"/>
              <w:adjustRightInd w:val="0"/>
              <w:jc w:val="center"/>
            </w:pPr>
          </w:p>
        </w:tc>
        <w:tc>
          <w:tcPr>
            <w:tcW w:w="4927" w:type="dxa"/>
            <w:shd w:val="clear" w:color="auto" w:fill="auto"/>
          </w:tcPr>
          <w:p w:rsidR="00BA19D9" w:rsidRPr="00BA19D9" w:rsidRDefault="00BA19D9" w:rsidP="006675F2">
            <w:pPr>
              <w:autoSpaceDE w:val="0"/>
              <w:autoSpaceDN w:val="0"/>
              <w:adjustRightInd w:val="0"/>
              <w:jc w:val="both"/>
            </w:pPr>
            <w:r w:rsidRPr="00BA19D9">
              <w:t>Фамилия ________________________</w:t>
            </w:r>
          </w:p>
          <w:p w:rsidR="00BA19D9" w:rsidRPr="00BA19D9" w:rsidRDefault="00BA19D9" w:rsidP="006675F2">
            <w:pPr>
              <w:autoSpaceDE w:val="0"/>
              <w:autoSpaceDN w:val="0"/>
              <w:adjustRightInd w:val="0"/>
              <w:jc w:val="both"/>
            </w:pPr>
            <w:r w:rsidRPr="00BA19D9">
              <w:t>Имя ____________________________</w:t>
            </w:r>
          </w:p>
          <w:p w:rsidR="00BA19D9" w:rsidRPr="00BA19D9" w:rsidRDefault="00BA19D9" w:rsidP="006675F2">
            <w:pPr>
              <w:autoSpaceDE w:val="0"/>
              <w:autoSpaceDN w:val="0"/>
              <w:adjustRightInd w:val="0"/>
              <w:jc w:val="both"/>
            </w:pPr>
            <w:r w:rsidRPr="00BA19D9">
              <w:t>Отчество ________________________</w:t>
            </w:r>
          </w:p>
          <w:p w:rsidR="00BA19D9" w:rsidRPr="00BA19D9" w:rsidRDefault="00BA19D9" w:rsidP="006675F2">
            <w:pPr>
              <w:autoSpaceDE w:val="0"/>
              <w:autoSpaceDN w:val="0"/>
              <w:adjustRightInd w:val="0"/>
              <w:jc w:val="both"/>
            </w:pPr>
          </w:p>
          <w:p w:rsidR="00BA19D9" w:rsidRPr="00BA19D9" w:rsidRDefault="00BA19D9" w:rsidP="006675F2">
            <w:pPr>
              <w:autoSpaceDE w:val="0"/>
              <w:autoSpaceDN w:val="0"/>
              <w:adjustRightInd w:val="0"/>
              <w:jc w:val="both"/>
            </w:pPr>
            <w:r w:rsidRPr="00BA19D9">
              <w:t>Является старостой</w:t>
            </w:r>
          </w:p>
          <w:p w:rsidR="00BA19D9" w:rsidRPr="00BA19D9" w:rsidRDefault="00BA19D9" w:rsidP="006675F2">
            <w:pPr>
              <w:autoSpaceDE w:val="0"/>
              <w:autoSpaceDN w:val="0"/>
              <w:adjustRightInd w:val="0"/>
              <w:jc w:val="both"/>
            </w:pPr>
            <w:r w:rsidRPr="00BA19D9">
              <w:t>_________________ (наименование сельского населенного пункта или сельских населенных пунктов)</w:t>
            </w:r>
          </w:p>
          <w:p w:rsidR="00BA19D9" w:rsidRPr="00BA19D9" w:rsidRDefault="00BA19D9" w:rsidP="006675F2">
            <w:pPr>
              <w:autoSpaceDE w:val="0"/>
              <w:autoSpaceDN w:val="0"/>
              <w:adjustRightInd w:val="0"/>
              <w:jc w:val="both"/>
            </w:pPr>
          </w:p>
          <w:p w:rsidR="00BA19D9" w:rsidRPr="00BA19D9" w:rsidRDefault="00BA19D9" w:rsidP="006675F2">
            <w:pPr>
              <w:autoSpaceDE w:val="0"/>
              <w:autoSpaceDN w:val="0"/>
              <w:adjustRightInd w:val="0"/>
              <w:jc w:val="both"/>
            </w:pPr>
            <w:r w:rsidRPr="00BA19D9">
              <w:t>Глава администрации ______________ (наименование муниципального образования)</w:t>
            </w:r>
          </w:p>
          <w:p w:rsidR="00BA19D9" w:rsidRPr="00BA19D9" w:rsidRDefault="00BA19D9" w:rsidP="006675F2">
            <w:pPr>
              <w:autoSpaceDE w:val="0"/>
              <w:autoSpaceDN w:val="0"/>
              <w:adjustRightInd w:val="0"/>
              <w:jc w:val="both"/>
            </w:pPr>
            <w:r w:rsidRPr="00BA19D9">
              <w:t>____________ _______________</w:t>
            </w:r>
          </w:p>
          <w:p w:rsidR="00BA19D9" w:rsidRPr="00BA19D9" w:rsidRDefault="00BA19D9" w:rsidP="006675F2">
            <w:pPr>
              <w:autoSpaceDE w:val="0"/>
              <w:autoSpaceDN w:val="0"/>
              <w:adjustRightInd w:val="0"/>
              <w:jc w:val="both"/>
            </w:pPr>
            <w:r w:rsidRPr="00BA19D9">
              <w:t xml:space="preserve">    Подпись              ФИО</w:t>
            </w:r>
          </w:p>
        </w:tc>
      </w:tr>
    </w:tbl>
    <w:p w:rsidR="00BA19D9" w:rsidRPr="00BA19D9" w:rsidRDefault="00BA19D9" w:rsidP="00BA19D9">
      <w:pPr>
        <w:autoSpaceDE w:val="0"/>
        <w:autoSpaceDN w:val="0"/>
        <w:adjustRightInd w:val="0"/>
        <w:jc w:val="center"/>
      </w:pPr>
    </w:p>
    <w:p w:rsidR="00BA19D9" w:rsidRPr="00BA19D9" w:rsidRDefault="00BA19D9" w:rsidP="00BA19D9">
      <w:pPr>
        <w:autoSpaceDE w:val="0"/>
        <w:autoSpaceDN w:val="0"/>
        <w:adjustRightInd w:val="0"/>
        <w:jc w:val="center"/>
      </w:pPr>
    </w:p>
    <w:p w:rsidR="00BA19D9" w:rsidRPr="00BA19D9" w:rsidRDefault="00BA19D9" w:rsidP="00BA19D9">
      <w:pPr>
        <w:jc w:val="center"/>
      </w:pPr>
      <w:r w:rsidRPr="00BA19D9">
        <w:t>________</w:t>
      </w:r>
    </w:p>
    <w:p w:rsidR="00BA19D9" w:rsidRPr="00BA19D9" w:rsidRDefault="00BA19D9" w:rsidP="00BA19D9">
      <w:pPr>
        <w:jc w:val="center"/>
      </w:pPr>
    </w:p>
    <w:p w:rsidR="00BA19D9" w:rsidRPr="00BA19D9" w:rsidRDefault="00BA19D9" w:rsidP="00BA19D9">
      <w:pPr>
        <w:jc w:val="center"/>
      </w:pPr>
    </w:p>
    <w:p w:rsidR="00BA19D9" w:rsidRPr="00BA19D9" w:rsidRDefault="00BA19D9" w:rsidP="00BA19D9">
      <w:pPr>
        <w:jc w:val="center"/>
      </w:pPr>
    </w:p>
    <w:p w:rsidR="00BA19D9" w:rsidRPr="00BA19D9" w:rsidRDefault="00BA19D9" w:rsidP="00BA19D9">
      <w:pPr>
        <w:jc w:val="center"/>
      </w:pPr>
    </w:p>
    <w:p w:rsidR="00BA19D9" w:rsidRPr="00BA19D9" w:rsidRDefault="00BA19D9" w:rsidP="00BA19D9"/>
    <w:p w:rsidR="00BA19D9" w:rsidRPr="00BA19D9" w:rsidRDefault="00BA19D9" w:rsidP="00BA19D9"/>
    <w:p w:rsidR="00BA19D9" w:rsidRPr="00BA19D9" w:rsidRDefault="00BA19D9" w:rsidP="00BA19D9"/>
    <w:p w:rsidR="00E957BC" w:rsidRPr="00BA19D9" w:rsidRDefault="00E957BC" w:rsidP="00D749D9">
      <w:pPr>
        <w:ind w:firstLine="567"/>
        <w:jc w:val="both"/>
      </w:pPr>
    </w:p>
    <w:p w:rsidR="00E957BC" w:rsidRPr="00BA19D9" w:rsidRDefault="00E957BC"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Pr="00BA19D9" w:rsidRDefault="00BA19D9" w:rsidP="00D749D9">
      <w:pPr>
        <w:ind w:firstLine="567"/>
        <w:jc w:val="both"/>
      </w:pPr>
    </w:p>
    <w:p w:rsidR="00BA19D9" w:rsidRDefault="00BA19D9" w:rsidP="00D749D9">
      <w:pPr>
        <w:ind w:firstLine="567"/>
        <w:jc w:val="both"/>
        <w:rPr>
          <w:sz w:val="16"/>
          <w:szCs w:val="16"/>
        </w:rPr>
      </w:pPr>
    </w:p>
    <w:p w:rsidR="00BA19D9" w:rsidRDefault="00BA19D9" w:rsidP="00D749D9">
      <w:pPr>
        <w:ind w:firstLine="567"/>
        <w:jc w:val="both"/>
        <w:rPr>
          <w:sz w:val="16"/>
          <w:szCs w:val="16"/>
        </w:rPr>
      </w:pPr>
    </w:p>
    <w:p w:rsidR="00BA19D9" w:rsidRDefault="00BA19D9" w:rsidP="00D749D9">
      <w:pPr>
        <w:ind w:firstLine="567"/>
        <w:jc w:val="both"/>
        <w:rPr>
          <w:sz w:val="16"/>
          <w:szCs w:val="16"/>
        </w:rPr>
      </w:pPr>
    </w:p>
    <w:p w:rsidR="00BA19D9" w:rsidRDefault="00BA19D9" w:rsidP="00D749D9">
      <w:pPr>
        <w:ind w:firstLine="567"/>
        <w:jc w:val="both"/>
        <w:rPr>
          <w:sz w:val="16"/>
          <w:szCs w:val="16"/>
        </w:rPr>
      </w:pPr>
    </w:p>
    <w:p w:rsidR="00BA19D9" w:rsidRDefault="00BA19D9" w:rsidP="00BA19D9">
      <w:pPr>
        <w:jc w:val="both"/>
        <w:rPr>
          <w:sz w:val="16"/>
          <w:szCs w:val="16"/>
        </w:rPr>
      </w:pPr>
    </w:p>
    <w:p w:rsidR="00BA19D9" w:rsidRDefault="00BA19D9" w:rsidP="00D749D9">
      <w:pPr>
        <w:ind w:firstLine="567"/>
        <w:jc w:val="both"/>
        <w:rPr>
          <w:sz w:val="16"/>
          <w:szCs w:val="16"/>
        </w:rPr>
      </w:pPr>
    </w:p>
    <w:p w:rsidR="00BA19D9" w:rsidRDefault="00BA19D9" w:rsidP="00D749D9">
      <w:pPr>
        <w:ind w:firstLine="567"/>
        <w:jc w:val="both"/>
        <w:rPr>
          <w:sz w:val="16"/>
          <w:szCs w:val="16"/>
        </w:rPr>
      </w:pPr>
    </w:p>
    <w:p w:rsidR="00BA19D9" w:rsidRPr="00BA19D9" w:rsidRDefault="00BA19D9" w:rsidP="00BA19D9">
      <w:pPr>
        <w:jc w:val="right"/>
      </w:pPr>
    </w:p>
    <w:p w:rsidR="00BA19D9" w:rsidRPr="00BA19D9" w:rsidRDefault="00BA19D9" w:rsidP="00BA19D9">
      <w:pPr>
        <w:jc w:val="center"/>
      </w:pPr>
      <w:r w:rsidRPr="00BA19D9">
        <w:rPr>
          <w:b/>
          <w:noProof/>
        </w:rPr>
        <w:drawing>
          <wp:inline distT="0" distB="0" distL="0" distR="0">
            <wp:extent cx="609600" cy="74295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609600" cy="742950"/>
                    </a:xfrm>
                    <a:prstGeom prst="rect">
                      <a:avLst/>
                    </a:prstGeom>
                    <a:noFill/>
                    <a:ln w="9525">
                      <a:noFill/>
                      <a:miter lim="800000"/>
                      <a:headEnd/>
                      <a:tailEnd/>
                    </a:ln>
                  </pic:spPr>
                </pic:pic>
              </a:graphicData>
            </a:graphic>
          </wp:inline>
        </w:drawing>
      </w:r>
    </w:p>
    <w:p w:rsidR="00BA19D9" w:rsidRPr="00BA19D9" w:rsidRDefault="00BA19D9" w:rsidP="00BA19D9">
      <w:pPr>
        <w:jc w:val="center"/>
      </w:pPr>
      <w:r w:rsidRPr="00BA19D9">
        <w:lastRenderedPageBreak/>
        <w:t>СОВЕТ ДЕПУТАТОВ КЫШТОВСКОГО СЕЛЬСОВЕТА</w:t>
      </w:r>
    </w:p>
    <w:p w:rsidR="00BA19D9" w:rsidRPr="00BA19D9" w:rsidRDefault="00BA19D9" w:rsidP="00BA19D9">
      <w:pPr>
        <w:jc w:val="center"/>
      </w:pPr>
      <w:r w:rsidRPr="00BA19D9">
        <w:t>КЫШТОВСКОГО РАЙОНА НОВОСИБИРСКОЙ ОБЛАСТИ</w:t>
      </w:r>
    </w:p>
    <w:p w:rsidR="00BA19D9" w:rsidRPr="00BA19D9" w:rsidRDefault="00BA19D9" w:rsidP="00BA19D9">
      <w:pPr>
        <w:jc w:val="center"/>
      </w:pPr>
      <w:r w:rsidRPr="00BA19D9">
        <w:t>ПЯТОГО СОЗЫВА</w:t>
      </w:r>
    </w:p>
    <w:p w:rsidR="00BA19D9" w:rsidRPr="00BA19D9" w:rsidRDefault="00BA19D9" w:rsidP="00BA19D9">
      <w:pPr>
        <w:jc w:val="center"/>
      </w:pPr>
    </w:p>
    <w:p w:rsidR="00BA19D9" w:rsidRPr="00BA19D9" w:rsidRDefault="00BA19D9" w:rsidP="00BA19D9">
      <w:pPr>
        <w:jc w:val="center"/>
      </w:pPr>
      <w:proofErr w:type="gramStart"/>
      <w:r w:rsidRPr="00BA19D9">
        <w:t>Р</w:t>
      </w:r>
      <w:proofErr w:type="gramEnd"/>
      <w:r w:rsidRPr="00BA19D9">
        <w:t xml:space="preserve"> Е Ш Е Н И Е №4</w:t>
      </w:r>
    </w:p>
    <w:p w:rsidR="00BA19D9" w:rsidRPr="00BA19D9" w:rsidRDefault="00BA19D9" w:rsidP="00BA19D9">
      <w:pPr>
        <w:jc w:val="center"/>
      </w:pPr>
      <w:r w:rsidRPr="00BA19D9">
        <w:t>(пятьдесят седьмая сессия)</w:t>
      </w:r>
    </w:p>
    <w:p w:rsidR="00BA19D9" w:rsidRPr="00BA19D9" w:rsidRDefault="00BA19D9" w:rsidP="00BA19D9"/>
    <w:p w:rsidR="00BA19D9" w:rsidRPr="00BA19D9" w:rsidRDefault="00BA19D9" w:rsidP="00BA19D9">
      <w:r w:rsidRPr="00BA19D9">
        <w:t xml:space="preserve"> 21.03. 2019 г.                                                                                       с</w:t>
      </w:r>
      <w:proofErr w:type="gramStart"/>
      <w:r w:rsidRPr="00BA19D9">
        <w:t>.К</w:t>
      </w:r>
      <w:proofErr w:type="gramEnd"/>
      <w:r w:rsidRPr="00BA19D9">
        <w:t>ыштовка</w:t>
      </w:r>
    </w:p>
    <w:p w:rsidR="00BA19D9" w:rsidRPr="00BA19D9" w:rsidRDefault="00BA19D9" w:rsidP="00BA19D9">
      <w:pPr>
        <w:autoSpaceDE w:val="0"/>
        <w:autoSpaceDN w:val="0"/>
        <w:adjustRightInd w:val="0"/>
        <w:rPr>
          <w:bCs/>
        </w:rPr>
      </w:pPr>
      <w:r w:rsidRPr="00BA19D9">
        <w:rPr>
          <w:bCs/>
        </w:rPr>
        <w:t xml:space="preserve">Об отмене решения №3 39 сессии Совета депутатов  </w:t>
      </w:r>
    </w:p>
    <w:p w:rsidR="00BA19D9" w:rsidRPr="00BA19D9" w:rsidRDefault="00BA19D9" w:rsidP="00BA19D9">
      <w:pPr>
        <w:autoSpaceDE w:val="0"/>
        <w:autoSpaceDN w:val="0"/>
        <w:adjustRightInd w:val="0"/>
        <w:rPr>
          <w:bCs/>
        </w:rPr>
      </w:pPr>
      <w:r w:rsidRPr="00BA19D9">
        <w:rPr>
          <w:bCs/>
        </w:rPr>
        <w:t>Кыштовского сельсовета Кыштовского района Новосибирской области</w:t>
      </w:r>
    </w:p>
    <w:p w:rsidR="00BA19D9" w:rsidRPr="00BA19D9" w:rsidRDefault="00BA19D9" w:rsidP="00BA19D9">
      <w:pPr>
        <w:autoSpaceDE w:val="0"/>
        <w:autoSpaceDN w:val="0"/>
        <w:adjustRightInd w:val="0"/>
        <w:jc w:val="both"/>
        <w:rPr>
          <w:bCs/>
        </w:rPr>
      </w:pPr>
    </w:p>
    <w:p w:rsidR="00BA19D9" w:rsidRPr="00BA19D9" w:rsidRDefault="00BA19D9" w:rsidP="00BA19D9">
      <w:pPr>
        <w:autoSpaceDE w:val="0"/>
        <w:autoSpaceDN w:val="0"/>
        <w:adjustRightInd w:val="0"/>
        <w:ind w:firstLine="567"/>
        <w:jc w:val="both"/>
      </w:pPr>
      <w:r w:rsidRPr="00BA19D9">
        <w:t xml:space="preserve">В соответствии с Федеральным законом от 06.10.2003 № 131-ФЗ «Об общих принципах организации местного самоуправления в Российской Федерации», </w:t>
      </w:r>
      <w:r w:rsidRPr="00BA19D9">
        <w:rPr>
          <w:bCs/>
        </w:rPr>
        <w:t xml:space="preserve">Уставом Кыштовского сельсовета Кыштовского района Новосибирской области </w:t>
      </w:r>
      <w:r w:rsidRPr="00BA19D9">
        <w:t xml:space="preserve">Совет депутатов </w:t>
      </w:r>
      <w:r w:rsidRPr="00BA19D9">
        <w:rPr>
          <w:color w:val="000000"/>
        </w:rPr>
        <w:t>Кыштовского сельсовета Кыштовского района Новосибирской области</w:t>
      </w:r>
    </w:p>
    <w:p w:rsidR="00BA19D9" w:rsidRPr="00BA19D9" w:rsidRDefault="00BA19D9" w:rsidP="00BA19D9">
      <w:pPr>
        <w:ind w:firstLine="567"/>
        <w:jc w:val="both"/>
      </w:pPr>
      <w:r w:rsidRPr="00BA19D9">
        <w:t>РЕШИЛ:</w:t>
      </w:r>
    </w:p>
    <w:p w:rsidR="00BA19D9" w:rsidRPr="00BA19D9" w:rsidRDefault="00BA19D9" w:rsidP="00BA19D9">
      <w:pPr>
        <w:autoSpaceDE w:val="0"/>
        <w:autoSpaceDN w:val="0"/>
        <w:adjustRightInd w:val="0"/>
        <w:rPr>
          <w:bCs/>
        </w:rPr>
      </w:pPr>
      <w:r w:rsidRPr="00BA19D9">
        <w:t>1.</w:t>
      </w:r>
      <w:r w:rsidRPr="00BA19D9">
        <w:rPr>
          <w:bCs/>
        </w:rPr>
        <w:t xml:space="preserve"> Отменить решения №3 « Положение о старосте сельского населенного пункта Кыштовского сельсовета Кыштовского района Новосибирской области»39 сессии Совета депутатов  Кыштовского сельсовета Кыштовского района Новосибирской области.</w:t>
      </w:r>
    </w:p>
    <w:p w:rsidR="00BA19D9" w:rsidRPr="00BA19D9" w:rsidRDefault="00BA19D9" w:rsidP="00BA19D9">
      <w:pPr>
        <w:autoSpaceDE w:val="0"/>
        <w:autoSpaceDN w:val="0"/>
        <w:adjustRightInd w:val="0"/>
        <w:jc w:val="both"/>
        <w:rPr>
          <w:bCs/>
        </w:rPr>
      </w:pPr>
      <w:r w:rsidRPr="00BA19D9">
        <w:t>2. Опубликовать настоящее Решение в периодическом печатном издании «</w:t>
      </w:r>
      <w:proofErr w:type="spellStart"/>
      <w:r w:rsidRPr="00BA19D9">
        <w:t>Кыштовский</w:t>
      </w:r>
      <w:proofErr w:type="spellEnd"/>
      <w:r w:rsidRPr="00BA19D9">
        <w:t xml:space="preserve">   Вестник» и на официальном сайте.</w:t>
      </w:r>
    </w:p>
    <w:p w:rsidR="00BA19D9" w:rsidRPr="00BA19D9" w:rsidRDefault="00BA19D9" w:rsidP="00BA19D9">
      <w:pPr>
        <w:ind w:firstLine="567"/>
        <w:jc w:val="both"/>
      </w:pPr>
      <w:r w:rsidRPr="00BA19D9">
        <w:t xml:space="preserve">3. Настоящее Решение вступает в силу после его официального опубликования. </w:t>
      </w:r>
    </w:p>
    <w:p w:rsidR="00BA19D9" w:rsidRPr="00BA19D9" w:rsidRDefault="00BA19D9" w:rsidP="00BA19D9">
      <w:pPr>
        <w:ind w:firstLine="567"/>
        <w:jc w:val="both"/>
      </w:pPr>
    </w:p>
    <w:p w:rsidR="00BA19D9" w:rsidRPr="00BA19D9" w:rsidRDefault="00BA19D9" w:rsidP="00BA19D9">
      <w:pPr>
        <w:ind w:firstLine="567"/>
        <w:jc w:val="both"/>
        <w:rPr>
          <w:color w:val="22272F"/>
        </w:rPr>
      </w:pPr>
    </w:p>
    <w:p w:rsidR="00BA19D9" w:rsidRPr="00BA19D9" w:rsidRDefault="00BA19D9" w:rsidP="00BA19D9">
      <w:pPr>
        <w:spacing w:line="240" w:lineRule="atLeast"/>
        <w:jc w:val="both"/>
        <w:rPr>
          <w:color w:val="000000"/>
          <w:shd w:val="clear" w:color="auto" w:fill="FFFFFF"/>
        </w:rPr>
      </w:pPr>
      <w:r w:rsidRPr="00BA19D9">
        <w:t>Председатель Совета депутатов                   Глава Кыштовского</w:t>
      </w:r>
      <w:r w:rsidRPr="00BA19D9">
        <w:rPr>
          <w:color w:val="000000"/>
          <w:shd w:val="clear" w:color="auto" w:fill="FFFFFF"/>
        </w:rPr>
        <w:t xml:space="preserve"> сельсовета</w:t>
      </w:r>
    </w:p>
    <w:p w:rsidR="00BA19D9" w:rsidRPr="00BA19D9" w:rsidRDefault="00BA19D9" w:rsidP="00BA19D9">
      <w:pPr>
        <w:spacing w:line="240" w:lineRule="atLeast"/>
        <w:jc w:val="both"/>
        <w:rPr>
          <w:color w:val="000000"/>
          <w:shd w:val="clear" w:color="auto" w:fill="FFFFFF"/>
        </w:rPr>
      </w:pPr>
      <w:r w:rsidRPr="00BA19D9">
        <w:t xml:space="preserve">Кыштовского </w:t>
      </w:r>
      <w:r w:rsidRPr="00BA19D9">
        <w:rPr>
          <w:color w:val="000000"/>
          <w:shd w:val="clear" w:color="auto" w:fill="FFFFFF"/>
        </w:rPr>
        <w:t>сельсовета                               Кыштовского района</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Кыштовского района                                     Новосибирской области</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 xml:space="preserve">Новосибирской области </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 xml:space="preserve">__________ Т.А. </w:t>
      </w:r>
      <w:proofErr w:type="spellStart"/>
      <w:r w:rsidRPr="00BA19D9">
        <w:rPr>
          <w:color w:val="000000"/>
          <w:shd w:val="clear" w:color="auto" w:fill="FFFFFF"/>
        </w:rPr>
        <w:t>Шерко</w:t>
      </w:r>
      <w:proofErr w:type="spellEnd"/>
      <w:r w:rsidRPr="00BA19D9">
        <w:rPr>
          <w:color w:val="000000"/>
          <w:shd w:val="clear" w:color="auto" w:fill="FFFFFF"/>
        </w:rPr>
        <w:t xml:space="preserve">                                _______________ Н.В. </w:t>
      </w:r>
      <w:proofErr w:type="spellStart"/>
      <w:r w:rsidRPr="00BA19D9">
        <w:rPr>
          <w:color w:val="000000"/>
          <w:shd w:val="clear" w:color="auto" w:fill="FFFFFF"/>
        </w:rPr>
        <w:t>Шипчин</w:t>
      </w:r>
      <w:proofErr w:type="spellEnd"/>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Default="00BA19D9" w:rsidP="00BA19D9">
      <w:pPr>
        <w:ind w:firstLine="567"/>
        <w:jc w:val="both"/>
        <w:rPr>
          <w:bCs/>
          <w:sz w:val="16"/>
          <w:szCs w:val="16"/>
        </w:rPr>
      </w:pPr>
    </w:p>
    <w:p w:rsidR="00BA19D9" w:rsidRPr="00BA19D9" w:rsidRDefault="00BA19D9" w:rsidP="00BA19D9">
      <w:pPr>
        <w:jc w:val="right"/>
      </w:pPr>
    </w:p>
    <w:p w:rsidR="00BA19D9" w:rsidRPr="00BA19D9" w:rsidRDefault="00BA19D9" w:rsidP="00BA19D9">
      <w:pPr>
        <w:jc w:val="center"/>
      </w:pPr>
      <w:r w:rsidRPr="00BA19D9">
        <w:rPr>
          <w:b/>
          <w:noProof/>
        </w:rPr>
        <w:drawing>
          <wp:inline distT="0" distB="0" distL="0" distR="0">
            <wp:extent cx="609600" cy="74295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609600" cy="742950"/>
                    </a:xfrm>
                    <a:prstGeom prst="rect">
                      <a:avLst/>
                    </a:prstGeom>
                    <a:noFill/>
                    <a:ln w="9525">
                      <a:noFill/>
                      <a:miter lim="800000"/>
                      <a:headEnd/>
                      <a:tailEnd/>
                    </a:ln>
                  </pic:spPr>
                </pic:pic>
              </a:graphicData>
            </a:graphic>
          </wp:inline>
        </w:drawing>
      </w:r>
    </w:p>
    <w:p w:rsidR="00BA19D9" w:rsidRPr="00BA19D9" w:rsidRDefault="00BA19D9" w:rsidP="00BA19D9">
      <w:pPr>
        <w:jc w:val="center"/>
      </w:pPr>
      <w:r w:rsidRPr="00BA19D9">
        <w:t>СОВЕТ ДЕПУТАТОВ КЫШТОВСКОГО СЕЛЬСОВЕТА</w:t>
      </w:r>
    </w:p>
    <w:p w:rsidR="00BA19D9" w:rsidRPr="00BA19D9" w:rsidRDefault="00BA19D9" w:rsidP="00BA19D9">
      <w:pPr>
        <w:jc w:val="center"/>
      </w:pPr>
      <w:r w:rsidRPr="00BA19D9">
        <w:t>КЫШТОВСКОГО РАЙОНА НОВОСИБИРСКОЙ ОБЛАСТИ</w:t>
      </w:r>
    </w:p>
    <w:p w:rsidR="00BA19D9" w:rsidRPr="00BA19D9" w:rsidRDefault="00BA19D9" w:rsidP="00BA19D9">
      <w:pPr>
        <w:jc w:val="center"/>
      </w:pPr>
      <w:r w:rsidRPr="00BA19D9">
        <w:t>ПЯТОГО СОЗЫВА</w:t>
      </w:r>
    </w:p>
    <w:p w:rsidR="00BA19D9" w:rsidRPr="00BA19D9" w:rsidRDefault="00BA19D9" w:rsidP="00BA19D9">
      <w:pPr>
        <w:jc w:val="center"/>
      </w:pPr>
      <w:proofErr w:type="gramStart"/>
      <w:r w:rsidRPr="00BA19D9">
        <w:t>Р</w:t>
      </w:r>
      <w:proofErr w:type="gramEnd"/>
      <w:r w:rsidRPr="00BA19D9">
        <w:t xml:space="preserve"> Е Ш Е Н И Е №5</w:t>
      </w:r>
    </w:p>
    <w:p w:rsidR="00BA19D9" w:rsidRPr="00BA19D9" w:rsidRDefault="00BA19D9" w:rsidP="00BA19D9">
      <w:pPr>
        <w:jc w:val="center"/>
      </w:pPr>
      <w:r w:rsidRPr="00BA19D9">
        <w:t>(пятьдесят седьмая сессия)</w:t>
      </w:r>
    </w:p>
    <w:p w:rsidR="00BA19D9" w:rsidRPr="00BA19D9" w:rsidRDefault="00BA19D9" w:rsidP="00BA19D9"/>
    <w:p w:rsidR="00BA19D9" w:rsidRPr="00BA19D9" w:rsidRDefault="00BA19D9" w:rsidP="00BA19D9">
      <w:r w:rsidRPr="00BA19D9">
        <w:t xml:space="preserve">    21.03.2019 г.                                                                         с</w:t>
      </w:r>
      <w:proofErr w:type="gramStart"/>
      <w:r w:rsidRPr="00BA19D9">
        <w:t>.К</w:t>
      </w:r>
      <w:proofErr w:type="gramEnd"/>
      <w:r w:rsidRPr="00BA19D9">
        <w:t xml:space="preserve">ыштовка </w:t>
      </w:r>
    </w:p>
    <w:p w:rsidR="00BA19D9" w:rsidRPr="00BA19D9" w:rsidRDefault="00BA19D9" w:rsidP="00BA19D9">
      <w:pPr>
        <w:autoSpaceDE w:val="0"/>
        <w:autoSpaceDN w:val="0"/>
        <w:adjustRightInd w:val="0"/>
        <w:ind w:firstLine="709"/>
        <w:jc w:val="center"/>
        <w:rPr>
          <w:bCs/>
        </w:rPr>
      </w:pPr>
    </w:p>
    <w:p w:rsidR="00BA19D9" w:rsidRPr="00BA19D9" w:rsidRDefault="00BA19D9" w:rsidP="00BA19D9">
      <w:pPr>
        <w:autoSpaceDE w:val="0"/>
        <w:autoSpaceDN w:val="0"/>
        <w:adjustRightInd w:val="0"/>
        <w:ind w:firstLine="709"/>
        <w:jc w:val="both"/>
        <w:rPr>
          <w:bCs/>
        </w:rPr>
      </w:pPr>
    </w:p>
    <w:p w:rsidR="00BA19D9" w:rsidRPr="00BA19D9" w:rsidRDefault="00BA19D9" w:rsidP="00BA19D9">
      <w:pPr>
        <w:autoSpaceDE w:val="0"/>
        <w:autoSpaceDN w:val="0"/>
        <w:adjustRightInd w:val="0"/>
        <w:rPr>
          <w:b/>
          <w:bCs/>
        </w:rPr>
      </w:pPr>
      <w:r w:rsidRPr="00BA19D9">
        <w:rPr>
          <w:b/>
          <w:bCs/>
        </w:rPr>
        <w:t>О внесении изменений в Регламент Совета депутатов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rPr>
          <w:bCs/>
        </w:rPr>
      </w:pPr>
    </w:p>
    <w:p w:rsidR="00BA19D9" w:rsidRPr="00BA19D9" w:rsidRDefault="00BA19D9" w:rsidP="00BA19D9">
      <w:pPr>
        <w:autoSpaceDE w:val="0"/>
        <w:autoSpaceDN w:val="0"/>
        <w:adjustRightInd w:val="0"/>
        <w:ind w:firstLine="709"/>
        <w:jc w:val="both"/>
      </w:pPr>
      <w:r w:rsidRPr="00BA19D9">
        <w:t xml:space="preserve">В соответствии со статьей 27.1. Федерального закона от 06.10.2003 № 131-ФЗ «Об общих принципах организации местного самоуправления в Российской Федерации», статьей 3 Закона Новосибирской области от 30.11.2018 № 310-ОЗ «Об отдельных вопросах деятельности старост сельских населенных пунктов в Новосибирской области», статьей 20 </w:t>
      </w:r>
      <w:r w:rsidRPr="00BA19D9">
        <w:rPr>
          <w:bCs/>
        </w:rPr>
        <w:t xml:space="preserve">Устава Кыштовского сельсовета Кыштовского района Новосибирской области, </w:t>
      </w:r>
      <w:r w:rsidRPr="00BA19D9">
        <w:t xml:space="preserve">Совет депутатов </w:t>
      </w:r>
      <w:r w:rsidRPr="00BA19D9">
        <w:rPr>
          <w:color w:val="000000"/>
        </w:rPr>
        <w:t>Кыштовского сельсовета Кыштовского района Новосибирской области</w:t>
      </w:r>
    </w:p>
    <w:p w:rsidR="00BA19D9" w:rsidRPr="00BA19D9" w:rsidRDefault="00BA19D9" w:rsidP="00BA19D9">
      <w:pPr>
        <w:ind w:firstLine="709"/>
        <w:jc w:val="both"/>
      </w:pPr>
      <w:r w:rsidRPr="00BA19D9">
        <w:t>РЕШИЛ:</w:t>
      </w:r>
    </w:p>
    <w:p w:rsidR="00BA19D9" w:rsidRPr="00BA19D9" w:rsidRDefault="00BA19D9" w:rsidP="00BA19D9">
      <w:pPr>
        <w:ind w:firstLine="709"/>
        <w:jc w:val="both"/>
      </w:pPr>
      <w:r w:rsidRPr="00BA19D9">
        <w:t>1. Внести в Регламент Совета депутатов Кыштовского сельсовета Кыштовского района Новосибирской области</w:t>
      </w:r>
      <w:r w:rsidRPr="00BA19D9">
        <w:rPr>
          <w:i/>
        </w:rPr>
        <w:t xml:space="preserve">, </w:t>
      </w:r>
      <w:r w:rsidRPr="00BA19D9">
        <w:t>утвержденный решением Совета депутатов Кыштовского сельсовета Кыштовского района Новосибирской области</w:t>
      </w:r>
      <w:r w:rsidRPr="00BA19D9">
        <w:rPr>
          <w:i/>
        </w:rPr>
        <w:t xml:space="preserve">, </w:t>
      </w:r>
      <w:r w:rsidRPr="00BA19D9">
        <w:t>изменения согласно приложению к настоящему Решению.</w:t>
      </w:r>
    </w:p>
    <w:p w:rsidR="00BA19D9" w:rsidRPr="00BA19D9" w:rsidRDefault="00BA19D9" w:rsidP="00BA19D9">
      <w:pPr>
        <w:ind w:firstLine="709"/>
        <w:jc w:val="both"/>
      </w:pPr>
      <w:r w:rsidRPr="00BA19D9">
        <w:t>2. Опубликовать настоящее Решение в периодическом печатном издании «</w:t>
      </w:r>
      <w:proofErr w:type="spellStart"/>
      <w:r w:rsidRPr="00BA19D9">
        <w:t>Кыштовский</w:t>
      </w:r>
      <w:proofErr w:type="spellEnd"/>
      <w:r w:rsidRPr="00BA19D9">
        <w:t xml:space="preserve">  Вестник» и на официальном сайте.</w:t>
      </w:r>
    </w:p>
    <w:p w:rsidR="00BA19D9" w:rsidRPr="00BA19D9" w:rsidRDefault="00BA19D9" w:rsidP="00BA19D9">
      <w:pPr>
        <w:ind w:firstLine="709"/>
        <w:jc w:val="both"/>
      </w:pPr>
      <w:r w:rsidRPr="00BA19D9">
        <w:t xml:space="preserve">3. Настоящее Решение вступает в силу после его официального опубликования. </w:t>
      </w:r>
    </w:p>
    <w:p w:rsidR="00BA19D9" w:rsidRPr="00BA19D9" w:rsidRDefault="00BA19D9" w:rsidP="00BA19D9">
      <w:pPr>
        <w:jc w:val="both"/>
        <w:rPr>
          <w:color w:val="22272F"/>
        </w:rPr>
      </w:pPr>
    </w:p>
    <w:p w:rsidR="00BA19D9" w:rsidRPr="00BA19D9" w:rsidRDefault="00BA19D9" w:rsidP="00BA19D9">
      <w:pPr>
        <w:spacing w:line="240" w:lineRule="atLeast"/>
        <w:jc w:val="both"/>
        <w:rPr>
          <w:color w:val="000000"/>
          <w:shd w:val="clear" w:color="auto" w:fill="FFFFFF"/>
        </w:rPr>
      </w:pPr>
      <w:r w:rsidRPr="00BA19D9">
        <w:t>Председатель Совета депутатов                   Глава Кыштовского</w:t>
      </w:r>
      <w:r w:rsidRPr="00BA19D9">
        <w:rPr>
          <w:color w:val="000000"/>
          <w:shd w:val="clear" w:color="auto" w:fill="FFFFFF"/>
        </w:rPr>
        <w:t xml:space="preserve"> сельсовета</w:t>
      </w:r>
    </w:p>
    <w:p w:rsidR="00BA19D9" w:rsidRPr="00BA19D9" w:rsidRDefault="00BA19D9" w:rsidP="00BA19D9">
      <w:pPr>
        <w:spacing w:line="240" w:lineRule="atLeast"/>
        <w:jc w:val="both"/>
        <w:rPr>
          <w:color w:val="000000"/>
          <w:shd w:val="clear" w:color="auto" w:fill="FFFFFF"/>
        </w:rPr>
      </w:pPr>
      <w:r w:rsidRPr="00BA19D9">
        <w:t xml:space="preserve">Кыштовского </w:t>
      </w:r>
      <w:r w:rsidRPr="00BA19D9">
        <w:rPr>
          <w:color w:val="000000"/>
          <w:shd w:val="clear" w:color="auto" w:fill="FFFFFF"/>
        </w:rPr>
        <w:t>сельсовета                               Кыштовского района</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Кыштовского района                                     Новосибирской области</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 xml:space="preserve">Новосибирской области </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 xml:space="preserve">__________ Т.А. </w:t>
      </w:r>
      <w:proofErr w:type="spellStart"/>
      <w:r w:rsidRPr="00BA19D9">
        <w:rPr>
          <w:color w:val="000000"/>
          <w:shd w:val="clear" w:color="auto" w:fill="FFFFFF"/>
        </w:rPr>
        <w:t>Шерко</w:t>
      </w:r>
      <w:proofErr w:type="spellEnd"/>
      <w:r w:rsidRPr="00BA19D9">
        <w:rPr>
          <w:color w:val="000000"/>
          <w:shd w:val="clear" w:color="auto" w:fill="FFFFFF"/>
        </w:rPr>
        <w:t xml:space="preserve">                                _______________ Н.В. </w:t>
      </w:r>
      <w:proofErr w:type="spellStart"/>
      <w:r w:rsidRPr="00BA19D9">
        <w:rPr>
          <w:color w:val="000000"/>
          <w:shd w:val="clear" w:color="auto" w:fill="FFFFFF"/>
        </w:rPr>
        <w:t>Шипчин</w:t>
      </w:r>
      <w:proofErr w:type="spellEnd"/>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Pr="00BA19D9" w:rsidRDefault="00BA19D9" w:rsidP="00BA19D9">
      <w:pPr>
        <w:spacing w:line="240" w:lineRule="atLeast"/>
        <w:jc w:val="both"/>
        <w:rPr>
          <w:color w:val="000000"/>
          <w:shd w:val="clear" w:color="auto" w:fill="FFFFFF"/>
        </w:rPr>
      </w:pPr>
    </w:p>
    <w:p w:rsidR="00BA19D9" w:rsidRPr="00BA19D9" w:rsidRDefault="00BA19D9" w:rsidP="00BA19D9">
      <w:pPr>
        <w:spacing w:line="240" w:lineRule="atLeast"/>
        <w:jc w:val="both"/>
        <w:rPr>
          <w:color w:val="000000"/>
          <w:shd w:val="clear" w:color="auto" w:fill="FFFFFF"/>
        </w:rPr>
      </w:pPr>
    </w:p>
    <w:p w:rsidR="00BA19D9" w:rsidRPr="00BA19D9" w:rsidRDefault="00BA19D9" w:rsidP="00BA19D9">
      <w:pPr>
        <w:spacing w:line="240" w:lineRule="atLeast"/>
        <w:jc w:val="right"/>
        <w:rPr>
          <w:color w:val="000000"/>
          <w:shd w:val="clear" w:color="auto" w:fill="FFFFFF"/>
        </w:rPr>
      </w:pPr>
      <w:r w:rsidRPr="00BA19D9">
        <w:t>Приложение</w:t>
      </w:r>
    </w:p>
    <w:p w:rsidR="00BA19D9" w:rsidRPr="00BA19D9" w:rsidRDefault="00BA19D9" w:rsidP="00BA19D9">
      <w:pPr>
        <w:ind w:firstLine="709"/>
        <w:jc w:val="right"/>
      </w:pPr>
      <w:r w:rsidRPr="00BA19D9">
        <w:t>к решению Совета депутатов</w:t>
      </w:r>
    </w:p>
    <w:p w:rsidR="00BA19D9" w:rsidRPr="00BA19D9" w:rsidRDefault="00BA19D9" w:rsidP="00BA19D9">
      <w:pPr>
        <w:ind w:firstLine="709"/>
        <w:jc w:val="right"/>
      </w:pPr>
      <w:r w:rsidRPr="00BA19D9">
        <w:t>Кыштовского сельсовета</w:t>
      </w:r>
    </w:p>
    <w:p w:rsidR="00BA19D9" w:rsidRPr="00BA19D9" w:rsidRDefault="00BA19D9" w:rsidP="00BA19D9">
      <w:pPr>
        <w:ind w:firstLine="709"/>
        <w:jc w:val="right"/>
      </w:pPr>
      <w:r w:rsidRPr="00BA19D9">
        <w:t xml:space="preserve">от «____» _________ </w:t>
      </w:r>
      <w:proofErr w:type="gramStart"/>
      <w:r w:rsidRPr="00BA19D9">
        <w:t>г</w:t>
      </w:r>
      <w:proofErr w:type="gramEnd"/>
      <w:r w:rsidRPr="00BA19D9">
        <w:t>. № ____</w:t>
      </w:r>
    </w:p>
    <w:p w:rsidR="00BA19D9" w:rsidRPr="00BA19D9" w:rsidRDefault="00BA19D9" w:rsidP="00BA19D9">
      <w:pPr>
        <w:autoSpaceDE w:val="0"/>
        <w:autoSpaceDN w:val="0"/>
        <w:adjustRightInd w:val="0"/>
        <w:ind w:firstLine="709"/>
        <w:jc w:val="both"/>
        <w:rPr>
          <w:bCs/>
        </w:rPr>
      </w:pPr>
    </w:p>
    <w:p w:rsidR="00BA19D9" w:rsidRPr="00BA19D9" w:rsidRDefault="00BA19D9" w:rsidP="00BA19D9">
      <w:pPr>
        <w:autoSpaceDE w:val="0"/>
        <w:autoSpaceDN w:val="0"/>
        <w:adjustRightInd w:val="0"/>
        <w:ind w:firstLine="709"/>
        <w:jc w:val="both"/>
        <w:rPr>
          <w:bCs/>
        </w:rPr>
      </w:pPr>
    </w:p>
    <w:p w:rsidR="00BA19D9" w:rsidRPr="00BA19D9" w:rsidRDefault="00BA19D9" w:rsidP="00BA19D9">
      <w:pPr>
        <w:autoSpaceDE w:val="0"/>
        <w:autoSpaceDN w:val="0"/>
        <w:adjustRightInd w:val="0"/>
        <w:ind w:firstLine="709"/>
        <w:jc w:val="center"/>
        <w:rPr>
          <w:b/>
        </w:rPr>
      </w:pPr>
      <w:r w:rsidRPr="00BA19D9">
        <w:rPr>
          <w:b/>
        </w:rPr>
        <w:t xml:space="preserve">Изменения, вносимые в Регламент Совета депутатов </w:t>
      </w:r>
    </w:p>
    <w:p w:rsidR="00BA19D9" w:rsidRPr="00BA19D9" w:rsidRDefault="00BA19D9" w:rsidP="00BA19D9">
      <w:pPr>
        <w:autoSpaceDE w:val="0"/>
        <w:autoSpaceDN w:val="0"/>
        <w:adjustRightInd w:val="0"/>
        <w:ind w:firstLine="709"/>
        <w:jc w:val="center"/>
        <w:rPr>
          <w:bCs/>
        </w:rPr>
      </w:pPr>
      <w:r w:rsidRPr="00BA19D9">
        <w:rPr>
          <w:b/>
        </w:rPr>
        <w:t>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rPr>
          <w:bCs/>
        </w:rPr>
      </w:pPr>
    </w:p>
    <w:p w:rsidR="00BA19D9" w:rsidRPr="00BA19D9" w:rsidRDefault="00BA19D9" w:rsidP="00BA19D9">
      <w:pPr>
        <w:autoSpaceDE w:val="0"/>
        <w:autoSpaceDN w:val="0"/>
        <w:adjustRightInd w:val="0"/>
        <w:ind w:firstLine="709"/>
        <w:contextualSpacing/>
        <w:rPr>
          <w:bCs/>
        </w:rPr>
      </w:pPr>
    </w:p>
    <w:p w:rsidR="00BA19D9" w:rsidRPr="00BA19D9" w:rsidRDefault="00BA19D9" w:rsidP="00BA19D9">
      <w:pPr>
        <w:autoSpaceDE w:val="0"/>
        <w:autoSpaceDN w:val="0"/>
        <w:adjustRightInd w:val="0"/>
        <w:ind w:firstLine="709"/>
        <w:jc w:val="both"/>
      </w:pPr>
      <w:r w:rsidRPr="00BA19D9">
        <w:t>1. Статью 12</w:t>
      </w:r>
      <w:r w:rsidRPr="00BA19D9">
        <w:rPr>
          <w:i/>
        </w:rPr>
        <w:t xml:space="preserve"> </w:t>
      </w:r>
      <w:r w:rsidRPr="00BA19D9">
        <w:t xml:space="preserve"> «Порядок проведения сессии Совета депутатов» дополнить новым пунктом 8 следующего содержания: «В работе сессии вправе принимать участие староста (старосты) с правом совещательного голоса</w:t>
      </w:r>
      <w:proofErr w:type="gramStart"/>
      <w:r w:rsidRPr="00BA19D9">
        <w:t>.»</w:t>
      </w:r>
      <w:proofErr w:type="gramEnd"/>
    </w:p>
    <w:p w:rsidR="00BA19D9" w:rsidRPr="00BA19D9" w:rsidRDefault="00BA19D9" w:rsidP="00BA19D9">
      <w:pPr>
        <w:autoSpaceDE w:val="0"/>
        <w:autoSpaceDN w:val="0"/>
        <w:adjustRightInd w:val="0"/>
        <w:ind w:firstLine="709"/>
        <w:jc w:val="both"/>
      </w:pPr>
      <w:r w:rsidRPr="00BA19D9">
        <w:t>2. Статью 9</w:t>
      </w:r>
      <w:r w:rsidRPr="00BA19D9">
        <w:rPr>
          <w:i/>
        </w:rPr>
        <w:t xml:space="preserve"> </w:t>
      </w:r>
      <w:r w:rsidRPr="00BA19D9">
        <w:t xml:space="preserve">«Порядок работы комиссий Совета депутатов» дополнить новым пунктом 7 следующего содержания: «В работе комиссий вправе принимать участие староста (старосты) </w:t>
      </w:r>
      <w:r w:rsidRPr="00BA19D9">
        <w:rPr>
          <w:i/>
        </w:rPr>
        <w:t xml:space="preserve">  </w:t>
      </w:r>
      <w:r w:rsidRPr="00BA19D9">
        <w:t>с правом совещательного голоса</w:t>
      </w:r>
      <w:proofErr w:type="gramStart"/>
      <w:r w:rsidRPr="00BA19D9">
        <w:t>.»</w:t>
      </w:r>
      <w:proofErr w:type="gramEnd"/>
    </w:p>
    <w:p w:rsidR="00BA19D9" w:rsidRPr="00BA19D9" w:rsidRDefault="00BA19D9" w:rsidP="00BA19D9"/>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Default="00BA19D9" w:rsidP="00BA19D9">
      <w:pPr>
        <w:ind w:firstLine="567"/>
        <w:jc w:val="both"/>
        <w:rPr>
          <w:bCs/>
        </w:rPr>
      </w:pPr>
    </w:p>
    <w:p w:rsidR="00BA19D9" w:rsidRPr="00BA19D9" w:rsidRDefault="00BA19D9" w:rsidP="00BA19D9">
      <w:pPr>
        <w:ind w:firstLine="567"/>
        <w:jc w:val="both"/>
        <w:rPr>
          <w:bCs/>
        </w:rPr>
      </w:pPr>
    </w:p>
    <w:p w:rsidR="00BA19D9" w:rsidRPr="00BA19D9" w:rsidRDefault="00BA19D9" w:rsidP="00BA19D9">
      <w:pPr>
        <w:ind w:firstLine="567"/>
        <w:jc w:val="both"/>
        <w:rPr>
          <w:bCs/>
        </w:rPr>
      </w:pPr>
    </w:p>
    <w:p w:rsidR="00BA19D9" w:rsidRPr="00BA19D9" w:rsidRDefault="00BA19D9" w:rsidP="00BA19D9">
      <w:pPr>
        <w:jc w:val="center"/>
      </w:pPr>
      <w:r w:rsidRPr="00BA19D9">
        <w:rPr>
          <w:b/>
          <w:noProof/>
        </w:rPr>
        <w:drawing>
          <wp:inline distT="0" distB="0" distL="0" distR="0">
            <wp:extent cx="685800" cy="838200"/>
            <wp:effectExtent l="19050" t="0" r="0" b="0"/>
            <wp:docPr id="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cstate="print"/>
                    <a:srcRect/>
                    <a:stretch>
                      <a:fillRect/>
                    </a:stretch>
                  </pic:blipFill>
                  <pic:spPr bwMode="auto">
                    <a:xfrm>
                      <a:off x="0" y="0"/>
                      <a:ext cx="685800" cy="838200"/>
                    </a:xfrm>
                    <a:prstGeom prst="rect">
                      <a:avLst/>
                    </a:prstGeom>
                    <a:noFill/>
                    <a:ln w="9525">
                      <a:noFill/>
                      <a:miter lim="800000"/>
                      <a:headEnd/>
                      <a:tailEnd/>
                    </a:ln>
                  </pic:spPr>
                </pic:pic>
              </a:graphicData>
            </a:graphic>
          </wp:inline>
        </w:drawing>
      </w:r>
    </w:p>
    <w:p w:rsidR="00BA19D9" w:rsidRPr="00BA19D9" w:rsidRDefault="00BA19D9" w:rsidP="00BA19D9">
      <w:pPr>
        <w:pStyle w:val="ae"/>
        <w:jc w:val="center"/>
        <w:rPr>
          <w:rFonts w:ascii="Times New Roman" w:hAnsi="Times New Roman"/>
          <w:b/>
          <w:bCs/>
          <w:sz w:val="24"/>
          <w:szCs w:val="24"/>
        </w:rPr>
      </w:pPr>
      <w:r w:rsidRPr="00BA19D9">
        <w:rPr>
          <w:rFonts w:ascii="Times New Roman" w:hAnsi="Times New Roman"/>
          <w:b/>
          <w:bCs/>
          <w:sz w:val="24"/>
          <w:szCs w:val="24"/>
        </w:rPr>
        <w:t xml:space="preserve">СОВЕТ ДЕПУТАТОВ КЫШТОВСКОГО СЕЛЬСОВЕТА </w:t>
      </w:r>
    </w:p>
    <w:p w:rsidR="00BA19D9" w:rsidRPr="00BA19D9" w:rsidRDefault="00BA19D9" w:rsidP="00BA19D9">
      <w:pPr>
        <w:pStyle w:val="ae"/>
        <w:jc w:val="center"/>
        <w:rPr>
          <w:rFonts w:ascii="Times New Roman" w:hAnsi="Times New Roman"/>
          <w:b/>
          <w:bCs/>
          <w:sz w:val="24"/>
          <w:szCs w:val="24"/>
        </w:rPr>
      </w:pPr>
      <w:r w:rsidRPr="00BA19D9">
        <w:rPr>
          <w:rFonts w:ascii="Times New Roman" w:hAnsi="Times New Roman"/>
          <w:b/>
          <w:bCs/>
          <w:sz w:val="24"/>
          <w:szCs w:val="24"/>
        </w:rPr>
        <w:t xml:space="preserve">КЫШТОВСКОГО РАЙОНА </w:t>
      </w:r>
    </w:p>
    <w:p w:rsidR="00BA19D9" w:rsidRPr="00BA19D9" w:rsidRDefault="00BA19D9" w:rsidP="00BA19D9">
      <w:pPr>
        <w:pStyle w:val="ae"/>
        <w:jc w:val="center"/>
        <w:rPr>
          <w:rFonts w:ascii="Times New Roman" w:hAnsi="Times New Roman"/>
          <w:b/>
          <w:bCs/>
          <w:sz w:val="24"/>
          <w:szCs w:val="24"/>
        </w:rPr>
      </w:pPr>
      <w:r w:rsidRPr="00BA19D9">
        <w:rPr>
          <w:rFonts w:ascii="Times New Roman" w:hAnsi="Times New Roman"/>
          <w:b/>
          <w:bCs/>
          <w:sz w:val="24"/>
          <w:szCs w:val="24"/>
        </w:rPr>
        <w:t>НОВОСИБИРСКОЙ ОБЛАСТИ</w:t>
      </w:r>
    </w:p>
    <w:p w:rsidR="00BA19D9" w:rsidRPr="00BA19D9" w:rsidRDefault="00BA19D9" w:rsidP="00BA19D9">
      <w:pPr>
        <w:pStyle w:val="ae"/>
        <w:jc w:val="center"/>
        <w:rPr>
          <w:rFonts w:ascii="Times New Roman" w:hAnsi="Times New Roman"/>
          <w:b/>
          <w:bCs/>
          <w:sz w:val="24"/>
          <w:szCs w:val="24"/>
        </w:rPr>
      </w:pPr>
    </w:p>
    <w:p w:rsidR="00BA19D9" w:rsidRPr="00BA19D9" w:rsidRDefault="00BA19D9" w:rsidP="00BA19D9">
      <w:pPr>
        <w:pStyle w:val="ae"/>
        <w:jc w:val="center"/>
        <w:rPr>
          <w:rFonts w:ascii="Times New Roman" w:hAnsi="Times New Roman"/>
          <w:b/>
          <w:bCs/>
          <w:sz w:val="24"/>
          <w:szCs w:val="24"/>
        </w:rPr>
      </w:pPr>
    </w:p>
    <w:p w:rsidR="00BA19D9" w:rsidRPr="00BA19D9" w:rsidRDefault="00BA19D9" w:rsidP="00BA19D9">
      <w:pPr>
        <w:pStyle w:val="ae"/>
        <w:jc w:val="center"/>
        <w:rPr>
          <w:rFonts w:ascii="Times New Roman" w:hAnsi="Times New Roman"/>
          <w:b/>
          <w:bCs/>
          <w:sz w:val="24"/>
          <w:szCs w:val="24"/>
        </w:rPr>
      </w:pPr>
      <w:r w:rsidRPr="00BA19D9">
        <w:rPr>
          <w:rFonts w:ascii="Times New Roman" w:hAnsi="Times New Roman"/>
          <w:b/>
          <w:bCs/>
          <w:sz w:val="24"/>
          <w:szCs w:val="24"/>
        </w:rPr>
        <w:t>ПЯТОГО СОЗЫВА</w:t>
      </w:r>
    </w:p>
    <w:p w:rsidR="00BA19D9" w:rsidRPr="00BA19D9" w:rsidRDefault="00BA19D9" w:rsidP="00BA19D9">
      <w:pPr>
        <w:shd w:val="clear" w:color="auto" w:fill="FFFFFF"/>
        <w:rPr>
          <w:bCs/>
          <w:color w:val="000000"/>
          <w:spacing w:val="-1"/>
        </w:rPr>
      </w:pPr>
    </w:p>
    <w:p w:rsidR="00BA19D9" w:rsidRPr="00BA19D9" w:rsidRDefault="00BA19D9" w:rsidP="00BA19D9">
      <w:pPr>
        <w:shd w:val="clear" w:color="auto" w:fill="FFFFFF"/>
        <w:jc w:val="center"/>
        <w:rPr>
          <w:b/>
          <w:bCs/>
          <w:color w:val="000000"/>
          <w:spacing w:val="-1"/>
        </w:rPr>
      </w:pPr>
      <w:r w:rsidRPr="00BA19D9">
        <w:rPr>
          <w:b/>
          <w:bCs/>
          <w:color w:val="000000"/>
          <w:spacing w:val="-1"/>
        </w:rPr>
        <w:t>РЕШЕНИЕ №6</w:t>
      </w:r>
    </w:p>
    <w:p w:rsidR="00BA19D9" w:rsidRPr="00BA19D9" w:rsidRDefault="00BA19D9" w:rsidP="00BA19D9">
      <w:pPr>
        <w:shd w:val="clear" w:color="auto" w:fill="FFFFFF"/>
        <w:jc w:val="center"/>
      </w:pPr>
      <w:r w:rsidRPr="00BA19D9">
        <w:t>( пятьдесят седьмая сессия)</w:t>
      </w:r>
    </w:p>
    <w:p w:rsidR="00BA19D9" w:rsidRPr="00BA19D9" w:rsidRDefault="00BA19D9" w:rsidP="00BA19D9">
      <w:pPr>
        <w:shd w:val="clear" w:color="auto" w:fill="FFFFFF"/>
        <w:jc w:val="center"/>
      </w:pPr>
    </w:p>
    <w:p w:rsidR="00BA19D9" w:rsidRPr="00BA19D9" w:rsidRDefault="00BA19D9" w:rsidP="00BA19D9">
      <w:pPr>
        <w:shd w:val="clear" w:color="auto" w:fill="FFFFFF"/>
        <w:jc w:val="center"/>
      </w:pPr>
    </w:p>
    <w:p w:rsidR="00BA19D9" w:rsidRPr="00BA19D9" w:rsidRDefault="00BA19D9" w:rsidP="00BA19D9">
      <w:r w:rsidRPr="00BA19D9">
        <w:t xml:space="preserve">от 21.03.2019                                                                                 </w:t>
      </w:r>
      <w:proofErr w:type="gramStart"/>
      <w:r w:rsidRPr="00BA19D9">
        <w:t>с</w:t>
      </w:r>
      <w:proofErr w:type="gramEnd"/>
      <w:r w:rsidRPr="00BA19D9">
        <w:t>. Кыштовка</w:t>
      </w:r>
    </w:p>
    <w:p w:rsidR="00BA19D9" w:rsidRPr="00BA19D9" w:rsidRDefault="00BA19D9" w:rsidP="00BA19D9">
      <w:pPr>
        <w:pStyle w:val="ae"/>
        <w:jc w:val="center"/>
        <w:rPr>
          <w:rFonts w:ascii="Times New Roman" w:hAnsi="Times New Roman"/>
          <w:sz w:val="24"/>
          <w:szCs w:val="24"/>
        </w:rPr>
      </w:pPr>
    </w:p>
    <w:p w:rsidR="00BA19D9" w:rsidRPr="00BA19D9" w:rsidRDefault="00BA19D9" w:rsidP="00BA19D9">
      <w:pPr>
        <w:pStyle w:val="ae"/>
        <w:jc w:val="center"/>
        <w:rPr>
          <w:rFonts w:ascii="Times New Roman" w:hAnsi="Times New Roman"/>
          <w:sz w:val="24"/>
          <w:szCs w:val="24"/>
        </w:rPr>
      </w:pPr>
    </w:p>
    <w:p w:rsidR="00BA19D9" w:rsidRPr="00BA19D9" w:rsidRDefault="00BA19D9" w:rsidP="00BA19D9">
      <w:pPr>
        <w:autoSpaceDE w:val="0"/>
        <w:autoSpaceDN w:val="0"/>
        <w:adjustRightInd w:val="0"/>
        <w:rPr>
          <w:rFonts w:eastAsiaTheme="minorHAnsi"/>
        </w:rPr>
      </w:pPr>
      <w:r w:rsidRPr="00BA19D9">
        <w:t xml:space="preserve">Об утверждении </w:t>
      </w:r>
      <w:r w:rsidRPr="00BA19D9">
        <w:rPr>
          <w:bdr w:val="none" w:sz="0" w:space="0" w:color="auto" w:frame="1"/>
        </w:rPr>
        <w:t>Порядка формирования, ведения и обязательного опубликования перечня муниципального имущества Кыштовского сельсовета Кыштовского района Новосибирской области, свободного от прав третьих лиц (</w:t>
      </w:r>
      <w:r w:rsidRPr="00BA19D9">
        <w:rPr>
          <w:rFonts w:eastAsiaTheme="minorHAnsi"/>
        </w:rPr>
        <w:t xml:space="preserve">за исключением права хозяйственного ведения, права </w:t>
      </w:r>
      <w:r w:rsidRPr="00BA19D9">
        <w:rPr>
          <w:rFonts w:eastAsiaTheme="minorHAnsi"/>
        </w:rPr>
        <w:lastRenderedPageBreak/>
        <w:t>оперативного управления, а также имущественных прав субъектов малого и среднего предпринимательства</w:t>
      </w:r>
      <w:r w:rsidRPr="00BA19D9">
        <w:rPr>
          <w:bdr w:val="none" w:sz="0" w:space="0" w:color="auto" w:frame="1"/>
        </w:rPr>
        <w:t>)</w:t>
      </w:r>
    </w:p>
    <w:p w:rsidR="00BA19D9" w:rsidRPr="00BA19D9" w:rsidRDefault="00BA19D9" w:rsidP="00BA19D9">
      <w:pPr>
        <w:pStyle w:val="ae"/>
        <w:rPr>
          <w:rFonts w:ascii="Times New Roman" w:hAnsi="Times New Roman"/>
          <w:sz w:val="24"/>
          <w:szCs w:val="24"/>
          <w:lang w:eastAsia="ru-RU"/>
        </w:rPr>
      </w:pPr>
    </w:p>
    <w:p w:rsidR="00BA19D9" w:rsidRPr="00BA19D9" w:rsidRDefault="00BA19D9" w:rsidP="00BA19D9">
      <w:pPr>
        <w:pStyle w:val="ae"/>
        <w:jc w:val="both"/>
        <w:rPr>
          <w:rFonts w:ascii="Times New Roman" w:hAnsi="Times New Roman"/>
          <w:sz w:val="24"/>
          <w:szCs w:val="24"/>
          <w:lang w:eastAsia="ru-RU"/>
        </w:rPr>
      </w:pPr>
    </w:p>
    <w:p w:rsidR="00BA19D9" w:rsidRPr="00BA19D9" w:rsidRDefault="00BA19D9" w:rsidP="00BA19D9">
      <w:pPr>
        <w:pStyle w:val="ae"/>
        <w:ind w:firstLine="709"/>
        <w:jc w:val="both"/>
        <w:rPr>
          <w:rFonts w:ascii="Times New Roman" w:hAnsi="Times New Roman"/>
          <w:sz w:val="24"/>
          <w:szCs w:val="24"/>
        </w:rPr>
      </w:pPr>
      <w:r w:rsidRPr="00BA19D9">
        <w:rPr>
          <w:rFonts w:ascii="Times New Roman" w:hAnsi="Times New Roman"/>
          <w:sz w:val="24"/>
          <w:szCs w:val="24"/>
        </w:rPr>
        <w:t xml:space="preserve">В целях реализации положений Федерального закона от 24.07.2007 № 209-ФЗ "О развитии малого и среднего предпринимательства в Российской Федерации", руководствуясь Федеральным законом от 06.10.2003 № 131 – ФЗ "Об общих принципах организации местного самоуправления в Российской Федерации", Уставом Кыштовского сельсовета Кыштовского района Новосибирской области, Совет депутатов Кыштовского сельсовета Кыштовского района Новосибирской области </w:t>
      </w:r>
    </w:p>
    <w:p w:rsidR="00BA19D9" w:rsidRPr="00BA19D9" w:rsidRDefault="00BA19D9" w:rsidP="00BA19D9">
      <w:pPr>
        <w:autoSpaceDE w:val="0"/>
        <w:autoSpaceDN w:val="0"/>
        <w:adjustRightInd w:val="0"/>
        <w:jc w:val="both"/>
        <w:rPr>
          <w:b/>
        </w:rPr>
      </w:pPr>
      <w:proofErr w:type="gramStart"/>
      <w:r w:rsidRPr="00BA19D9">
        <w:rPr>
          <w:b/>
        </w:rPr>
        <w:t>Р</w:t>
      </w:r>
      <w:proofErr w:type="gramEnd"/>
      <w:r w:rsidRPr="00BA19D9">
        <w:rPr>
          <w:b/>
        </w:rPr>
        <w:t xml:space="preserve"> Е Ш И Л:</w:t>
      </w:r>
    </w:p>
    <w:p w:rsidR="00BA19D9" w:rsidRPr="00BA19D9" w:rsidRDefault="00BA19D9" w:rsidP="00BA19D9">
      <w:pPr>
        <w:tabs>
          <w:tab w:val="left" w:pos="709"/>
        </w:tabs>
        <w:autoSpaceDE w:val="0"/>
        <w:autoSpaceDN w:val="0"/>
        <w:adjustRightInd w:val="0"/>
        <w:jc w:val="both"/>
        <w:rPr>
          <w:rFonts w:eastAsiaTheme="minorHAnsi"/>
        </w:rPr>
      </w:pPr>
      <w:r w:rsidRPr="00BA19D9">
        <w:t xml:space="preserve">       1. Утвердить прилагаемый Порядок</w:t>
      </w:r>
      <w:r w:rsidRPr="00BA19D9">
        <w:rPr>
          <w:bdr w:val="none" w:sz="0" w:space="0" w:color="auto" w:frame="1"/>
        </w:rPr>
        <w:t xml:space="preserve"> формирования, ведения и обязательного опубликования перечня муниципального имущества Кыштовского сельсовета  Кыштовского района Новосибирской области, свободного от прав третьих лиц (</w:t>
      </w:r>
      <w:r w:rsidRPr="00BA19D9">
        <w:rPr>
          <w:rFonts w:eastAsiaTheme="minorHAnsi"/>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BA19D9">
        <w:rPr>
          <w:bdr w:val="none" w:sz="0" w:space="0" w:color="auto" w:frame="1"/>
        </w:rPr>
        <w:t>)</w:t>
      </w:r>
      <w:r w:rsidRPr="00BA19D9">
        <w:t>.</w:t>
      </w:r>
    </w:p>
    <w:p w:rsidR="00BA19D9" w:rsidRPr="00BA19D9" w:rsidRDefault="00BA19D9" w:rsidP="00BA19D9">
      <w:pPr>
        <w:pStyle w:val="ae"/>
        <w:jc w:val="both"/>
        <w:rPr>
          <w:rFonts w:ascii="Times New Roman" w:hAnsi="Times New Roman"/>
          <w:sz w:val="24"/>
          <w:szCs w:val="24"/>
        </w:rPr>
      </w:pPr>
      <w:r w:rsidRPr="00BA19D9">
        <w:rPr>
          <w:rFonts w:ascii="Times New Roman" w:hAnsi="Times New Roman"/>
          <w:sz w:val="24"/>
          <w:szCs w:val="24"/>
        </w:rPr>
        <w:t xml:space="preserve">       2. Опубликовать настоящее решение в периодическом печатном издании «</w:t>
      </w:r>
      <w:proofErr w:type="spellStart"/>
      <w:r w:rsidRPr="00BA19D9">
        <w:rPr>
          <w:rFonts w:ascii="Times New Roman" w:hAnsi="Times New Roman"/>
          <w:sz w:val="24"/>
          <w:szCs w:val="24"/>
        </w:rPr>
        <w:t>Кыштовский</w:t>
      </w:r>
      <w:proofErr w:type="spellEnd"/>
      <w:r w:rsidRPr="00BA19D9">
        <w:rPr>
          <w:rFonts w:ascii="Times New Roman" w:hAnsi="Times New Roman"/>
          <w:sz w:val="24"/>
          <w:szCs w:val="24"/>
        </w:rPr>
        <w:t xml:space="preserve"> вестник» и на официальном сайте.  </w:t>
      </w:r>
    </w:p>
    <w:p w:rsidR="00BA19D9" w:rsidRPr="00BA19D9" w:rsidRDefault="00BA19D9" w:rsidP="00BA19D9">
      <w:pPr>
        <w:pStyle w:val="ae"/>
        <w:jc w:val="both"/>
        <w:rPr>
          <w:rFonts w:ascii="Times New Roman" w:hAnsi="Times New Roman"/>
          <w:sz w:val="24"/>
          <w:szCs w:val="24"/>
        </w:rPr>
      </w:pPr>
      <w:r w:rsidRPr="00BA19D9">
        <w:rPr>
          <w:rFonts w:ascii="Times New Roman" w:hAnsi="Times New Roman"/>
          <w:sz w:val="24"/>
          <w:szCs w:val="24"/>
        </w:rPr>
        <w:t xml:space="preserve">      3. Настоящее решение вступает в силу с момента подписания.</w:t>
      </w:r>
    </w:p>
    <w:p w:rsidR="00BA19D9" w:rsidRPr="00BA19D9" w:rsidRDefault="00BA19D9" w:rsidP="00BA19D9">
      <w:pPr>
        <w:tabs>
          <w:tab w:val="num" w:pos="720"/>
        </w:tabs>
      </w:pPr>
    </w:p>
    <w:p w:rsidR="00BA19D9" w:rsidRPr="00BA19D9" w:rsidRDefault="00BA19D9" w:rsidP="00BA19D9">
      <w:pPr>
        <w:tabs>
          <w:tab w:val="num" w:pos="720"/>
        </w:tabs>
      </w:pPr>
    </w:p>
    <w:p w:rsidR="00BA19D9" w:rsidRPr="00BA19D9" w:rsidRDefault="00BA19D9" w:rsidP="00BA19D9">
      <w:pPr>
        <w:tabs>
          <w:tab w:val="num" w:pos="720"/>
        </w:tabs>
      </w:pPr>
    </w:p>
    <w:p w:rsidR="00BA19D9" w:rsidRPr="00BA19D9" w:rsidRDefault="00BA19D9" w:rsidP="00BA19D9">
      <w:pPr>
        <w:spacing w:line="240" w:lineRule="atLeast"/>
        <w:jc w:val="both"/>
        <w:rPr>
          <w:color w:val="000000"/>
          <w:shd w:val="clear" w:color="auto" w:fill="FFFFFF"/>
        </w:rPr>
      </w:pPr>
      <w:r w:rsidRPr="00BA19D9">
        <w:t>Председатель Совета депутатов                   Глава Кыштовского</w:t>
      </w:r>
      <w:r w:rsidRPr="00BA19D9">
        <w:rPr>
          <w:color w:val="000000"/>
          <w:shd w:val="clear" w:color="auto" w:fill="FFFFFF"/>
        </w:rPr>
        <w:t xml:space="preserve"> сельсовета</w:t>
      </w:r>
    </w:p>
    <w:p w:rsidR="00BA19D9" w:rsidRPr="00BA19D9" w:rsidRDefault="00BA19D9" w:rsidP="00BA19D9">
      <w:pPr>
        <w:spacing w:line="240" w:lineRule="atLeast"/>
        <w:jc w:val="both"/>
        <w:rPr>
          <w:color w:val="000000"/>
          <w:shd w:val="clear" w:color="auto" w:fill="FFFFFF"/>
        </w:rPr>
      </w:pPr>
      <w:r w:rsidRPr="00BA19D9">
        <w:t xml:space="preserve">Кыштовского </w:t>
      </w:r>
      <w:r w:rsidRPr="00BA19D9">
        <w:rPr>
          <w:color w:val="000000"/>
          <w:shd w:val="clear" w:color="auto" w:fill="FFFFFF"/>
        </w:rPr>
        <w:t>сельсовета                               Кыштовского района</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Кыштовского района                                     Новосибирской области</w:t>
      </w:r>
    </w:p>
    <w:p w:rsidR="00BA19D9" w:rsidRPr="00BA19D9" w:rsidRDefault="00BA19D9" w:rsidP="00BA19D9">
      <w:pPr>
        <w:spacing w:line="240" w:lineRule="atLeast"/>
        <w:jc w:val="both"/>
        <w:rPr>
          <w:color w:val="000000"/>
          <w:shd w:val="clear" w:color="auto" w:fill="FFFFFF"/>
        </w:rPr>
      </w:pPr>
      <w:r w:rsidRPr="00BA19D9">
        <w:rPr>
          <w:color w:val="000000"/>
          <w:shd w:val="clear" w:color="auto" w:fill="FFFFFF"/>
        </w:rPr>
        <w:t xml:space="preserve">Новосибирской области </w:t>
      </w:r>
    </w:p>
    <w:p w:rsidR="00BA19D9" w:rsidRDefault="00BA19D9" w:rsidP="00BA19D9">
      <w:pPr>
        <w:spacing w:line="240" w:lineRule="atLeast"/>
        <w:jc w:val="both"/>
        <w:rPr>
          <w:color w:val="000000"/>
          <w:shd w:val="clear" w:color="auto" w:fill="FFFFFF"/>
        </w:rPr>
      </w:pPr>
      <w:r w:rsidRPr="00BA19D9">
        <w:rPr>
          <w:color w:val="000000"/>
          <w:shd w:val="clear" w:color="auto" w:fill="FFFFFF"/>
        </w:rPr>
        <w:t xml:space="preserve">__________ Т.А. </w:t>
      </w:r>
      <w:proofErr w:type="spellStart"/>
      <w:r w:rsidRPr="00BA19D9">
        <w:rPr>
          <w:color w:val="000000"/>
          <w:shd w:val="clear" w:color="auto" w:fill="FFFFFF"/>
        </w:rPr>
        <w:t>Шерко</w:t>
      </w:r>
      <w:proofErr w:type="spellEnd"/>
      <w:r w:rsidRPr="00BA19D9">
        <w:rPr>
          <w:color w:val="000000"/>
          <w:shd w:val="clear" w:color="auto" w:fill="FFFFFF"/>
        </w:rPr>
        <w:t xml:space="preserve">                                _______________ Н.В. </w:t>
      </w:r>
      <w:proofErr w:type="spellStart"/>
      <w:r w:rsidRPr="00BA19D9">
        <w:rPr>
          <w:color w:val="000000"/>
          <w:shd w:val="clear" w:color="auto" w:fill="FFFFFF"/>
        </w:rPr>
        <w:t>Шипчин</w:t>
      </w:r>
      <w:proofErr w:type="spellEnd"/>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Default="00BA19D9" w:rsidP="00BA19D9">
      <w:pPr>
        <w:spacing w:line="240" w:lineRule="atLeast"/>
        <w:jc w:val="both"/>
        <w:rPr>
          <w:color w:val="000000"/>
          <w:shd w:val="clear" w:color="auto" w:fill="FFFFFF"/>
        </w:rPr>
      </w:pPr>
    </w:p>
    <w:p w:rsidR="00BA19D9" w:rsidRPr="00BA19D9" w:rsidRDefault="00BA19D9" w:rsidP="00BA19D9">
      <w:pPr>
        <w:spacing w:line="240" w:lineRule="atLeast"/>
        <w:jc w:val="both"/>
        <w:rPr>
          <w:color w:val="000000"/>
          <w:shd w:val="clear" w:color="auto" w:fill="FFFFFF"/>
        </w:rPr>
      </w:pPr>
    </w:p>
    <w:p w:rsidR="00BA19D9" w:rsidRPr="00BA19D9" w:rsidRDefault="00BA19D9" w:rsidP="00BA19D9">
      <w:pPr>
        <w:pStyle w:val="ae"/>
        <w:jc w:val="right"/>
        <w:rPr>
          <w:rFonts w:ascii="Times New Roman" w:hAnsi="Times New Roman"/>
          <w:sz w:val="24"/>
          <w:szCs w:val="24"/>
        </w:rPr>
      </w:pPr>
      <w:r w:rsidRPr="00BA19D9">
        <w:rPr>
          <w:rFonts w:ascii="Times New Roman" w:hAnsi="Times New Roman"/>
          <w:sz w:val="24"/>
          <w:szCs w:val="24"/>
        </w:rPr>
        <w:t>Утвержден</w:t>
      </w:r>
    </w:p>
    <w:p w:rsidR="00BA19D9" w:rsidRPr="00BA19D9" w:rsidRDefault="00BA19D9" w:rsidP="00BA19D9">
      <w:pPr>
        <w:pStyle w:val="ae"/>
        <w:jc w:val="right"/>
        <w:rPr>
          <w:rFonts w:ascii="Times New Roman" w:hAnsi="Times New Roman"/>
          <w:sz w:val="24"/>
          <w:szCs w:val="24"/>
        </w:rPr>
      </w:pPr>
      <w:r w:rsidRPr="00BA19D9">
        <w:rPr>
          <w:rFonts w:ascii="Times New Roman" w:hAnsi="Times New Roman"/>
          <w:sz w:val="24"/>
          <w:szCs w:val="24"/>
        </w:rPr>
        <w:t xml:space="preserve">Решением сессии Совета депутатов </w:t>
      </w:r>
    </w:p>
    <w:p w:rsidR="00BA19D9" w:rsidRPr="00BA19D9" w:rsidRDefault="00BA19D9" w:rsidP="00BA19D9">
      <w:pPr>
        <w:pStyle w:val="ae"/>
        <w:jc w:val="right"/>
        <w:rPr>
          <w:rFonts w:ascii="Times New Roman" w:hAnsi="Times New Roman"/>
          <w:sz w:val="24"/>
          <w:szCs w:val="24"/>
        </w:rPr>
      </w:pPr>
      <w:r w:rsidRPr="00BA19D9">
        <w:rPr>
          <w:rFonts w:ascii="Times New Roman" w:hAnsi="Times New Roman"/>
          <w:sz w:val="24"/>
          <w:szCs w:val="24"/>
        </w:rPr>
        <w:t xml:space="preserve">Кыштовского сельсовета </w:t>
      </w:r>
    </w:p>
    <w:p w:rsidR="00BA19D9" w:rsidRPr="00BA19D9" w:rsidRDefault="00BA19D9" w:rsidP="00BA19D9">
      <w:pPr>
        <w:pStyle w:val="ae"/>
        <w:jc w:val="right"/>
        <w:rPr>
          <w:rFonts w:ascii="Times New Roman" w:hAnsi="Times New Roman"/>
          <w:sz w:val="24"/>
          <w:szCs w:val="24"/>
        </w:rPr>
      </w:pPr>
      <w:r w:rsidRPr="00BA19D9">
        <w:rPr>
          <w:rFonts w:ascii="Times New Roman" w:hAnsi="Times New Roman"/>
          <w:sz w:val="24"/>
          <w:szCs w:val="24"/>
        </w:rPr>
        <w:t xml:space="preserve">Кыштовского района </w:t>
      </w:r>
    </w:p>
    <w:p w:rsidR="00BA19D9" w:rsidRPr="00BA19D9" w:rsidRDefault="00BA19D9" w:rsidP="00BA19D9">
      <w:pPr>
        <w:pStyle w:val="ae"/>
        <w:jc w:val="right"/>
        <w:rPr>
          <w:rFonts w:ascii="Times New Roman" w:hAnsi="Times New Roman"/>
          <w:sz w:val="24"/>
          <w:szCs w:val="24"/>
        </w:rPr>
      </w:pPr>
      <w:r w:rsidRPr="00BA19D9">
        <w:rPr>
          <w:rFonts w:ascii="Times New Roman" w:hAnsi="Times New Roman"/>
          <w:sz w:val="24"/>
          <w:szCs w:val="24"/>
        </w:rPr>
        <w:t>Новосибирской области</w:t>
      </w:r>
    </w:p>
    <w:p w:rsidR="00BA19D9" w:rsidRPr="00BA19D9" w:rsidRDefault="00BA19D9" w:rsidP="00BA19D9">
      <w:pPr>
        <w:pStyle w:val="ae"/>
        <w:jc w:val="right"/>
        <w:rPr>
          <w:rFonts w:ascii="Times New Roman" w:hAnsi="Times New Roman"/>
          <w:sz w:val="24"/>
          <w:szCs w:val="24"/>
        </w:rPr>
      </w:pPr>
      <w:r w:rsidRPr="00BA19D9">
        <w:rPr>
          <w:rFonts w:ascii="Times New Roman" w:hAnsi="Times New Roman"/>
          <w:sz w:val="24"/>
          <w:szCs w:val="24"/>
        </w:rPr>
        <w:t xml:space="preserve">от 21.03.2019 №6 </w:t>
      </w:r>
    </w:p>
    <w:p w:rsidR="00BA19D9" w:rsidRPr="00BA19D9" w:rsidRDefault="00BA19D9" w:rsidP="00BA19D9">
      <w:pPr>
        <w:pStyle w:val="ae"/>
        <w:rPr>
          <w:rFonts w:ascii="Times New Roman" w:hAnsi="Times New Roman"/>
          <w:sz w:val="24"/>
          <w:szCs w:val="24"/>
        </w:rPr>
      </w:pPr>
    </w:p>
    <w:p w:rsidR="00BA19D9" w:rsidRPr="00BA19D9" w:rsidRDefault="00BA19D9" w:rsidP="00BA19D9">
      <w:pPr>
        <w:pStyle w:val="ae"/>
        <w:jc w:val="center"/>
        <w:rPr>
          <w:rFonts w:ascii="Times New Roman" w:hAnsi="Times New Roman"/>
          <w:sz w:val="24"/>
          <w:szCs w:val="24"/>
        </w:rPr>
      </w:pPr>
    </w:p>
    <w:p w:rsidR="00BA19D9" w:rsidRPr="00BA19D9" w:rsidRDefault="00BA19D9" w:rsidP="00BA19D9">
      <w:pPr>
        <w:pStyle w:val="ae"/>
        <w:jc w:val="center"/>
        <w:rPr>
          <w:rFonts w:ascii="Times New Roman" w:hAnsi="Times New Roman"/>
          <w:sz w:val="24"/>
          <w:szCs w:val="24"/>
        </w:rPr>
      </w:pPr>
    </w:p>
    <w:p w:rsidR="00BA19D9" w:rsidRPr="00BA19D9" w:rsidRDefault="00BA19D9" w:rsidP="00BA19D9">
      <w:pPr>
        <w:pStyle w:val="ae"/>
        <w:jc w:val="center"/>
        <w:rPr>
          <w:rFonts w:ascii="Times New Roman" w:hAnsi="Times New Roman"/>
          <w:sz w:val="24"/>
          <w:szCs w:val="24"/>
          <w:bdr w:val="none" w:sz="0" w:space="0" w:color="auto" w:frame="1"/>
          <w:lang w:eastAsia="ru-RU"/>
        </w:rPr>
      </w:pPr>
      <w:r w:rsidRPr="00BA19D9">
        <w:rPr>
          <w:rFonts w:ascii="Times New Roman" w:hAnsi="Times New Roman"/>
          <w:sz w:val="24"/>
          <w:szCs w:val="24"/>
        </w:rPr>
        <w:t>Порядок</w:t>
      </w:r>
      <w:r w:rsidRPr="00BA19D9">
        <w:rPr>
          <w:rFonts w:ascii="Times New Roman" w:hAnsi="Times New Roman"/>
          <w:sz w:val="24"/>
          <w:szCs w:val="24"/>
          <w:bdr w:val="none" w:sz="0" w:space="0" w:color="auto" w:frame="1"/>
        </w:rPr>
        <w:t xml:space="preserve"> </w:t>
      </w:r>
      <w:r w:rsidRPr="00BA19D9">
        <w:rPr>
          <w:rFonts w:ascii="Times New Roman" w:hAnsi="Times New Roman"/>
          <w:sz w:val="24"/>
          <w:szCs w:val="24"/>
          <w:bdr w:val="none" w:sz="0" w:space="0" w:color="auto" w:frame="1"/>
          <w:lang w:eastAsia="ru-RU"/>
        </w:rPr>
        <w:t>формирования, ведения и обязательного опубликования</w:t>
      </w:r>
    </w:p>
    <w:p w:rsidR="00BA19D9" w:rsidRPr="00BA19D9" w:rsidRDefault="00BA19D9" w:rsidP="00BA19D9">
      <w:pPr>
        <w:autoSpaceDE w:val="0"/>
        <w:autoSpaceDN w:val="0"/>
        <w:adjustRightInd w:val="0"/>
        <w:jc w:val="center"/>
        <w:rPr>
          <w:rFonts w:eastAsiaTheme="minorHAnsi"/>
        </w:rPr>
      </w:pPr>
      <w:r w:rsidRPr="00BA19D9">
        <w:rPr>
          <w:bdr w:val="none" w:sz="0" w:space="0" w:color="auto" w:frame="1"/>
        </w:rPr>
        <w:t>перечня муниципального имущества Кыштовского сельсовета Кыштовского района Новосибирской области, свободного от прав третьих лиц (</w:t>
      </w:r>
      <w:r w:rsidRPr="00BA19D9">
        <w:rPr>
          <w:rFonts w:eastAsiaTheme="minorHAnsi"/>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BA19D9">
        <w:rPr>
          <w:bdr w:val="none" w:sz="0" w:space="0" w:color="auto" w:frame="1"/>
        </w:rPr>
        <w:t>)</w:t>
      </w:r>
    </w:p>
    <w:p w:rsidR="00BA19D9" w:rsidRPr="00BA19D9" w:rsidRDefault="00BA19D9" w:rsidP="00BA19D9">
      <w:pPr>
        <w:pStyle w:val="ae"/>
        <w:rPr>
          <w:rFonts w:ascii="Times New Roman" w:hAnsi="Times New Roman"/>
          <w:sz w:val="24"/>
          <w:szCs w:val="24"/>
        </w:rPr>
      </w:pPr>
    </w:p>
    <w:p w:rsidR="00BA19D9" w:rsidRPr="00BA19D9" w:rsidRDefault="00BA19D9" w:rsidP="00BA19D9">
      <w:pPr>
        <w:pStyle w:val="ConsPlusNormal"/>
        <w:jc w:val="center"/>
        <w:outlineLvl w:val="1"/>
      </w:pPr>
      <w:r w:rsidRPr="00BA19D9">
        <w:t>1. Общие положения</w:t>
      </w:r>
    </w:p>
    <w:p w:rsidR="00BA19D9" w:rsidRPr="00BA19D9" w:rsidRDefault="00BA19D9" w:rsidP="00BA19D9">
      <w:pPr>
        <w:pStyle w:val="ConsPlusNormal"/>
        <w:ind w:firstLine="540"/>
        <w:jc w:val="both"/>
      </w:pPr>
    </w:p>
    <w:p w:rsidR="00BA19D9" w:rsidRPr="00BA19D9" w:rsidRDefault="00BA19D9" w:rsidP="00BA19D9">
      <w:pPr>
        <w:autoSpaceDE w:val="0"/>
        <w:autoSpaceDN w:val="0"/>
        <w:adjustRightInd w:val="0"/>
        <w:ind w:firstLine="709"/>
        <w:jc w:val="both"/>
      </w:pPr>
      <w:proofErr w:type="gramStart"/>
      <w:r w:rsidRPr="00BA19D9">
        <w:t>Настоящий Порядок определяет правила формирования, ведения и обязательного опубликования перечня  муниципального имущества Кыштовского сельсовета Кыштовского района Новосибирской области, предусмотренного частью 4 статьи 18 Федерального закона от 24.07.2007 № 209-ФЗ «О развитии малого и среднего предпринимательства в Российской Федерации» (далее – Перечень), свободного от прав третьих лиц, состав информации, подлежащей включению в Перечень в целях предоставления имущества на долгосрочной основе (в том числе</w:t>
      </w:r>
      <w:proofErr w:type="gramEnd"/>
      <w:r w:rsidRPr="00BA19D9">
        <w:t xml:space="preserve">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 субъекты малого и среднего предпринимательства).</w:t>
      </w:r>
    </w:p>
    <w:p w:rsidR="00BA19D9" w:rsidRPr="00BA19D9" w:rsidRDefault="00BA19D9" w:rsidP="00BA19D9">
      <w:pPr>
        <w:autoSpaceDE w:val="0"/>
        <w:autoSpaceDN w:val="0"/>
        <w:adjustRightInd w:val="0"/>
        <w:ind w:firstLine="567"/>
        <w:jc w:val="both"/>
      </w:pPr>
    </w:p>
    <w:p w:rsidR="00BA19D9" w:rsidRPr="00BA19D9" w:rsidRDefault="00BA19D9" w:rsidP="00BA19D9">
      <w:pPr>
        <w:pStyle w:val="a8"/>
        <w:adjustRightInd w:val="0"/>
        <w:ind w:left="0"/>
        <w:jc w:val="center"/>
        <w:outlineLvl w:val="0"/>
        <w:rPr>
          <w:sz w:val="24"/>
          <w:szCs w:val="24"/>
        </w:rPr>
      </w:pPr>
      <w:r w:rsidRPr="00BA19D9">
        <w:rPr>
          <w:sz w:val="24"/>
          <w:szCs w:val="24"/>
        </w:rPr>
        <w:t>2. Цели создания и основные принципы формирования,</w:t>
      </w:r>
      <w:r w:rsidRPr="00BA19D9">
        <w:rPr>
          <w:sz w:val="24"/>
          <w:szCs w:val="24"/>
        </w:rPr>
        <w:br/>
        <w:t>ведения и обязательного опубликования Перечня</w:t>
      </w:r>
    </w:p>
    <w:p w:rsidR="00BA19D9" w:rsidRPr="00BA19D9" w:rsidRDefault="00BA19D9" w:rsidP="00BA19D9">
      <w:pPr>
        <w:autoSpaceDE w:val="0"/>
        <w:autoSpaceDN w:val="0"/>
        <w:adjustRightInd w:val="0"/>
        <w:jc w:val="both"/>
      </w:pPr>
    </w:p>
    <w:p w:rsidR="00BA19D9" w:rsidRPr="00BA19D9" w:rsidRDefault="00BA19D9" w:rsidP="00BA19D9">
      <w:pPr>
        <w:pStyle w:val="a8"/>
        <w:numPr>
          <w:ilvl w:val="1"/>
          <w:numId w:val="4"/>
        </w:numPr>
        <w:adjustRightInd w:val="0"/>
        <w:ind w:left="0" w:firstLine="709"/>
        <w:jc w:val="both"/>
        <w:rPr>
          <w:sz w:val="24"/>
          <w:szCs w:val="24"/>
        </w:rPr>
      </w:pPr>
      <w:proofErr w:type="gramStart"/>
      <w:r w:rsidRPr="00BA19D9">
        <w:rPr>
          <w:sz w:val="24"/>
          <w:szCs w:val="24"/>
        </w:rPr>
        <w:t xml:space="preserve">Перечень представляет собой реестр объектов муниципального имущества Кыштовского сельсовета Кыштовского района Новосибирской области  (далее – объекты учета), свободного от прав третьих </w:t>
      </w:r>
      <w:r w:rsidRPr="00BA19D9">
        <w:rPr>
          <w:bCs/>
          <w:sz w:val="24"/>
          <w:szCs w:val="24"/>
        </w:rPr>
        <w:t xml:space="preserve">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 </w:t>
      </w:r>
      <w:r w:rsidRPr="00BA19D9">
        <w:rPr>
          <w:sz w:val="24"/>
          <w:szCs w:val="24"/>
        </w:rPr>
        <w:t>предусмотренного частью 1 статьи 18 Федерального закона от 24.07.2007 № 209-ФЗ «О развитии малого и среднего предпринимательства в Российской Федерации», которые могут быть</w:t>
      </w:r>
      <w:proofErr w:type="gramEnd"/>
      <w:r w:rsidRPr="00BA19D9">
        <w:rPr>
          <w:sz w:val="24"/>
          <w:szCs w:val="24"/>
        </w:rPr>
        <w:t xml:space="preserve"> </w:t>
      </w:r>
      <w:proofErr w:type="gramStart"/>
      <w:r w:rsidRPr="00BA19D9">
        <w:rPr>
          <w:sz w:val="24"/>
          <w:szCs w:val="24"/>
        </w:rPr>
        <w:t>предоставлены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а также отчуждены на возмездной основе в собственность субъектов малого и среднего предпринимательства в соответствии с Федеральным законом от 22.07.2008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w:t>
      </w:r>
      <w:proofErr w:type="gramEnd"/>
      <w:r w:rsidRPr="00BA19D9">
        <w:rPr>
          <w:sz w:val="24"/>
          <w:szCs w:val="24"/>
        </w:rPr>
        <w:t xml:space="preserve">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подпунктах 6, 8 и 9 пункта 2 статьи 39.3 Земельного кодекса Российской Федерации.</w:t>
      </w:r>
    </w:p>
    <w:p w:rsidR="00BA19D9" w:rsidRPr="00BA19D9" w:rsidRDefault="00BA19D9" w:rsidP="00BA19D9">
      <w:pPr>
        <w:autoSpaceDE w:val="0"/>
        <w:autoSpaceDN w:val="0"/>
        <w:adjustRightInd w:val="0"/>
        <w:ind w:firstLine="709"/>
        <w:jc w:val="both"/>
      </w:pPr>
      <w:r w:rsidRPr="00BA19D9">
        <w:t>2.2. Формирование Перечня осуществляется в целях:</w:t>
      </w:r>
    </w:p>
    <w:p w:rsidR="00BA19D9" w:rsidRPr="00BA19D9" w:rsidRDefault="00BA19D9" w:rsidP="00BA19D9">
      <w:pPr>
        <w:autoSpaceDE w:val="0"/>
        <w:autoSpaceDN w:val="0"/>
        <w:adjustRightInd w:val="0"/>
        <w:ind w:firstLine="709"/>
        <w:jc w:val="both"/>
      </w:pPr>
      <w:r w:rsidRPr="00BA19D9">
        <w:t>2.2.1.Предоставления имущества, принадлежащего на праве собственности Кыштовского сельсовета Кыштовского района Новосибирской области во владение и (или) пользование на долгосрочной основе (в том числе по льготным ставкам арендной платы) субъектам малого и среднего предпринимательства.</w:t>
      </w:r>
    </w:p>
    <w:p w:rsidR="00BA19D9" w:rsidRPr="00BA19D9" w:rsidRDefault="00BA19D9" w:rsidP="00BA19D9">
      <w:pPr>
        <w:autoSpaceDE w:val="0"/>
        <w:autoSpaceDN w:val="0"/>
        <w:adjustRightInd w:val="0"/>
        <w:ind w:firstLine="709"/>
        <w:jc w:val="both"/>
      </w:pPr>
      <w:r w:rsidRPr="00BA19D9">
        <w:t xml:space="preserve">2.2.2. </w:t>
      </w:r>
      <w:proofErr w:type="gramStart"/>
      <w:r w:rsidRPr="00BA19D9">
        <w:t xml:space="preserve">Расширения доступности субъектов малого и среднего предпринимательства к информации об имуществе, принадлежащем на праве собственности Кыштовского сельсовета Кыштовского района Новосибирской области (далее – имущество) и подлежащем предоставлению им во владение и (или) пользование на долгосрочной основе (в том числе по </w:t>
      </w:r>
      <w:r w:rsidRPr="00BA19D9">
        <w:lastRenderedPageBreak/>
        <w:t>льготным ставкам арендной платы) в рамках оказания имущественной поддержки, а также для организации передаче включенного в Перечень имущества указанным лицам.</w:t>
      </w:r>
      <w:proofErr w:type="gramEnd"/>
    </w:p>
    <w:p w:rsidR="00BA19D9" w:rsidRPr="00BA19D9" w:rsidRDefault="00BA19D9" w:rsidP="00BA19D9">
      <w:pPr>
        <w:autoSpaceDE w:val="0"/>
        <w:autoSpaceDN w:val="0"/>
        <w:adjustRightInd w:val="0"/>
        <w:ind w:firstLine="709"/>
        <w:jc w:val="both"/>
      </w:pPr>
      <w:r w:rsidRPr="00BA19D9">
        <w:t>2.3. Формирование и ведение Перечня основывается на следующих основных принципах:</w:t>
      </w:r>
    </w:p>
    <w:p w:rsidR="00BA19D9" w:rsidRPr="00BA19D9" w:rsidRDefault="00BA19D9" w:rsidP="00BA19D9">
      <w:pPr>
        <w:ind w:firstLine="709"/>
        <w:jc w:val="both"/>
      </w:pPr>
      <w:r w:rsidRPr="00BA19D9">
        <w:t>2.3.1 Достоверность данных об имуществе, включаемом в Перечень, и поддержание актуальности информации об имуществе, включенном в Перечень.</w:t>
      </w:r>
    </w:p>
    <w:p w:rsidR="00BA19D9" w:rsidRPr="00BA19D9" w:rsidRDefault="00BA19D9" w:rsidP="00BA19D9">
      <w:pPr>
        <w:pStyle w:val="a8"/>
        <w:numPr>
          <w:ilvl w:val="2"/>
          <w:numId w:val="5"/>
        </w:numPr>
        <w:autoSpaceDE/>
        <w:autoSpaceDN/>
        <w:ind w:left="0" w:firstLine="709"/>
        <w:rPr>
          <w:sz w:val="24"/>
          <w:szCs w:val="24"/>
        </w:rPr>
      </w:pPr>
      <w:r w:rsidRPr="00BA19D9">
        <w:rPr>
          <w:sz w:val="24"/>
          <w:szCs w:val="24"/>
        </w:rPr>
        <w:t>Открытость и доступность сведений об имуществе в Перечне.</w:t>
      </w:r>
    </w:p>
    <w:p w:rsidR="00BA19D9" w:rsidRPr="00BA19D9" w:rsidRDefault="00BA19D9" w:rsidP="00BA19D9">
      <w:pPr>
        <w:autoSpaceDE w:val="0"/>
        <w:autoSpaceDN w:val="0"/>
        <w:adjustRightInd w:val="0"/>
        <w:ind w:firstLine="709"/>
        <w:jc w:val="both"/>
      </w:pPr>
      <w:r w:rsidRPr="00BA19D9">
        <w:t>2.3.3. Перечень дополняется не  реже одного раза в год, до 1 ноября текущего года, за исключением случая, если в муниципальной собственности Кыштовского сельсовета Кыштовского района Новосибирской области отсутствует имущество, соответствующее требованиям, установленным пунктами 3.4., 3.6., настоящего Порядка.</w:t>
      </w:r>
    </w:p>
    <w:p w:rsidR="00BA19D9" w:rsidRPr="00BA19D9" w:rsidRDefault="00BA19D9" w:rsidP="00BA19D9">
      <w:pPr>
        <w:autoSpaceDE w:val="0"/>
        <w:autoSpaceDN w:val="0"/>
        <w:adjustRightInd w:val="0"/>
        <w:ind w:firstLine="709"/>
        <w:jc w:val="both"/>
      </w:pPr>
      <w:r w:rsidRPr="00BA19D9">
        <w:t>2.4. Использование имущества, включенного в Перечень, осуществляется только в целях предоставления его во владение и (или) пользование субъектам малого и среднего предпринимательства.</w:t>
      </w:r>
    </w:p>
    <w:p w:rsidR="00BA19D9" w:rsidRPr="00BA19D9" w:rsidRDefault="00BA19D9" w:rsidP="00BA19D9">
      <w:pPr>
        <w:ind w:firstLine="709"/>
        <w:jc w:val="both"/>
      </w:pPr>
      <w:proofErr w:type="gramStart"/>
      <w:r w:rsidRPr="00BA19D9">
        <w:t xml:space="preserve">Запрещается продажа государственного и муниципального имущества, включенного </w:t>
      </w:r>
      <w:r w:rsidRPr="00BA19D9">
        <w:rPr>
          <w:bCs/>
        </w:rPr>
        <w:t xml:space="preserve">в Перечень, </w:t>
      </w:r>
      <w:r w:rsidRPr="00BA19D9">
        <w:t>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22.07.2008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w:t>
      </w:r>
      <w:proofErr w:type="gramEnd"/>
      <w:r w:rsidRPr="00BA19D9">
        <w:t xml:space="preserve"> в случаях, указанных в подпунктах 6, 8 и 9 пункта 2 статьи 39.3 Земельного кодекса Российской Федерации. </w:t>
      </w:r>
      <w:proofErr w:type="gramStart"/>
      <w:r w:rsidRPr="00BA19D9">
        <w:t>В отношении указанного имущества запрещаются также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w:t>
      </w:r>
      <w:proofErr w:type="gramEnd"/>
      <w:r w:rsidRPr="00BA19D9">
        <w:t xml:space="preserve"> поддержки субъектов малого и среднего предпринимательства, и в случае, если в субаренду предоставляется имущество, предусмотренное пунктом 14 части 1 статьи 17.1. Федерального закона от 26.07.2006 № 135-ФЗ «О защите конкуренции».</w:t>
      </w:r>
    </w:p>
    <w:p w:rsidR="00BA19D9" w:rsidRPr="00BA19D9" w:rsidRDefault="00BA19D9" w:rsidP="00BA19D9">
      <w:pPr>
        <w:autoSpaceDE w:val="0"/>
        <w:autoSpaceDN w:val="0"/>
        <w:adjustRightInd w:val="0"/>
        <w:jc w:val="center"/>
        <w:outlineLvl w:val="0"/>
      </w:pPr>
    </w:p>
    <w:p w:rsidR="00BA19D9" w:rsidRPr="00BA19D9" w:rsidRDefault="00BA19D9" w:rsidP="00BA19D9">
      <w:pPr>
        <w:autoSpaceDE w:val="0"/>
        <w:autoSpaceDN w:val="0"/>
        <w:adjustRightInd w:val="0"/>
        <w:jc w:val="center"/>
        <w:outlineLvl w:val="0"/>
      </w:pPr>
      <w:r w:rsidRPr="00BA19D9">
        <w:t>3. Формирование и ведение  Перечня</w:t>
      </w:r>
    </w:p>
    <w:p w:rsidR="00BA19D9" w:rsidRPr="00BA19D9" w:rsidRDefault="00BA19D9" w:rsidP="00BA19D9">
      <w:pPr>
        <w:autoSpaceDE w:val="0"/>
        <w:autoSpaceDN w:val="0"/>
        <w:adjustRightInd w:val="0"/>
        <w:jc w:val="both"/>
      </w:pPr>
    </w:p>
    <w:p w:rsidR="00BA19D9" w:rsidRPr="00BA19D9" w:rsidRDefault="00BA19D9" w:rsidP="00BA19D9">
      <w:pPr>
        <w:autoSpaceDE w:val="0"/>
        <w:autoSpaceDN w:val="0"/>
        <w:adjustRightInd w:val="0"/>
        <w:ind w:firstLine="709"/>
        <w:jc w:val="both"/>
        <w:rPr>
          <w:i/>
        </w:rPr>
      </w:pPr>
      <w:bookmarkStart w:id="0" w:name="Par18"/>
      <w:bookmarkEnd w:id="0"/>
      <w:r w:rsidRPr="00BA19D9">
        <w:t>3.1. Перечень и внесение изменений в него оформляется правовым актом в виде постановления администрации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709"/>
        <w:jc w:val="both"/>
      </w:pPr>
      <w:r w:rsidRPr="00BA19D9">
        <w:t>3.2. Перечень формируется в виде информационной базы данных, содержащей объекты учета.</w:t>
      </w:r>
    </w:p>
    <w:p w:rsidR="00BA19D9" w:rsidRPr="00BA19D9" w:rsidRDefault="00BA19D9" w:rsidP="00BA19D9">
      <w:pPr>
        <w:autoSpaceDE w:val="0"/>
        <w:autoSpaceDN w:val="0"/>
        <w:adjustRightInd w:val="0"/>
        <w:ind w:firstLine="709"/>
        <w:jc w:val="both"/>
      </w:pPr>
      <w:r w:rsidRPr="00BA19D9">
        <w:t>3.3. Ведение Перечня осуществляется уполномоченным органом на бумажных и электронных носителях.</w:t>
      </w:r>
    </w:p>
    <w:p w:rsidR="00BA19D9" w:rsidRPr="00BA19D9" w:rsidRDefault="00BA19D9" w:rsidP="00BA19D9">
      <w:pPr>
        <w:autoSpaceDE w:val="0"/>
        <w:autoSpaceDN w:val="0"/>
        <w:adjustRightInd w:val="0"/>
        <w:ind w:firstLine="709"/>
        <w:contextualSpacing/>
        <w:jc w:val="both"/>
      </w:pPr>
      <w:r w:rsidRPr="00BA19D9">
        <w:t>3.4. В перечень вносятся сведения об имуществе, соответствующем следующим критериям:</w:t>
      </w:r>
    </w:p>
    <w:p w:rsidR="00BA19D9" w:rsidRPr="00BA19D9" w:rsidRDefault="00BA19D9" w:rsidP="00BA19D9">
      <w:pPr>
        <w:autoSpaceDE w:val="0"/>
        <w:autoSpaceDN w:val="0"/>
        <w:adjustRightInd w:val="0"/>
        <w:ind w:firstLine="709"/>
        <w:contextualSpacing/>
        <w:jc w:val="both"/>
      </w:pPr>
      <w:r w:rsidRPr="00BA19D9">
        <w:t xml:space="preserve">3.4.1. Имущество свободно от прав третьих лиц </w:t>
      </w:r>
      <w:r w:rsidRPr="00BA19D9">
        <w:rPr>
          <w:bCs/>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BA19D9" w:rsidRPr="00BA19D9" w:rsidRDefault="00BA19D9" w:rsidP="00BA19D9">
      <w:pPr>
        <w:autoSpaceDE w:val="0"/>
        <w:autoSpaceDN w:val="0"/>
        <w:adjustRightInd w:val="0"/>
        <w:spacing w:before="280"/>
        <w:ind w:firstLine="709"/>
        <w:contextualSpacing/>
        <w:jc w:val="both"/>
      </w:pPr>
      <w:r w:rsidRPr="00BA19D9">
        <w:t>3.4.2. Имущество не ограничено в обороте, за исключением случаев, установленных законом или иными нормативными правовыми актами.</w:t>
      </w:r>
    </w:p>
    <w:p w:rsidR="00BA19D9" w:rsidRPr="00BA19D9" w:rsidRDefault="00BA19D9" w:rsidP="00BA19D9">
      <w:pPr>
        <w:autoSpaceDE w:val="0"/>
        <w:autoSpaceDN w:val="0"/>
        <w:adjustRightInd w:val="0"/>
        <w:spacing w:before="280"/>
        <w:ind w:firstLine="709"/>
        <w:contextualSpacing/>
        <w:jc w:val="both"/>
      </w:pPr>
      <w:r w:rsidRPr="00BA19D9">
        <w:t>3.4.3. Имущество не является объектом религиозного назначения.</w:t>
      </w:r>
    </w:p>
    <w:p w:rsidR="00BA19D9" w:rsidRPr="00BA19D9" w:rsidRDefault="00BA19D9" w:rsidP="00BA19D9">
      <w:pPr>
        <w:autoSpaceDE w:val="0"/>
        <w:autoSpaceDN w:val="0"/>
        <w:adjustRightInd w:val="0"/>
        <w:spacing w:before="280"/>
        <w:ind w:firstLine="709"/>
        <w:contextualSpacing/>
        <w:jc w:val="both"/>
      </w:pPr>
      <w:r w:rsidRPr="00BA19D9">
        <w:t>3.4.4. Имущество не является объектом незавершенного строительства.</w:t>
      </w:r>
    </w:p>
    <w:p w:rsidR="00BA19D9" w:rsidRPr="00BA19D9" w:rsidRDefault="00BA19D9" w:rsidP="00BA19D9">
      <w:pPr>
        <w:autoSpaceDE w:val="0"/>
        <w:autoSpaceDN w:val="0"/>
        <w:adjustRightInd w:val="0"/>
        <w:ind w:firstLine="540"/>
        <w:jc w:val="both"/>
      </w:pPr>
      <w:r w:rsidRPr="00BA19D9">
        <w:t xml:space="preserve">  3.4.5.В отношении имущества не приняты решения о его отчуждении (продажи) в соответствии с порядком определенным Федеральным законом от 21.12.2001 № 178-ФЗ «О приватизации государственного и муниципального имущества» или предоставления иным лицам.</w:t>
      </w:r>
    </w:p>
    <w:p w:rsidR="00BA19D9" w:rsidRPr="00BA19D9" w:rsidRDefault="00BA19D9" w:rsidP="00BA19D9">
      <w:pPr>
        <w:autoSpaceDE w:val="0"/>
        <w:autoSpaceDN w:val="0"/>
        <w:adjustRightInd w:val="0"/>
        <w:spacing w:before="280"/>
        <w:ind w:firstLine="709"/>
        <w:contextualSpacing/>
        <w:jc w:val="both"/>
      </w:pPr>
      <w:r w:rsidRPr="00BA19D9">
        <w:t>3.4.6. Имущество не признано аварийным и подлежащим сносу.</w:t>
      </w:r>
    </w:p>
    <w:p w:rsidR="00BA19D9" w:rsidRPr="00BA19D9" w:rsidRDefault="00BA19D9" w:rsidP="00BA19D9">
      <w:pPr>
        <w:autoSpaceDE w:val="0"/>
        <w:autoSpaceDN w:val="0"/>
        <w:adjustRightInd w:val="0"/>
        <w:spacing w:before="280"/>
        <w:ind w:firstLine="709"/>
        <w:contextualSpacing/>
        <w:jc w:val="both"/>
      </w:pPr>
      <w:r w:rsidRPr="00BA19D9">
        <w:t>3.4.7. Имущество не относится к жилому фонду.</w:t>
      </w:r>
    </w:p>
    <w:p w:rsidR="00BA19D9" w:rsidRPr="00BA19D9" w:rsidRDefault="00BA19D9" w:rsidP="00BA19D9">
      <w:pPr>
        <w:autoSpaceDE w:val="0"/>
        <w:autoSpaceDN w:val="0"/>
        <w:adjustRightInd w:val="0"/>
        <w:ind w:firstLine="709"/>
        <w:jc w:val="both"/>
      </w:pPr>
      <w:r w:rsidRPr="00BA19D9">
        <w:t>3.5. Виды имущества, включаемые в Перечень:</w:t>
      </w:r>
    </w:p>
    <w:p w:rsidR="00BA19D9" w:rsidRPr="00BA19D9" w:rsidRDefault="00BA19D9" w:rsidP="00BA19D9">
      <w:pPr>
        <w:autoSpaceDE w:val="0"/>
        <w:autoSpaceDN w:val="0"/>
        <w:adjustRightInd w:val="0"/>
        <w:ind w:firstLine="709"/>
        <w:jc w:val="both"/>
      </w:pPr>
      <w:r w:rsidRPr="00BA19D9">
        <w:lastRenderedPageBreak/>
        <w:t>3.5.1. Оборудование, машины, механизмы, установки, транспортные средства, инвентарь, инструменты, пригодные к эксплуатации по назначению с учетом их технического состояния и морального износа.</w:t>
      </w:r>
    </w:p>
    <w:p w:rsidR="00BA19D9" w:rsidRPr="00BA19D9" w:rsidRDefault="00BA19D9" w:rsidP="00BA19D9">
      <w:pPr>
        <w:autoSpaceDE w:val="0"/>
        <w:autoSpaceDN w:val="0"/>
        <w:adjustRightInd w:val="0"/>
        <w:ind w:firstLine="709"/>
        <w:jc w:val="both"/>
      </w:pPr>
      <w:r w:rsidRPr="00BA19D9">
        <w:t>3.5.2. Объекты недвижимого имущества, подключенные к сетям инженерно-технического обеспечения (или готовые для подключения) и имеющие подъездные пути.</w:t>
      </w:r>
    </w:p>
    <w:p w:rsidR="00BA19D9" w:rsidRPr="00BA19D9" w:rsidRDefault="00BA19D9" w:rsidP="00BA19D9">
      <w:pPr>
        <w:autoSpaceDE w:val="0"/>
        <w:autoSpaceDN w:val="0"/>
        <w:adjustRightInd w:val="0"/>
        <w:ind w:firstLine="709"/>
        <w:jc w:val="both"/>
      </w:pPr>
      <w:r w:rsidRPr="00BA19D9">
        <w:t>3.5.3. Объекты недвижимого имущества, планируемые к использованию под административные, торговые, офисные, производственные и иные цели.</w:t>
      </w:r>
    </w:p>
    <w:p w:rsidR="00BA19D9" w:rsidRPr="00BA19D9" w:rsidRDefault="00BA19D9" w:rsidP="00BA19D9">
      <w:pPr>
        <w:autoSpaceDE w:val="0"/>
        <w:autoSpaceDN w:val="0"/>
        <w:adjustRightInd w:val="0"/>
        <w:ind w:firstLine="709"/>
        <w:jc w:val="both"/>
      </w:pPr>
      <w:r w:rsidRPr="00BA19D9">
        <w:t xml:space="preserve">3.5.4. Земельные участки, в том числе из состава земель сельскохозяйственного назначения, а также земельные участки, государственная собственность на которые не разграничена. </w:t>
      </w:r>
    </w:p>
    <w:p w:rsidR="00BA19D9" w:rsidRPr="00BA19D9" w:rsidRDefault="00BA19D9" w:rsidP="00BA19D9">
      <w:pPr>
        <w:autoSpaceDE w:val="0"/>
        <w:autoSpaceDN w:val="0"/>
        <w:adjustRightInd w:val="0"/>
        <w:ind w:firstLine="709"/>
        <w:jc w:val="both"/>
      </w:pPr>
      <w:r w:rsidRPr="00BA19D9">
        <w:t>Виды разрешенного использования, функциональное и территориальное зонирование, установленные в отношении земельных участков, на которых расположены включаемые в Перечень объекты недвижимого имущества, должны предусматривать их использование для размещения указанных объектов.</w:t>
      </w:r>
    </w:p>
    <w:p w:rsidR="00BA19D9" w:rsidRPr="00BA19D9" w:rsidRDefault="00BA19D9" w:rsidP="00BA19D9">
      <w:pPr>
        <w:autoSpaceDE w:val="0"/>
        <w:autoSpaceDN w:val="0"/>
        <w:adjustRightInd w:val="0"/>
        <w:ind w:firstLine="709"/>
        <w:jc w:val="both"/>
      </w:pPr>
      <w:r w:rsidRPr="00BA19D9">
        <w:t xml:space="preserve">3.5.5. Имущество, закрепленное на праве хозяйственного ведения или оперативного управления за  муниципальным унитарным предприятием, муниципальным учреждением (далее – балансодержатель) и отвечающего критериям, в отношении которого имеется предложение балансодержателя, согласованное с органом местного самоуправления, о включении имущества в Перечень. </w:t>
      </w:r>
    </w:p>
    <w:p w:rsidR="00BA19D9" w:rsidRPr="00BA19D9" w:rsidRDefault="00BA19D9" w:rsidP="00BA19D9">
      <w:pPr>
        <w:autoSpaceDE w:val="0"/>
        <w:autoSpaceDN w:val="0"/>
        <w:adjustRightInd w:val="0"/>
        <w:ind w:firstLine="709"/>
        <w:jc w:val="both"/>
      </w:pPr>
      <w:r w:rsidRPr="00BA19D9">
        <w:t>3.6. В перечень не может включаться следующее имущество:</w:t>
      </w:r>
    </w:p>
    <w:p w:rsidR="00BA19D9" w:rsidRPr="00BA19D9" w:rsidRDefault="00BA19D9" w:rsidP="00BA19D9">
      <w:pPr>
        <w:autoSpaceDE w:val="0"/>
        <w:autoSpaceDN w:val="0"/>
        <w:adjustRightInd w:val="0"/>
        <w:ind w:firstLine="709"/>
        <w:jc w:val="both"/>
      </w:pPr>
      <w:r w:rsidRPr="00BA19D9">
        <w:t>3.6.1. Имущество не соответствует критериям, установленным пунктом 3.4. настоящего Порядка.</w:t>
      </w:r>
    </w:p>
    <w:p w:rsidR="00BA19D9" w:rsidRPr="00BA19D9" w:rsidRDefault="00BA19D9" w:rsidP="00BA19D9">
      <w:pPr>
        <w:autoSpaceDE w:val="0"/>
        <w:autoSpaceDN w:val="0"/>
        <w:adjustRightInd w:val="0"/>
        <w:ind w:firstLine="709"/>
        <w:jc w:val="both"/>
      </w:pPr>
      <w:r w:rsidRPr="00BA19D9">
        <w:t>3.6.2. В отношении имущества, закрепленного на праве хозяйственного ведения или оперативного управления, отсутствует согласие на включение имущества в Перечень со стороны уполномоченного органа, осуществляющего полномочия учредителя балансодержателя.</w:t>
      </w:r>
    </w:p>
    <w:p w:rsidR="00BA19D9" w:rsidRPr="00BA19D9" w:rsidRDefault="00BA19D9" w:rsidP="00BA19D9">
      <w:pPr>
        <w:autoSpaceDE w:val="0"/>
        <w:autoSpaceDN w:val="0"/>
        <w:adjustRightInd w:val="0"/>
        <w:ind w:firstLine="709"/>
        <w:jc w:val="both"/>
      </w:pPr>
      <w:r w:rsidRPr="00BA19D9">
        <w:t>3.6.3</w:t>
      </w:r>
      <w:bookmarkStart w:id="1" w:name="_GoBack"/>
      <w:bookmarkEnd w:id="1"/>
      <w:r w:rsidRPr="00BA19D9">
        <w:t>. Индивидуально-определенные признаки движимого имущества не позволяют заключить в отношении него договор аренды.</w:t>
      </w:r>
    </w:p>
    <w:p w:rsidR="00BA19D9" w:rsidRPr="00BA19D9" w:rsidRDefault="00BA19D9" w:rsidP="00BA19D9">
      <w:pPr>
        <w:autoSpaceDE w:val="0"/>
        <w:autoSpaceDN w:val="0"/>
        <w:adjustRightInd w:val="0"/>
        <w:ind w:firstLine="709"/>
        <w:jc w:val="both"/>
      </w:pPr>
      <w:r w:rsidRPr="00BA19D9">
        <w:t xml:space="preserve">3.7. </w:t>
      </w:r>
      <w:proofErr w:type="gramStart"/>
      <w:r w:rsidRPr="00BA19D9">
        <w:t>Внесение сведений об имуществе в Перечень, а также исключение сведений об имуществе из Перечня осуществляется постановлением администрации Кыштовского сельсовета Кыштовского района Новосибирской области на основе предложений исполнительных органов государственной власти Новосибирской области, акционерного общества «Федеральная корпорация по развитию малого и среднего предпринимательства», организаций, образующих инфраструктуру поддержки субъектов малого и среднего предпринимательства, а также субъектов малого и среднего предпринимательства.</w:t>
      </w:r>
      <w:proofErr w:type="gramEnd"/>
    </w:p>
    <w:p w:rsidR="00BA19D9" w:rsidRPr="00BA19D9" w:rsidRDefault="00BA19D9" w:rsidP="00BA19D9">
      <w:pPr>
        <w:autoSpaceDE w:val="0"/>
        <w:autoSpaceDN w:val="0"/>
        <w:adjustRightInd w:val="0"/>
        <w:ind w:firstLine="709"/>
        <w:jc w:val="both"/>
      </w:pPr>
      <w:r w:rsidRPr="00BA19D9">
        <w:t>3.8. Рассмотрение предложений, указанных в пункте 3.7. настоящего Порядка, и направление ответа лицу, представившему предложение, осуществляется уполномоченным органом в течение 30 календарных дней с даты их поступления.</w:t>
      </w:r>
    </w:p>
    <w:p w:rsidR="00BA19D9" w:rsidRPr="00BA19D9" w:rsidRDefault="00BA19D9" w:rsidP="00BA19D9">
      <w:pPr>
        <w:autoSpaceDE w:val="0"/>
        <w:autoSpaceDN w:val="0"/>
        <w:adjustRightInd w:val="0"/>
        <w:ind w:firstLine="709"/>
        <w:jc w:val="both"/>
      </w:pPr>
      <w:r w:rsidRPr="00BA19D9">
        <w:t>По результатам рассмотрения предложения уполномоченным органом принимается одно из следующих решений:</w:t>
      </w:r>
    </w:p>
    <w:p w:rsidR="00BA19D9" w:rsidRPr="00BA19D9" w:rsidRDefault="00BA19D9" w:rsidP="00BA19D9">
      <w:pPr>
        <w:autoSpaceDE w:val="0"/>
        <w:autoSpaceDN w:val="0"/>
        <w:adjustRightInd w:val="0"/>
        <w:ind w:firstLine="709"/>
        <w:jc w:val="both"/>
      </w:pPr>
      <w:r w:rsidRPr="00BA19D9">
        <w:t xml:space="preserve">о включении сведений об имуществе, в отношении которого поступило предложение, в Перечень; </w:t>
      </w:r>
    </w:p>
    <w:p w:rsidR="00BA19D9" w:rsidRPr="00BA19D9" w:rsidRDefault="00BA19D9" w:rsidP="00BA19D9">
      <w:pPr>
        <w:autoSpaceDE w:val="0"/>
        <w:autoSpaceDN w:val="0"/>
        <w:adjustRightInd w:val="0"/>
        <w:ind w:firstLine="709"/>
        <w:jc w:val="both"/>
      </w:pPr>
      <w:r w:rsidRPr="00BA19D9">
        <w:t>об исключении сведений об имуществе, в отношении которого поступило предложение, из Перечня;</w:t>
      </w:r>
    </w:p>
    <w:p w:rsidR="00BA19D9" w:rsidRPr="00BA19D9" w:rsidRDefault="00BA19D9" w:rsidP="00BA19D9">
      <w:pPr>
        <w:autoSpaceDE w:val="0"/>
        <w:autoSpaceDN w:val="0"/>
        <w:adjustRightInd w:val="0"/>
        <w:ind w:firstLine="709"/>
        <w:jc w:val="both"/>
      </w:pPr>
      <w:r w:rsidRPr="00BA19D9">
        <w:t>об отказе в учете предложений.</w:t>
      </w:r>
    </w:p>
    <w:p w:rsidR="00BA19D9" w:rsidRPr="00BA19D9" w:rsidRDefault="00BA19D9" w:rsidP="00BA19D9">
      <w:pPr>
        <w:autoSpaceDE w:val="0"/>
        <w:autoSpaceDN w:val="0"/>
        <w:adjustRightInd w:val="0"/>
        <w:ind w:firstLine="709"/>
        <w:jc w:val="both"/>
      </w:pPr>
      <w:r w:rsidRPr="00BA19D9">
        <w:t xml:space="preserve">3.9. Проект постановления администрации Кыштовского сельсовета Кыштовского района Новосибирской области о включении в Перечень, либо об исключении из Перечня сведений об имуществе, в отношении которого поступило обращение, подготавливается уполномоченным органом в течение 3 рабочих дней </w:t>
      </w:r>
      <w:proofErr w:type="gramStart"/>
      <w:r w:rsidRPr="00BA19D9">
        <w:t>с даты принятия</w:t>
      </w:r>
      <w:proofErr w:type="gramEnd"/>
      <w:r w:rsidRPr="00BA19D9">
        <w:t xml:space="preserve"> им соответствующего решения. </w:t>
      </w:r>
    </w:p>
    <w:p w:rsidR="00BA19D9" w:rsidRPr="00BA19D9" w:rsidRDefault="00BA19D9" w:rsidP="00BA19D9">
      <w:pPr>
        <w:autoSpaceDE w:val="0"/>
        <w:autoSpaceDN w:val="0"/>
        <w:adjustRightInd w:val="0"/>
        <w:ind w:firstLine="709"/>
        <w:jc w:val="both"/>
      </w:pPr>
      <w:r w:rsidRPr="00BA19D9">
        <w:t xml:space="preserve"> В случае принятия решения об отказе в учете поступившего предложения уполномоченный орган направляет лицу, представившему предложение, мотивированный ответ о невозможности включения сведений об имуществе в Перечень или исключения сведений об имуществе из Перечня.</w:t>
      </w:r>
    </w:p>
    <w:p w:rsidR="00BA19D9" w:rsidRPr="00BA19D9" w:rsidRDefault="00BA19D9" w:rsidP="00BA19D9">
      <w:pPr>
        <w:autoSpaceDE w:val="0"/>
        <w:autoSpaceDN w:val="0"/>
        <w:adjustRightInd w:val="0"/>
        <w:ind w:firstLine="709"/>
        <w:contextualSpacing/>
        <w:jc w:val="both"/>
      </w:pPr>
      <w:r w:rsidRPr="00BA19D9">
        <w:t>3.10. Сведения о муниципальном имуществе Кыштовского сельсовета Кыштовского района Новосибирской области могут быть исключены из Перечня, если:</w:t>
      </w:r>
    </w:p>
    <w:p w:rsidR="00BA19D9" w:rsidRPr="00BA19D9" w:rsidRDefault="00BA19D9" w:rsidP="00BA19D9">
      <w:pPr>
        <w:autoSpaceDE w:val="0"/>
        <w:autoSpaceDN w:val="0"/>
        <w:adjustRightInd w:val="0"/>
        <w:ind w:firstLine="709"/>
        <w:contextualSpacing/>
        <w:jc w:val="both"/>
      </w:pPr>
      <w:r w:rsidRPr="00BA19D9">
        <w:t xml:space="preserve">3.10.1. В течение 2 лет со дня включения сведений о муниципальном имуществе Кыштовского сельсовета Кыштовского района Новосибирской области в Перечень в </w:t>
      </w:r>
      <w:r w:rsidRPr="00BA19D9">
        <w:lastRenderedPageBreak/>
        <w:t>отношении такого имущества от субъектов малого и среднего предпринимательства не поступило:</w:t>
      </w:r>
    </w:p>
    <w:p w:rsidR="00BA19D9" w:rsidRPr="00BA19D9" w:rsidRDefault="00BA19D9" w:rsidP="00BA19D9">
      <w:pPr>
        <w:autoSpaceDE w:val="0"/>
        <w:autoSpaceDN w:val="0"/>
        <w:adjustRightInd w:val="0"/>
        <w:spacing w:before="280"/>
        <w:ind w:firstLine="709"/>
        <w:contextualSpacing/>
        <w:jc w:val="both"/>
      </w:pPr>
      <w:r w:rsidRPr="00BA19D9">
        <w:t>– ни одной заявки на участие в аукционе (конкурсе) на право заключения договора, предусматривающего переход прав владения и (или) пользования;</w:t>
      </w:r>
    </w:p>
    <w:p w:rsidR="00BA19D9" w:rsidRPr="00BA19D9" w:rsidRDefault="00BA19D9" w:rsidP="00BA19D9">
      <w:pPr>
        <w:autoSpaceDE w:val="0"/>
        <w:autoSpaceDN w:val="0"/>
        <w:adjustRightInd w:val="0"/>
        <w:spacing w:before="280"/>
        <w:ind w:firstLine="709"/>
        <w:contextualSpacing/>
        <w:jc w:val="both"/>
      </w:pPr>
      <w:r w:rsidRPr="00BA19D9">
        <w:t xml:space="preserve">– ни одного заявления о предоставлении имущества, в отношении которого заключение указанного договора может быть осуществлено без проведения аукциона (конкурса) в случаях, предусмотренных Федеральным </w:t>
      </w:r>
      <w:hyperlink r:id="rId11" w:history="1">
        <w:r w:rsidRPr="00BA19D9">
          <w:t>законом</w:t>
        </w:r>
      </w:hyperlink>
      <w:r w:rsidRPr="00BA19D9">
        <w:t xml:space="preserve"> от 26.07.2006 №135-ФЗ «О защите конкуренции».</w:t>
      </w:r>
    </w:p>
    <w:p w:rsidR="00BA19D9" w:rsidRPr="00BA19D9" w:rsidRDefault="00BA19D9" w:rsidP="00BA19D9">
      <w:pPr>
        <w:autoSpaceDE w:val="0"/>
        <w:autoSpaceDN w:val="0"/>
        <w:adjustRightInd w:val="0"/>
        <w:spacing w:before="280"/>
        <w:ind w:firstLine="709"/>
        <w:contextualSpacing/>
        <w:jc w:val="both"/>
      </w:pPr>
      <w:r w:rsidRPr="00BA19D9">
        <w:t xml:space="preserve">3.10.2. Возникновения потребности в имуществе для решения установленных статьей 15 Федерального закона от 06.10.2003 № 131-ФЗ «Об общих принципах местного самоуправления в Российской Федерации» вопросов местного значения. </w:t>
      </w:r>
    </w:p>
    <w:p w:rsidR="00BA19D9" w:rsidRPr="00BA19D9" w:rsidRDefault="00BA19D9" w:rsidP="00BA19D9">
      <w:pPr>
        <w:autoSpaceDE w:val="0"/>
        <w:autoSpaceDN w:val="0"/>
        <w:adjustRightInd w:val="0"/>
        <w:spacing w:before="280"/>
        <w:ind w:firstLine="709"/>
        <w:contextualSpacing/>
        <w:jc w:val="both"/>
      </w:pPr>
      <w:r w:rsidRPr="00BA19D9">
        <w:t>3.10.3. Отсутствует согласие со стороны субъекта малого и среднего предпринимательства, арендующего имущество.</w:t>
      </w:r>
    </w:p>
    <w:p w:rsidR="00BA19D9" w:rsidRPr="00BA19D9" w:rsidRDefault="00BA19D9" w:rsidP="00BA19D9">
      <w:pPr>
        <w:autoSpaceDE w:val="0"/>
        <w:autoSpaceDN w:val="0"/>
        <w:adjustRightInd w:val="0"/>
        <w:ind w:firstLine="709"/>
        <w:jc w:val="both"/>
      </w:pPr>
      <w:r w:rsidRPr="00BA19D9">
        <w:t>3.10.4. Прекращение права муниципальной собственности на имущество по решению суда или в ином установленном законом порядке.</w:t>
      </w:r>
    </w:p>
    <w:p w:rsidR="00BA19D9" w:rsidRPr="00BA19D9" w:rsidRDefault="00BA19D9" w:rsidP="00BA19D9">
      <w:pPr>
        <w:autoSpaceDE w:val="0"/>
        <w:autoSpaceDN w:val="0"/>
        <w:adjustRightInd w:val="0"/>
        <w:ind w:firstLine="709"/>
        <w:jc w:val="both"/>
      </w:pPr>
      <w:r w:rsidRPr="00BA19D9">
        <w:t>В случае</w:t>
      </w:r>
      <w:proofErr w:type="gramStart"/>
      <w:r w:rsidRPr="00BA19D9">
        <w:t>,</w:t>
      </w:r>
      <w:proofErr w:type="gramEnd"/>
      <w:r w:rsidRPr="00BA19D9">
        <w:t xml:space="preserve"> если характеристики имущества изменились таким образом, что имущество стало непригодным для использования субъектами малого и среднего предпринимательства по целевому назначению, имущество может быть сохранено в Перечне, при условии предоставления его субъектам малого и среднего предпринимательства на условиях, стимулирующих арендатора осуществить капитальный ремонт и (или) реконструкцию соответствующего объекта.</w:t>
      </w:r>
    </w:p>
    <w:p w:rsidR="00BA19D9" w:rsidRPr="00BA19D9" w:rsidRDefault="00BA19D9" w:rsidP="00BA19D9">
      <w:pPr>
        <w:autoSpaceDE w:val="0"/>
        <w:autoSpaceDN w:val="0"/>
        <w:adjustRightInd w:val="0"/>
        <w:ind w:firstLine="540"/>
        <w:jc w:val="both"/>
      </w:pPr>
    </w:p>
    <w:p w:rsidR="00BA19D9" w:rsidRPr="00BA19D9" w:rsidRDefault="00BA19D9" w:rsidP="00BA19D9">
      <w:pPr>
        <w:autoSpaceDE w:val="0"/>
        <w:autoSpaceDN w:val="0"/>
        <w:adjustRightInd w:val="0"/>
        <w:jc w:val="center"/>
      </w:pPr>
      <w:r w:rsidRPr="00BA19D9">
        <w:t>4. Опубликование Перечня</w:t>
      </w:r>
    </w:p>
    <w:p w:rsidR="00BA19D9" w:rsidRPr="00BA19D9" w:rsidRDefault="00BA19D9" w:rsidP="00BA19D9">
      <w:pPr>
        <w:autoSpaceDE w:val="0"/>
        <w:autoSpaceDN w:val="0"/>
        <w:adjustRightInd w:val="0"/>
        <w:ind w:firstLine="540"/>
        <w:jc w:val="both"/>
      </w:pPr>
    </w:p>
    <w:p w:rsidR="00BA19D9" w:rsidRPr="00BA19D9" w:rsidRDefault="00BA19D9" w:rsidP="00BA19D9">
      <w:pPr>
        <w:autoSpaceDE w:val="0"/>
        <w:autoSpaceDN w:val="0"/>
        <w:adjustRightInd w:val="0"/>
        <w:ind w:firstLine="540"/>
        <w:jc w:val="both"/>
      </w:pPr>
      <w:r w:rsidRPr="00BA19D9">
        <w:t>Перечень и изменения в него подлежат обязательному опубликованию в Бюллетене органов местного самоуправления Кыштовского сельсовета Кыштовского района Новосибирской области и размещению на официальном сайте администрации Кыштовского района Новосибирской области в течение 10 рабочих дней со дня их утверждения.</w:t>
      </w:r>
    </w:p>
    <w:p w:rsidR="00BA19D9" w:rsidRPr="00BA19D9" w:rsidRDefault="00BA19D9" w:rsidP="00BA19D9">
      <w:pPr>
        <w:pStyle w:val="ae"/>
        <w:jc w:val="right"/>
        <w:rPr>
          <w:rFonts w:ascii="Times New Roman" w:hAnsi="Times New Roman"/>
          <w:sz w:val="24"/>
          <w:szCs w:val="24"/>
          <w:bdr w:val="none" w:sz="0" w:space="0" w:color="auto" w:frame="1"/>
          <w:lang w:eastAsia="ru-RU"/>
        </w:rPr>
        <w:sectPr w:rsidR="00BA19D9" w:rsidRPr="00BA19D9" w:rsidSect="007225FF">
          <w:pgSz w:w="11905" w:h="16838"/>
          <w:pgMar w:top="426" w:right="567" w:bottom="142" w:left="1418" w:header="0" w:footer="0" w:gutter="0"/>
          <w:cols w:space="720"/>
        </w:sectPr>
      </w:pPr>
    </w:p>
    <w:p w:rsidR="00BA19D9" w:rsidRPr="00BA19D9" w:rsidRDefault="00BA19D9" w:rsidP="00BA19D9">
      <w:pPr>
        <w:pStyle w:val="ae"/>
        <w:jc w:val="right"/>
        <w:rPr>
          <w:rFonts w:ascii="Times New Roman" w:hAnsi="Times New Roman"/>
          <w:sz w:val="24"/>
          <w:szCs w:val="24"/>
          <w:bdr w:val="none" w:sz="0" w:space="0" w:color="auto" w:frame="1"/>
          <w:lang w:eastAsia="ru-RU"/>
        </w:rPr>
      </w:pPr>
      <w:r w:rsidRPr="00BA19D9">
        <w:rPr>
          <w:rFonts w:ascii="Times New Roman" w:hAnsi="Times New Roman"/>
          <w:sz w:val="24"/>
          <w:szCs w:val="24"/>
          <w:bdr w:val="none" w:sz="0" w:space="0" w:color="auto" w:frame="1"/>
          <w:lang w:eastAsia="ru-RU"/>
        </w:rPr>
        <w:lastRenderedPageBreak/>
        <w:t>Приложение</w:t>
      </w:r>
      <w:r w:rsidRPr="00BA19D9">
        <w:rPr>
          <w:rFonts w:ascii="Times New Roman" w:hAnsi="Times New Roman"/>
          <w:sz w:val="24"/>
          <w:szCs w:val="24"/>
          <w:lang w:eastAsia="ru-RU"/>
        </w:rPr>
        <w:t> </w:t>
      </w:r>
      <w:r w:rsidRPr="00BA19D9">
        <w:rPr>
          <w:rFonts w:ascii="Times New Roman" w:hAnsi="Times New Roman"/>
          <w:sz w:val="24"/>
          <w:szCs w:val="24"/>
          <w:bdr w:val="none" w:sz="0" w:space="0" w:color="auto" w:frame="1"/>
          <w:lang w:eastAsia="ru-RU"/>
        </w:rPr>
        <w:br/>
        <w:t xml:space="preserve">к </w:t>
      </w:r>
      <w:r w:rsidRPr="00BA19D9">
        <w:rPr>
          <w:rFonts w:ascii="Times New Roman" w:hAnsi="Times New Roman"/>
          <w:sz w:val="24"/>
          <w:szCs w:val="24"/>
        </w:rPr>
        <w:t>Порядку</w:t>
      </w:r>
      <w:r w:rsidRPr="00BA19D9">
        <w:rPr>
          <w:rFonts w:ascii="Times New Roman" w:hAnsi="Times New Roman"/>
          <w:sz w:val="24"/>
          <w:szCs w:val="24"/>
          <w:bdr w:val="none" w:sz="0" w:space="0" w:color="auto" w:frame="1"/>
        </w:rPr>
        <w:t xml:space="preserve"> </w:t>
      </w:r>
      <w:r w:rsidRPr="00BA19D9">
        <w:rPr>
          <w:rFonts w:ascii="Times New Roman" w:hAnsi="Times New Roman"/>
          <w:sz w:val="24"/>
          <w:szCs w:val="24"/>
          <w:bdr w:val="none" w:sz="0" w:space="0" w:color="auto" w:frame="1"/>
          <w:lang w:eastAsia="ru-RU"/>
        </w:rPr>
        <w:t xml:space="preserve">формирования, ведения и обязательного </w:t>
      </w:r>
    </w:p>
    <w:p w:rsidR="00BA19D9" w:rsidRPr="00BA19D9" w:rsidRDefault="00BA19D9" w:rsidP="00BA19D9">
      <w:pPr>
        <w:pStyle w:val="ae"/>
        <w:jc w:val="right"/>
        <w:rPr>
          <w:rFonts w:ascii="Times New Roman" w:hAnsi="Times New Roman"/>
          <w:sz w:val="24"/>
          <w:szCs w:val="24"/>
          <w:bdr w:val="none" w:sz="0" w:space="0" w:color="auto" w:frame="1"/>
          <w:lang w:eastAsia="ru-RU"/>
        </w:rPr>
      </w:pPr>
      <w:r w:rsidRPr="00BA19D9">
        <w:rPr>
          <w:rFonts w:ascii="Times New Roman" w:hAnsi="Times New Roman"/>
          <w:sz w:val="24"/>
          <w:szCs w:val="24"/>
          <w:bdr w:val="none" w:sz="0" w:space="0" w:color="auto" w:frame="1"/>
          <w:lang w:eastAsia="ru-RU"/>
        </w:rPr>
        <w:t>опубликования перечня муниципального имущества _________</w:t>
      </w:r>
    </w:p>
    <w:p w:rsidR="00BA19D9" w:rsidRPr="00BA19D9" w:rsidRDefault="00BA19D9" w:rsidP="00BA19D9">
      <w:pPr>
        <w:pStyle w:val="ae"/>
        <w:jc w:val="right"/>
        <w:rPr>
          <w:rFonts w:ascii="Times New Roman" w:hAnsi="Times New Roman"/>
          <w:sz w:val="24"/>
          <w:szCs w:val="24"/>
          <w:bdr w:val="none" w:sz="0" w:space="0" w:color="auto" w:frame="1"/>
          <w:lang w:eastAsia="ru-RU"/>
        </w:rPr>
      </w:pPr>
      <w:r w:rsidRPr="00BA19D9">
        <w:rPr>
          <w:rFonts w:ascii="Times New Roman" w:hAnsi="Times New Roman"/>
          <w:sz w:val="24"/>
          <w:szCs w:val="24"/>
          <w:bdr w:val="none" w:sz="0" w:space="0" w:color="auto" w:frame="1"/>
          <w:lang w:eastAsia="ru-RU"/>
        </w:rPr>
        <w:t xml:space="preserve">Кыштовского района Новосибирской области, свободного </w:t>
      </w:r>
    </w:p>
    <w:p w:rsidR="00BA19D9" w:rsidRPr="00BA19D9" w:rsidRDefault="00BA19D9" w:rsidP="00BA19D9">
      <w:pPr>
        <w:pStyle w:val="ae"/>
        <w:jc w:val="right"/>
        <w:rPr>
          <w:rFonts w:ascii="Times New Roman" w:eastAsiaTheme="minorHAnsi" w:hAnsi="Times New Roman"/>
          <w:sz w:val="24"/>
          <w:szCs w:val="24"/>
        </w:rPr>
      </w:pPr>
      <w:proofErr w:type="gramStart"/>
      <w:r w:rsidRPr="00BA19D9">
        <w:rPr>
          <w:rFonts w:ascii="Times New Roman" w:hAnsi="Times New Roman"/>
          <w:sz w:val="24"/>
          <w:szCs w:val="24"/>
          <w:bdr w:val="none" w:sz="0" w:space="0" w:color="auto" w:frame="1"/>
          <w:lang w:eastAsia="ru-RU"/>
        </w:rPr>
        <w:t>от прав третьих лиц (з</w:t>
      </w:r>
      <w:r w:rsidRPr="00BA19D9">
        <w:rPr>
          <w:rFonts w:ascii="Times New Roman" w:eastAsiaTheme="minorHAnsi" w:hAnsi="Times New Roman"/>
          <w:sz w:val="24"/>
          <w:szCs w:val="24"/>
        </w:rPr>
        <w:t xml:space="preserve">а исключением права хозяйственного </w:t>
      </w:r>
      <w:proofErr w:type="gramEnd"/>
    </w:p>
    <w:p w:rsidR="00BA19D9" w:rsidRPr="00BA19D9" w:rsidRDefault="00BA19D9" w:rsidP="00BA19D9">
      <w:pPr>
        <w:pStyle w:val="ae"/>
        <w:jc w:val="right"/>
        <w:rPr>
          <w:rFonts w:ascii="Times New Roman" w:eastAsiaTheme="minorHAnsi" w:hAnsi="Times New Roman"/>
          <w:sz w:val="24"/>
          <w:szCs w:val="24"/>
        </w:rPr>
      </w:pPr>
      <w:r w:rsidRPr="00BA19D9">
        <w:rPr>
          <w:rFonts w:ascii="Times New Roman" w:eastAsiaTheme="minorHAnsi" w:hAnsi="Times New Roman"/>
          <w:sz w:val="24"/>
          <w:szCs w:val="24"/>
        </w:rPr>
        <w:t xml:space="preserve">ведения, права оперативного управления, а также </w:t>
      </w:r>
    </w:p>
    <w:p w:rsidR="00BA19D9" w:rsidRPr="00BA19D9" w:rsidRDefault="00BA19D9" w:rsidP="00BA19D9">
      <w:pPr>
        <w:pStyle w:val="ae"/>
        <w:jc w:val="right"/>
        <w:rPr>
          <w:rFonts w:ascii="Times New Roman" w:eastAsiaTheme="minorHAnsi" w:hAnsi="Times New Roman"/>
          <w:sz w:val="24"/>
          <w:szCs w:val="24"/>
        </w:rPr>
      </w:pPr>
      <w:r w:rsidRPr="00BA19D9">
        <w:rPr>
          <w:rFonts w:ascii="Times New Roman" w:eastAsiaTheme="minorHAnsi" w:hAnsi="Times New Roman"/>
          <w:sz w:val="24"/>
          <w:szCs w:val="24"/>
        </w:rPr>
        <w:t xml:space="preserve">имущественных прав субъектов малого и </w:t>
      </w:r>
    </w:p>
    <w:p w:rsidR="00BA19D9" w:rsidRPr="00BA19D9" w:rsidRDefault="00BA19D9" w:rsidP="00BA19D9">
      <w:pPr>
        <w:pStyle w:val="ae"/>
        <w:jc w:val="right"/>
        <w:rPr>
          <w:rFonts w:ascii="Times New Roman" w:hAnsi="Times New Roman"/>
          <w:sz w:val="24"/>
          <w:szCs w:val="24"/>
          <w:bdr w:val="none" w:sz="0" w:space="0" w:color="auto" w:frame="1"/>
          <w:lang w:eastAsia="ru-RU"/>
        </w:rPr>
      </w:pPr>
      <w:r w:rsidRPr="00BA19D9">
        <w:rPr>
          <w:rFonts w:ascii="Times New Roman" w:eastAsiaTheme="minorHAnsi" w:hAnsi="Times New Roman"/>
          <w:sz w:val="24"/>
          <w:szCs w:val="24"/>
        </w:rPr>
        <w:t>среднего предпринимательства</w:t>
      </w:r>
      <w:r w:rsidRPr="00BA19D9">
        <w:rPr>
          <w:rFonts w:ascii="Times New Roman" w:hAnsi="Times New Roman"/>
          <w:sz w:val="24"/>
          <w:szCs w:val="24"/>
          <w:bdr w:val="none" w:sz="0" w:space="0" w:color="auto" w:frame="1"/>
          <w:lang w:eastAsia="ru-RU"/>
        </w:rPr>
        <w:t xml:space="preserve">) </w:t>
      </w:r>
    </w:p>
    <w:p w:rsidR="00BA19D9" w:rsidRPr="00BA19D9" w:rsidRDefault="00BA19D9" w:rsidP="00BA19D9">
      <w:pPr>
        <w:pStyle w:val="ae"/>
        <w:rPr>
          <w:rFonts w:ascii="Times New Roman" w:hAnsi="Times New Roman"/>
          <w:sz w:val="24"/>
          <w:szCs w:val="24"/>
        </w:rPr>
      </w:pPr>
    </w:p>
    <w:p w:rsidR="00BA19D9" w:rsidRPr="00BA19D9" w:rsidRDefault="00BA19D9" w:rsidP="00BA19D9">
      <w:pPr>
        <w:pStyle w:val="ae"/>
        <w:jc w:val="right"/>
        <w:rPr>
          <w:rFonts w:ascii="Times New Roman" w:hAnsi="Times New Roman"/>
          <w:sz w:val="24"/>
          <w:szCs w:val="24"/>
          <w:bdr w:val="none" w:sz="0" w:space="0" w:color="auto" w:frame="1"/>
          <w:lang w:eastAsia="ru-RU"/>
        </w:rPr>
      </w:pPr>
    </w:p>
    <w:p w:rsidR="00BA19D9" w:rsidRPr="00BA19D9" w:rsidRDefault="00BA19D9" w:rsidP="00BA19D9">
      <w:pPr>
        <w:pStyle w:val="ConsPlusNormal"/>
        <w:jc w:val="center"/>
      </w:pPr>
    </w:p>
    <w:p w:rsidR="00BA19D9" w:rsidRPr="00BA19D9" w:rsidRDefault="00BA19D9" w:rsidP="00BA19D9">
      <w:pPr>
        <w:pStyle w:val="ConsPlusNormal"/>
        <w:jc w:val="center"/>
      </w:pPr>
      <w:r w:rsidRPr="00BA19D9">
        <w:t>ПЕРЕЧЕНЬ</w:t>
      </w:r>
    </w:p>
    <w:p w:rsidR="00BA19D9" w:rsidRPr="00BA19D9" w:rsidRDefault="00BA19D9" w:rsidP="00BA19D9">
      <w:pPr>
        <w:pStyle w:val="ConsPlusNormal"/>
        <w:tabs>
          <w:tab w:val="left" w:pos="11057"/>
          <w:tab w:val="left" w:pos="11340"/>
        </w:tabs>
        <w:jc w:val="center"/>
      </w:pPr>
      <w:r w:rsidRPr="00BA19D9">
        <w:t>муниципального имущества</w:t>
      </w:r>
      <w:r w:rsidRPr="00BA19D9">
        <w:rPr>
          <w:bdr w:val="none" w:sz="0" w:space="0" w:color="auto" w:frame="1"/>
          <w:lang w:eastAsia="ru-RU"/>
        </w:rPr>
        <w:t xml:space="preserve"> </w:t>
      </w:r>
      <w:proofErr w:type="spellStart"/>
      <w:r w:rsidRPr="00BA19D9">
        <w:rPr>
          <w:bdr w:val="none" w:sz="0" w:space="0" w:color="auto" w:frame="1"/>
          <w:lang w:eastAsia="ru-RU"/>
        </w:rPr>
        <w:t>_________Кыштовского</w:t>
      </w:r>
      <w:proofErr w:type="spellEnd"/>
      <w:r w:rsidRPr="00BA19D9">
        <w:rPr>
          <w:bdr w:val="none" w:sz="0" w:space="0" w:color="auto" w:frame="1"/>
          <w:lang w:eastAsia="ru-RU"/>
        </w:rPr>
        <w:t xml:space="preserve"> района Новосибирской области</w:t>
      </w:r>
      <w:r w:rsidRPr="00BA19D9">
        <w:t>,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BA19D9" w:rsidRPr="00BA19D9" w:rsidRDefault="00BA19D9" w:rsidP="00BA19D9">
      <w:pPr>
        <w:pStyle w:val="ConsPlusNormal"/>
        <w:ind w:firstLine="540"/>
        <w:jc w:val="both"/>
      </w:pPr>
    </w:p>
    <w:p w:rsidR="00BA19D9" w:rsidRPr="00BA19D9" w:rsidRDefault="00BA19D9" w:rsidP="00BA19D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6"/>
        <w:gridCol w:w="907"/>
        <w:gridCol w:w="1417"/>
        <w:gridCol w:w="1247"/>
        <w:gridCol w:w="1303"/>
        <w:gridCol w:w="1143"/>
        <w:gridCol w:w="992"/>
        <w:gridCol w:w="1134"/>
        <w:gridCol w:w="1276"/>
        <w:gridCol w:w="992"/>
        <w:gridCol w:w="1418"/>
        <w:gridCol w:w="1275"/>
        <w:gridCol w:w="1560"/>
      </w:tblGrid>
      <w:tr w:rsidR="00BA19D9" w:rsidRPr="00BA19D9" w:rsidTr="006675F2">
        <w:tc>
          <w:tcPr>
            <w:tcW w:w="566" w:type="dxa"/>
            <w:vMerge w:val="restart"/>
          </w:tcPr>
          <w:p w:rsidR="00BA19D9" w:rsidRPr="00BA19D9" w:rsidRDefault="00BA19D9" w:rsidP="006675F2">
            <w:pPr>
              <w:pStyle w:val="ConsPlusNormal"/>
              <w:jc w:val="center"/>
            </w:pPr>
            <w:r w:rsidRPr="00BA19D9">
              <w:t xml:space="preserve">N </w:t>
            </w:r>
            <w:proofErr w:type="spellStart"/>
            <w:proofErr w:type="gramStart"/>
            <w:r w:rsidRPr="00BA19D9">
              <w:t>п</w:t>
            </w:r>
            <w:proofErr w:type="spellEnd"/>
            <w:proofErr w:type="gramEnd"/>
            <w:r w:rsidRPr="00BA19D9">
              <w:t>/</w:t>
            </w:r>
            <w:proofErr w:type="spellStart"/>
            <w:r w:rsidRPr="00BA19D9">
              <w:t>п</w:t>
            </w:r>
            <w:proofErr w:type="spellEnd"/>
          </w:p>
        </w:tc>
        <w:tc>
          <w:tcPr>
            <w:tcW w:w="907" w:type="dxa"/>
            <w:vMerge w:val="restart"/>
          </w:tcPr>
          <w:p w:rsidR="00BA19D9" w:rsidRPr="00BA19D9" w:rsidRDefault="00BA19D9" w:rsidP="006675F2">
            <w:pPr>
              <w:pStyle w:val="ConsPlusNormal"/>
              <w:jc w:val="center"/>
            </w:pPr>
            <w:r w:rsidRPr="00BA19D9">
              <w:t>Реестровый номер имущества</w:t>
            </w:r>
          </w:p>
        </w:tc>
        <w:tc>
          <w:tcPr>
            <w:tcW w:w="1417" w:type="dxa"/>
            <w:vMerge w:val="restart"/>
          </w:tcPr>
          <w:p w:rsidR="00BA19D9" w:rsidRPr="00BA19D9" w:rsidRDefault="00BA19D9" w:rsidP="006675F2">
            <w:pPr>
              <w:pStyle w:val="ConsPlusNormal"/>
              <w:jc w:val="center"/>
            </w:pPr>
            <w:r w:rsidRPr="00BA19D9">
              <w:t>Адрес (местоположение) объекта</w:t>
            </w:r>
          </w:p>
        </w:tc>
        <w:tc>
          <w:tcPr>
            <w:tcW w:w="12340" w:type="dxa"/>
            <w:gridSpan w:val="10"/>
          </w:tcPr>
          <w:p w:rsidR="00BA19D9" w:rsidRPr="00BA19D9" w:rsidRDefault="00BA19D9" w:rsidP="006675F2">
            <w:pPr>
              <w:pStyle w:val="ConsPlusNormal"/>
              <w:jc w:val="center"/>
            </w:pPr>
            <w:r w:rsidRPr="00BA19D9">
              <w:t>Структурированный адрес объекта</w:t>
            </w:r>
          </w:p>
        </w:tc>
      </w:tr>
      <w:tr w:rsidR="00BA19D9" w:rsidRPr="00BA19D9" w:rsidTr="006675F2">
        <w:tc>
          <w:tcPr>
            <w:tcW w:w="566" w:type="dxa"/>
            <w:vMerge/>
          </w:tcPr>
          <w:p w:rsidR="00BA19D9" w:rsidRPr="00BA19D9" w:rsidRDefault="00BA19D9" w:rsidP="006675F2"/>
        </w:tc>
        <w:tc>
          <w:tcPr>
            <w:tcW w:w="907" w:type="dxa"/>
            <w:vMerge/>
          </w:tcPr>
          <w:p w:rsidR="00BA19D9" w:rsidRPr="00BA19D9" w:rsidRDefault="00BA19D9" w:rsidP="006675F2"/>
        </w:tc>
        <w:tc>
          <w:tcPr>
            <w:tcW w:w="1417" w:type="dxa"/>
            <w:vMerge/>
          </w:tcPr>
          <w:p w:rsidR="00BA19D9" w:rsidRPr="00BA19D9" w:rsidRDefault="00BA19D9" w:rsidP="006675F2"/>
        </w:tc>
        <w:tc>
          <w:tcPr>
            <w:tcW w:w="1247" w:type="dxa"/>
          </w:tcPr>
          <w:p w:rsidR="00BA19D9" w:rsidRPr="00BA19D9" w:rsidRDefault="00BA19D9" w:rsidP="006675F2">
            <w:pPr>
              <w:pStyle w:val="ConsPlusNormal"/>
              <w:jc w:val="center"/>
            </w:pPr>
            <w:r w:rsidRPr="00BA19D9">
              <w:t>наименование муниципального района</w:t>
            </w:r>
          </w:p>
        </w:tc>
        <w:tc>
          <w:tcPr>
            <w:tcW w:w="1303" w:type="dxa"/>
          </w:tcPr>
          <w:p w:rsidR="00BA19D9" w:rsidRPr="00BA19D9" w:rsidRDefault="00BA19D9" w:rsidP="006675F2">
            <w:pPr>
              <w:pStyle w:val="ConsPlusNormal"/>
              <w:jc w:val="center"/>
            </w:pPr>
            <w:r w:rsidRPr="00BA19D9">
              <w:t>наименование городского поселения/сельского поселения</w:t>
            </w:r>
          </w:p>
        </w:tc>
        <w:tc>
          <w:tcPr>
            <w:tcW w:w="1143" w:type="dxa"/>
          </w:tcPr>
          <w:p w:rsidR="00BA19D9" w:rsidRPr="00BA19D9" w:rsidRDefault="00BA19D9" w:rsidP="006675F2">
            <w:pPr>
              <w:pStyle w:val="ConsPlusNormal"/>
              <w:jc w:val="center"/>
            </w:pPr>
            <w:r w:rsidRPr="00BA19D9">
              <w:t>вид населенного пункта</w:t>
            </w:r>
          </w:p>
        </w:tc>
        <w:tc>
          <w:tcPr>
            <w:tcW w:w="992" w:type="dxa"/>
          </w:tcPr>
          <w:p w:rsidR="00BA19D9" w:rsidRPr="00BA19D9" w:rsidRDefault="00BA19D9" w:rsidP="006675F2">
            <w:pPr>
              <w:pStyle w:val="ConsPlusNormal"/>
              <w:jc w:val="center"/>
            </w:pPr>
            <w:r w:rsidRPr="00BA19D9">
              <w:t>наименование населенного пункта</w:t>
            </w:r>
          </w:p>
        </w:tc>
        <w:tc>
          <w:tcPr>
            <w:tcW w:w="1134" w:type="dxa"/>
          </w:tcPr>
          <w:p w:rsidR="00BA19D9" w:rsidRPr="00BA19D9" w:rsidRDefault="00BA19D9" w:rsidP="006675F2">
            <w:pPr>
              <w:pStyle w:val="ConsPlusNormal"/>
              <w:jc w:val="center"/>
            </w:pPr>
            <w:r w:rsidRPr="00BA19D9">
              <w:t>тип элемента планировочной структуры</w:t>
            </w:r>
          </w:p>
        </w:tc>
        <w:tc>
          <w:tcPr>
            <w:tcW w:w="1276" w:type="dxa"/>
          </w:tcPr>
          <w:p w:rsidR="00BA19D9" w:rsidRPr="00BA19D9" w:rsidRDefault="00BA19D9" w:rsidP="006675F2">
            <w:pPr>
              <w:pStyle w:val="ConsPlusNormal"/>
              <w:jc w:val="center"/>
            </w:pPr>
            <w:r w:rsidRPr="00BA19D9">
              <w:t>наименование элемента планировочной структуры</w:t>
            </w:r>
          </w:p>
        </w:tc>
        <w:tc>
          <w:tcPr>
            <w:tcW w:w="992" w:type="dxa"/>
          </w:tcPr>
          <w:p w:rsidR="00BA19D9" w:rsidRPr="00BA19D9" w:rsidRDefault="00BA19D9" w:rsidP="006675F2">
            <w:pPr>
              <w:pStyle w:val="ConsPlusNormal"/>
              <w:jc w:val="center"/>
            </w:pPr>
            <w:r w:rsidRPr="00BA19D9">
              <w:t>тип элемента улично-дорожной сети</w:t>
            </w:r>
          </w:p>
        </w:tc>
        <w:tc>
          <w:tcPr>
            <w:tcW w:w="1418" w:type="dxa"/>
          </w:tcPr>
          <w:p w:rsidR="00BA19D9" w:rsidRPr="00BA19D9" w:rsidRDefault="00BA19D9" w:rsidP="006675F2">
            <w:pPr>
              <w:pStyle w:val="ConsPlusNormal"/>
              <w:jc w:val="center"/>
            </w:pPr>
            <w:r w:rsidRPr="00BA19D9">
              <w:t>наименование элемента улично-дорожной сети</w:t>
            </w:r>
          </w:p>
        </w:tc>
        <w:tc>
          <w:tcPr>
            <w:tcW w:w="1275" w:type="dxa"/>
          </w:tcPr>
          <w:p w:rsidR="00BA19D9" w:rsidRPr="00BA19D9" w:rsidRDefault="00BA19D9" w:rsidP="006675F2">
            <w:pPr>
              <w:pStyle w:val="ConsPlusNormal"/>
              <w:jc w:val="center"/>
            </w:pPr>
            <w:r w:rsidRPr="00BA19D9">
              <w:t>номер дома (включая литеру)</w:t>
            </w:r>
          </w:p>
        </w:tc>
        <w:tc>
          <w:tcPr>
            <w:tcW w:w="1560" w:type="dxa"/>
          </w:tcPr>
          <w:p w:rsidR="00BA19D9" w:rsidRPr="00BA19D9" w:rsidRDefault="00BA19D9" w:rsidP="006675F2">
            <w:pPr>
              <w:pStyle w:val="ConsPlusNormal"/>
              <w:jc w:val="center"/>
            </w:pPr>
            <w:r w:rsidRPr="00BA19D9">
              <w:t>тип и номер корпуса, строения, владения</w:t>
            </w:r>
          </w:p>
        </w:tc>
      </w:tr>
      <w:tr w:rsidR="00BA19D9" w:rsidRPr="00BA19D9" w:rsidTr="006675F2">
        <w:tc>
          <w:tcPr>
            <w:tcW w:w="566" w:type="dxa"/>
          </w:tcPr>
          <w:p w:rsidR="00BA19D9" w:rsidRPr="00BA19D9" w:rsidRDefault="00BA19D9" w:rsidP="006675F2">
            <w:pPr>
              <w:pStyle w:val="ConsPlusNormal"/>
              <w:jc w:val="center"/>
            </w:pPr>
            <w:r w:rsidRPr="00BA19D9">
              <w:t>1</w:t>
            </w:r>
          </w:p>
        </w:tc>
        <w:tc>
          <w:tcPr>
            <w:tcW w:w="907" w:type="dxa"/>
          </w:tcPr>
          <w:p w:rsidR="00BA19D9" w:rsidRPr="00BA19D9" w:rsidRDefault="00BA19D9" w:rsidP="006675F2">
            <w:pPr>
              <w:pStyle w:val="ConsPlusNormal"/>
              <w:jc w:val="center"/>
            </w:pPr>
            <w:r w:rsidRPr="00BA19D9">
              <w:t>2</w:t>
            </w:r>
          </w:p>
        </w:tc>
        <w:tc>
          <w:tcPr>
            <w:tcW w:w="1417" w:type="dxa"/>
          </w:tcPr>
          <w:p w:rsidR="00BA19D9" w:rsidRPr="00BA19D9" w:rsidRDefault="00BA19D9" w:rsidP="006675F2">
            <w:pPr>
              <w:pStyle w:val="ConsPlusNormal"/>
              <w:jc w:val="center"/>
            </w:pPr>
            <w:r w:rsidRPr="00BA19D9">
              <w:t>3</w:t>
            </w:r>
          </w:p>
        </w:tc>
        <w:tc>
          <w:tcPr>
            <w:tcW w:w="1247" w:type="dxa"/>
          </w:tcPr>
          <w:p w:rsidR="00BA19D9" w:rsidRPr="00BA19D9" w:rsidRDefault="00BA19D9" w:rsidP="006675F2">
            <w:pPr>
              <w:pStyle w:val="ConsPlusNormal"/>
              <w:jc w:val="center"/>
            </w:pPr>
            <w:r w:rsidRPr="00BA19D9">
              <w:t>4</w:t>
            </w:r>
          </w:p>
        </w:tc>
        <w:tc>
          <w:tcPr>
            <w:tcW w:w="1303" w:type="dxa"/>
          </w:tcPr>
          <w:p w:rsidR="00BA19D9" w:rsidRPr="00BA19D9" w:rsidRDefault="00BA19D9" w:rsidP="006675F2">
            <w:pPr>
              <w:pStyle w:val="ConsPlusNormal"/>
              <w:jc w:val="center"/>
            </w:pPr>
            <w:r w:rsidRPr="00BA19D9">
              <w:t>5</w:t>
            </w:r>
          </w:p>
        </w:tc>
        <w:tc>
          <w:tcPr>
            <w:tcW w:w="1143" w:type="dxa"/>
          </w:tcPr>
          <w:p w:rsidR="00BA19D9" w:rsidRPr="00BA19D9" w:rsidRDefault="00BA19D9" w:rsidP="006675F2">
            <w:pPr>
              <w:pStyle w:val="ConsPlusNormal"/>
              <w:jc w:val="center"/>
            </w:pPr>
            <w:r w:rsidRPr="00BA19D9">
              <w:t>6</w:t>
            </w:r>
          </w:p>
        </w:tc>
        <w:tc>
          <w:tcPr>
            <w:tcW w:w="992" w:type="dxa"/>
          </w:tcPr>
          <w:p w:rsidR="00BA19D9" w:rsidRPr="00BA19D9" w:rsidRDefault="00BA19D9" w:rsidP="006675F2">
            <w:pPr>
              <w:pStyle w:val="ConsPlusNormal"/>
              <w:jc w:val="center"/>
            </w:pPr>
            <w:r w:rsidRPr="00BA19D9">
              <w:t>7</w:t>
            </w:r>
          </w:p>
        </w:tc>
        <w:tc>
          <w:tcPr>
            <w:tcW w:w="1134" w:type="dxa"/>
          </w:tcPr>
          <w:p w:rsidR="00BA19D9" w:rsidRPr="00BA19D9" w:rsidRDefault="00BA19D9" w:rsidP="006675F2">
            <w:pPr>
              <w:pStyle w:val="ConsPlusNormal"/>
              <w:jc w:val="center"/>
            </w:pPr>
            <w:r w:rsidRPr="00BA19D9">
              <w:t>8</w:t>
            </w:r>
          </w:p>
        </w:tc>
        <w:tc>
          <w:tcPr>
            <w:tcW w:w="1276" w:type="dxa"/>
          </w:tcPr>
          <w:p w:rsidR="00BA19D9" w:rsidRPr="00BA19D9" w:rsidRDefault="00BA19D9" w:rsidP="006675F2">
            <w:pPr>
              <w:pStyle w:val="ConsPlusNormal"/>
              <w:jc w:val="center"/>
            </w:pPr>
            <w:r w:rsidRPr="00BA19D9">
              <w:t>9</w:t>
            </w:r>
          </w:p>
        </w:tc>
        <w:tc>
          <w:tcPr>
            <w:tcW w:w="992" w:type="dxa"/>
          </w:tcPr>
          <w:p w:rsidR="00BA19D9" w:rsidRPr="00BA19D9" w:rsidRDefault="00BA19D9" w:rsidP="006675F2">
            <w:pPr>
              <w:pStyle w:val="ConsPlusNormal"/>
              <w:jc w:val="center"/>
            </w:pPr>
            <w:r w:rsidRPr="00BA19D9">
              <w:t>10</w:t>
            </w:r>
          </w:p>
        </w:tc>
        <w:tc>
          <w:tcPr>
            <w:tcW w:w="1418" w:type="dxa"/>
          </w:tcPr>
          <w:p w:rsidR="00BA19D9" w:rsidRPr="00BA19D9" w:rsidRDefault="00BA19D9" w:rsidP="006675F2">
            <w:pPr>
              <w:pStyle w:val="ConsPlusNormal"/>
              <w:jc w:val="center"/>
            </w:pPr>
            <w:r w:rsidRPr="00BA19D9">
              <w:t>11</w:t>
            </w:r>
          </w:p>
        </w:tc>
        <w:tc>
          <w:tcPr>
            <w:tcW w:w="1275" w:type="dxa"/>
          </w:tcPr>
          <w:p w:rsidR="00BA19D9" w:rsidRPr="00BA19D9" w:rsidRDefault="00BA19D9" w:rsidP="006675F2">
            <w:pPr>
              <w:pStyle w:val="ConsPlusNormal"/>
              <w:jc w:val="center"/>
            </w:pPr>
            <w:r w:rsidRPr="00BA19D9">
              <w:t>12</w:t>
            </w:r>
          </w:p>
        </w:tc>
        <w:tc>
          <w:tcPr>
            <w:tcW w:w="1560" w:type="dxa"/>
          </w:tcPr>
          <w:p w:rsidR="00BA19D9" w:rsidRPr="00BA19D9" w:rsidRDefault="00BA19D9" w:rsidP="006675F2">
            <w:pPr>
              <w:pStyle w:val="ConsPlusNormal"/>
              <w:jc w:val="center"/>
            </w:pPr>
            <w:r w:rsidRPr="00BA19D9">
              <w:t>13</w:t>
            </w:r>
          </w:p>
        </w:tc>
      </w:tr>
    </w:tbl>
    <w:p w:rsidR="00BA19D9" w:rsidRPr="00BA19D9" w:rsidRDefault="00BA19D9" w:rsidP="00BA19D9">
      <w:pPr>
        <w:pStyle w:val="ae"/>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247"/>
        <w:gridCol w:w="793"/>
        <w:gridCol w:w="1587"/>
        <w:gridCol w:w="5082"/>
        <w:gridCol w:w="2268"/>
        <w:gridCol w:w="1985"/>
        <w:gridCol w:w="2268"/>
      </w:tblGrid>
      <w:tr w:rsidR="00BA19D9" w:rsidRPr="00BA19D9" w:rsidTr="006675F2">
        <w:tc>
          <w:tcPr>
            <w:tcW w:w="1247" w:type="dxa"/>
            <w:vMerge w:val="restart"/>
          </w:tcPr>
          <w:p w:rsidR="00BA19D9" w:rsidRPr="00BA19D9" w:rsidRDefault="00BA19D9" w:rsidP="006675F2">
            <w:pPr>
              <w:pStyle w:val="ConsPlusNormal"/>
              <w:jc w:val="center"/>
            </w:pPr>
            <w:r w:rsidRPr="00BA19D9">
              <w:t>Вид объекта недвижимости; движимое имущество</w:t>
            </w:r>
          </w:p>
        </w:tc>
        <w:tc>
          <w:tcPr>
            <w:tcW w:w="13983" w:type="dxa"/>
            <w:gridSpan w:val="6"/>
          </w:tcPr>
          <w:p w:rsidR="00BA19D9" w:rsidRPr="00BA19D9" w:rsidRDefault="00BA19D9" w:rsidP="006675F2">
            <w:pPr>
              <w:pStyle w:val="ConsPlusNormal"/>
              <w:jc w:val="center"/>
            </w:pPr>
            <w:r w:rsidRPr="00BA19D9">
              <w:t>Сведения о недвижимом имуществе</w:t>
            </w:r>
          </w:p>
        </w:tc>
      </w:tr>
      <w:tr w:rsidR="00BA19D9" w:rsidRPr="00BA19D9" w:rsidTr="006675F2">
        <w:tc>
          <w:tcPr>
            <w:tcW w:w="1247" w:type="dxa"/>
            <w:vMerge/>
          </w:tcPr>
          <w:p w:rsidR="00BA19D9" w:rsidRPr="00BA19D9" w:rsidRDefault="00BA19D9" w:rsidP="006675F2"/>
        </w:tc>
        <w:tc>
          <w:tcPr>
            <w:tcW w:w="2380" w:type="dxa"/>
            <w:gridSpan w:val="2"/>
            <w:vMerge w:val="restart"/>
          </w:tcPr>
          <w:p w:rsidR="00BA19D9" w:rsidRPr="00BA19D9" w:rsidRDefault="00BA19D9" w:rsidP="006675F2">
            <w:pPr>
              <w:pStyle w:val="ConsPlusNormal"/>
              <w:jc w:val="center"/>
            </w:pPr>
            <w:r w:rsidRPr="00BA19D9">
              <w:t>Кадастровый номер</w:t>
            </w:r>
          </w:p>
        </w:tc>
        <w:tc>
          <w:tcPr>
            <w:tcW w:w="9335" w:type="dxa"/>
            <w:gridSpan w:val="3"/>
          </w:tcPr>
          <w:p w:rsidR="00BA19D9" w:rsidRPr="00BA19D9" w:rsidRDefault="00BA19D9" w:rsidP="006675F2">
            <w:pPr>
              <w:pStyle w:val="ConsPlusNormal"/>
              <w:jc w:val="center"/>
            </w:pPr>
            <w:r w:rsidRPr="00BA19D9">
              <w:t>Основная характеристика объекта недвижимости</w:t>
            </w:r>
          </w:p>
        </w:tc>
        <w:tc>
          <w:tcPr>
            <w:tcW w:w="2268" w:type="dxa"/>
            <w:vMerge w:val="restart"/>
          </w:tcPr>
          <w:p w:rsidR="00BA19D9" w:rsidRPr="00BA19D9" w:rsidRDefault="00BA19D9" w:rsidP="006675F2">
            <w:pPr>
              <w:pStyle w:val="ConsPlusNormal"/>
              <w:jc w:val="center"/>
            </w:pPr>
            <w:r w:rsidRPr="00BA19D9">
              <w:t>Наименование объекта учета</w:t>
            </w:r>
          </w:p>
        </w:tc>
      </w:tr>
      <w:tr w:rsidR="00BA19D9" w:rsidRPr="00BA19D9" w:rsidTr="006675F2">
        <w:trPr>
          <w:trHeight w:val="509"/>
        </w:trPr>
        <w:tc>
          <w:tcPr>
            <w:tcW w:w="1247" w:type="dxa"/>
            <w:vMerge/>
          </w:tcPr>
          <w:p w:rsidR="00BA19D9" w:rsidRPr="00BA19D9" w:rsidRDefault="00BA19D9" w:rsidP="006675F2"/>
        </w:tc>
        <w:tc>
          <w:tcPr>
            <w:tcW w:w="2380" w:type="dxa"/>
            <w:gridSpan w:val="2"/>
            <w:vMerge/>
          </w:tcPr>
          <w:p w:rsidR="00BA19D9" w:rsidRPr="00BA19D9" w:rsidRDefault="00BA19D9" w:rsidP="006675F2"/>
        </w:tc>
        <w:tc>
          <w:tcPr>
            <w:tcW w:w="5082" w:type="dxa"/>
            <w:vMerge w:val="restart"/>
          </w:tcPr>
          <w:p w:rsidR="00BA19D9" w:rsidRPr="00BA19D9" w:rsidRDefault="00BA19D9" w:rsidP="006675F2">
            <w:pPr>
              <w:pStyle w:val="ConsPlusNormal"/>
              <w:jc w:val="center"/>
            </w:pPr>
            <w:proofErr w:type="gramStart"/>
            <w:r w:rsidRPr="00BA19D9">
              <w:t>тип (площадь - для земельных участков, зданий, помещений; протяженность, объем, площадь, глубина залегания - для сооружений; протяженность, объем, площадь, глубина залегания согласно проектной документации - для объектов незавершенного строительства)</w:t>
            </w:r>
            <w:proofErr w:type="gramEnd"/>
          </w:p>
        </w:tc>
        <w:tc>
          <w:tcPr>
            <w:tcW w:w="2268" w:type="dxa"/>
            <w:vMerge w:val="restart"/>
          </w:tcPr>
          <w:p w:rsidR="00BA19D9" w:rsidRPr="00BA19D9" w:rsidRDefault="00BA19D9" w:rsidP="006675F2">
            <w:pPr>
              <w:pStyle w:val="ConsPlusNormal"/>
              <w:jc w:val="center"/>
            </w:pPr>
            <w:r w:rsidRPr="00BA19D9">
              <w:t xml:space="preserve">фактическое </w:t>
            </w:r>
            <w:proofErr w:type="gramStart"/>
            <w:r w:rsidRPr="00BA19D9">
              <w:t>значение</w:t>
            </w:r>
            <w:proofErr w:type="gramEnd"/>
            <w:r w:rsidRPr="00BA19D9">
              <w:t>/проектируемое значение (для объектов незавершенного строительства)</w:t>
            </w:r>
          </w:p>
        </w:tc>
        <w:tc>
          <w:tcPr>
            <w:tcW w:w="1985" w:type="dxa"/>
            <w:vMerge w:val="restart"/>
          </w:tcPr>
          <w:p w:rsidR="00BA19D9" w:rsidRPr="00BA19D9" w:rsidRDefault="00BA19D9" w:rsidP="006675F2">
            <w:pPr>
              <w:pStyle w:val="ConsPlusNormal"/>
              <w:jc w:val="center"/>
            </w:pPr>
            <w:proofErr w:type="gramStart"/>
            <w:r w:rsidRPr="00BA19D9">
              <w:t>единица измерения (для площади - кв. м; для протяженности - м; для глубины залегания - м; для объема - куб. м)</w:t>
            </w:r>
            <w:proofErr w:type="gramEnd"/>
          </w:p>
        </w:tc>
        <w:tc>
          <w:tcPr>
            <w:tcW w:w="2268" w:type="dxa"/>
            <w:vMerge/>
          </w:tcPr>
          <w:p w:rsidR="00BA19D9" w:rsidRPr="00BA19D9" w:rsidRDefault="00BA19D9" w:rsidP="006675F2"/>
        </w:tc>
      </w:tr>
      <w:tr w:rsidR="00BA19D9" w:rsidRPr="00BA19D9" w:rsidTr="006675F2">
        <w:tc>
          <w:tcPr>
            <w:tcW w:w="1247" w:type="dxa"/>
            <w:vMerge/>
          </w:tcPr>
          <w:p w:rsidR="00BA19D9" w:rsidRPr="00BA19D9" w:rsidRDefault="00BA19D9" w:rsidP="006675F2"/>
        </w:tc>
        <w:tc>
          <w:tcPr>
            <w:tcW w:w="793" w:type="dxa"/>
          </w:tcPr>
          <w:p w:rsidR="00BA19D9" w:rsidRPr="00BA19D9" w:rsidRDefault="00BA19D9" w:rsidP="006675F2">
            <w:pPr>
              <w:pStyle w:val="ConsPlusNormal"/>
              <w:jc w:val="center"/>
            </w:pPr>
            <w:r w:rsidRPr="00BA19D9">
              <w:t>номер</w:t>
            </w:r>
          </w:p>
        </w:tc>
        <w:tc>
          <w:tcPr>
            <w:tcW w:w="1587" w:type="dxa"/>
          </w:tcPr>
          <w:p w:rsidR="00BA19D9" w:rsidRPr="00BA19D9" w:rsidRDefault="00BA19D9" w:rsidP="006675F2">
            <w:pPr>
              <w:pStyle w:val="ConsPlusNormal"/>
              <w:jc w:val="center"/>
            </w:pPr>
            <w:r w:rsidRPr="00BA19D9">
              <w:t>тип (кадастровый, условный, устаревший)</w:t>
            </w:r>
          </w:p>
        </w:tc>
        <w:tc>
          <w:tcPr>
            <w:tcW w:w="5082" w:type="dxa"/>
            <w:vMerge/>
          </w:tcPr>
          <w:p w:rsidR="00BA19D9" w:rsidRPr="00BA19D9" w:rsidRDefault="00BA19D9" w:rsidP="006675F2"/>
        </w:tc>
        <w:tc>
          <w:tcPr>
            <w:tcW w:w="2268" w:type="dxa"/>
            <w:vMerge/>
          </w:tcPr>
          <w:p w:rsidR="00BA19D9" w:rsidRPr="00BA19D9" w:rsidRDefault="00BA19D9" w:rsidP="006675F2"/>
        </w:tc>
        <w:tc>
          <w:tcPr>
            <w:tcW w:w="1985" w:type="dxa"/>
            <w:vMerge/>
          </w:tcPr>
          <w:p w:rsidR="00BA19D9" w:rsidRPr="00BA19D9" w:rsidRDefault="00BA19D9" w:rsidP="006675F2"/>
        </w:tc>
        <w:tc>
          <w:tcPr>
            <w:tcW w:w="2268" w:type="dxa"/>
            <w:vMerge/>
          </w:tcPr>
          <w:p w:rsidR="00BA19D9" w:rsidRPr="00BA19D9" w:rsidRDefault="00BA19D9" w:rsidP="006675F2"/>
        </w:tc>
      </w:tr>
      <w:tr w:rsidR="00BA19D9" w:rsidRPr="00BA19D9" w:rsidTr="006675F2">
        <w:tc>
          <w:tcPr>
            <w:tcW w:w="1247" w:type="dxa"/>
          </w:tcPr>
          <w:p w:rsidR="00BA19D9" w:rsidRPr="00BA19D9" w:rsidRDefault="00BA19D9" w:rsidP="006675F2">
            <w:pPr>
              <w:pStyle w:val="ConsPlusNormal"/>
              <w:jc w:val="center"/>
            </w:pPr>
            <w:r w:rsidRPr="00BA19D9">
              <w:t>14</w:t>
            </w:r>
          </w:p>
        </w:tc>
        <w:tc>
          <w:tcPr>
            <w:tcW w:w="793" w:type="dxa"/>
          </w:tcPr>
          <w:p w:rsidR="00BA19D9" w:rsidRPr="00BA19D9" w:rsidRDefault="00BA19D9" w:rsidP="006675F2">
            <w:pPr>
              <w:pStyle w:val="ConsPlusNormal"/>
              <w:jc w:val="center"/>
            </w:pPr>
            <w:r w:rsidRPr="00BA19D9">
              <w:t>15</w:t>
            </w:r>
          </w:p>
        </w:tc>
        <w:tc>
          <w:tcPr>
            <w:tcW w:w="1587" w:type="dxa"/>
          </w:tcPr>
          <w:p w:rsidR="00BA19D9" w:rsidRPr="00BA19D9" w:rsidRDefault="00BA19D9" w:rsidP="006675F2">
            <w:pPr>
              <w:pStyle w:val="ConsPlusNormal"/>
              <w:jc w:val="center"/>
            </w:pPr>
            <w:r w:rsidRPr="00BA19D9">
              <w:t>16</w:t>
            </w:r>
          </w:p>
        </w:tc>
        <w:tc>
          <w:tcPr>
            <w:tcW w:w="5082" w:type="dxa"/>
          </w:tcPr>
          <w:p w:rsidR="00BA19D9" w:rsidRPr="00BA19D9" w:rsidRDefault="00BA19D9" w:rsidP="006675F2">
            <w:pPr>
              <w:pStyle w:val="ConsPlusNormal"/>
              <w:jc w:val="center"/>
            </w:pPr>
            <w:r w:rsidRPr="00BA19D9">
              <w:t>17</w:t>
            </w:r>
          </w:p>
        </w:tc>
        <w:tc>
          <w:tcPr>
            <w:tcW w:w="2268" w:type="dxa"/>
          </w:tcPr>
          <w:p w:rsidR="00BA19D9" w:rsidRPr="00BA19D9" w:rsidRDefault="00BA19D9" w:rsidP="006675F2">
            <w:pPr>
              <w:pStyle w:val="ConsPlusNormal"/>
              <w:jc w:val="center"/>
            </w:pPr>
            <w:r w:rsidRPr="00BA19D9">
              <w:t>18</w:t>
            </w:r>
          </w:p>
        </w:tc>
        <w:tc>
          <w:tcPr>
            <w:tcW w:w="1985" w:type="dxa"/>
          </w:tcPr>
          <w:p w:rsidR="00BA19D9" w:rsidRPr="00BA19D9" w:rsidRDefault="00BA19D9" w:rsidP="006675F2">
            <w:pPr>
              <w:pStyle w:val="ConsPlusNormal"/>
              <w:jc w:val="center"/>
            </w:pPr>
            <w:r w:rsidRPr="00BA19D9">
              <w:t>19</w:t>
            </w:r>
          </w:p>
        </w:tc>
        <w:tc>
          <w:tcPr>
            <w:tcW w:w="2268" w:type="dxa"/>
          </w:tcPr>
          <w:p w:rsidR="00BA19D9" w:rsidRPr="00BA19D9" w:rsidRDefault="00BA19D9" w:rsidP="006675F2">
            <w:pPr>
              <w:pStyle w:val="ConsPlusNormal"/>
              <w:jc w:val="center"/>
            </w:pPr>
            <w:r w:rsidRPr="00BA19D9">
              <w:t>20</w:t>
            </w:r>
          </w:p>
        </w:tc>
      </w:tr>
    </w:tbl>
    <w:p w:rsidR="00BA19D9" w:rsidRPr="00BA19D9" w:rsidRDefault="00BA19D9" w:rsidP="00BA19D9">
      <w:pPr>
        <w:pStyle w:val="ae"/>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361"/>
        <w:gridCol w:w="850"/>
        <w:gridCol w:w="1020"/>
        <w:gridCol w:w="907"/>
        <w:gridCol w:w="567"/>
        <w:gridCol w:w="1191"/>
        <w:gridCol w:w="907"/>
        <w:gridCol w:w="736"/>
        <w:gridCol w:w="624"/>
        <w:gridCol w:w="794"/>
        <w:gridCol w:w="1453"/>
        <w:gridCol w:w="567"/>
        <w:gridCol w:w="851"/>
        <w:gridCol w:w="850"/>
        <w:gridCol w:w="1276"/>
        <w:gridCol w:w="1276"/>
      </w:tblGrid>
      <w:tr w:rsidR="00BA19D9" w:rsidRPr="00BA19D9" w:rsidTr="006675F2">
        <w:tc>
          <w:tcPr>
            <w:tcW w:w="5896" w:type="dxa"/>
            <w:gridSpan w:val="6"/>
            <w:vMerge w:val="restart"/>
          </w:tcPr>
          <w:p w:rsidR="00BA19D9" w:rsidRPr="00BA19D9" w:rsidRDefault="00BA19D9" w:rsidP="006675F2">
            <w:pPr>
              <w:pStyle w:val="ConsPlusNormal"/>
              <w:jc w:val="center"/>
            </w:pPr>
            <w:r w:rsidRPr="00BA19D9">
              <w:t>Сведения о движимом имуществе</w:t>
            </w:r>
          </w:p>
        </w:tc>
        <w:tc>
          <w:tcPr>
            <w:tcW w:w="9334" w:type="dxa"/>
            <w:gridSpan w:val="10"/>
          </w:tcPr>
          <w:p w:rsidR="00BA19D9" w:rsidRPr="00BA19D9" w:rsidRDefault="00BA19D9" w:rsidP="006675F2">
            <w:pPr>
              <w:pStyle w:val="ConsPlusNormal"/>
              <w:jc w:val="center"/>
            </w:pPr>
            <w:r w:rsidRPr="00BA19D9">
              <w:t>Сведения о праве аренды или безвозмездного пользования имуществом</w:t>
            </w:r>
          </w:p>
        </w:tc>
      </w:tr>
      <w:tr w:rsidR="00BA19D9" w:rsidRPr="00BA19D9" w:rsidTr="006675F2">
        <w:tc>
          <w:tcPr>
            <w:tcW w:w="5896" w:type="dxa"/>
            <w:gridSpan w:val="6"/>
            <w:vMerge/>
          </w:tcPr>
          <w:p w:rsidR="00BA19D9" w:rsidRPr="00BA19D9" w:rsidRDefault="00BA19D9" w:rsidP="006675F2"/>
        </w:tc>
        <w:tc>
          <w:tcPr>
            <w:tcW w:w="4514" w:type="dxa"/>
            <w:gridSpan w:val="5"/>
          </w:tcPr>
          <w:p w:rsidR="00BA19D9" w:rsidRPr="00BA19D9" w:rsidRDefault="00BA19D9" w:rsidP="006675F2">
            <w:pPr>
              <w:pStyle w:val="ConsPlusNormal"/>
              <w:jc w:val="center"/>
            </w:pPr>
            <w:r w:rsidRPr="00BA19D9">
              <w:t>организации, образующей инфраструктуру поддержки субъектов малого и среднего предпринимательства</w:t>
            </w:r>
          </w:p>
        </w:tc>
        <w:tc>
          <w:tcPr>
            <w:tcW w:w="4820" w:type="dxa"/>
            <w:gridSpan w:val="5"/>
          </w:tcPr>
          <w:p w:rsidR="00BA19D9" w:rsidRPr="00BA19D9" w:rsidRDefault="00BA19D9" w:rsidP="006675F2">
            <w:pPr>
              <w:pStyle w:val="ConsPlusNormal"/>
              <w:jc w:val="center"/>
            </w:pPr>
            <w:r w:rsidRPr="00BA19D9">
              <w:t>субъекта малого и среднего предпринимательства</w:t>
            </w:r>
          </w:p>
        </w:tc>
      </w:tr>
      <w:tr w:rsidR="00BA19D9" w:rsidRPr="00BA19D9" w:rsidTr="006675F2">
        <w:tc>
          <w:tcPr>
            <w:tcW w:w="1361" w:type="dxa"/>
            <w:vMerge w:val="restart"/>
          </w:tcPr>
          <w:p w:rsidR="00BA19D9" w:rsidRPr="00BA19D9" w:rsidRDefault="00BA19D9" w:rsidP="006675F2">
            <w:pPr>
              <w:pStyle w:val="ConsPlusNormal"/>
              <w:jc w:val="center"/>
            </w:pPr>
            <w:r w:rsidRPr="00BA19D9">
              <w:t xml:space="preserve">тип: </w:t>
            </w:r>
            <w:r w:rsidRPr="00BA19D9">
              <w:lastRenderedPageBreak/>
              <w:t>оборудование, машины, механизмы, установки, транспортные средства, инвентарь, инструменты, иное</w:t>
            </w:r>
          </w:p>
        </w:tc>
        <w:tc>
          <w:tcPr>
            <w:tcW w:w="850" w:type="dxa"/>
            <w:vMerge w:val="restart"/>
          </w:tcPr>
          <w:p w:rsidR="00BA19D9" w:rsidRPr="00BA19D9" w:rsidRDefault="00BA19D9" w:rsidP="006675F2">
            <w:pPr>
              <w:pStyle w:val="ConsPlusNormal"/>
              <w:jc w:val="center"/>
            </w:pPr>
            <w:r w:rsidRPr="00BA19D9">
              <w:lastRenderedPageBreak/>
              <w:t>госуда</w:t>
            </w:r>
            <w:r w:rsidRPr="00BA19D9">
              <w:lastRenderedPageBreak/>
              <w:t>рственный регистрационный знак (при наличии)</w:t>
            </w:r>
          </w:p>
        </w:tc>
        <w:tc>
          <w:tcPr>
            <w:tcW w:w="1020" w:type="dxa"/>
            <w:vMerge w:val="restart"/>
          </w:tcPr>
          <w:p w:rsidR="00BA19D9" w:rsidRPr="00BA19D9" w:rsidRDefault="00BA19D9" w:rsidP="006675F2">
            <w:pPr>
              <w:pStyle w:val="ConsPlusNormal"/>
              <w:jc w:val="center"/>
            </w:pPr>
            <w:r w:rsidRPr="00BA19D9">
              <w:lastRenderedPageBreak/>
              <w:t>наимено</w:t>
            </w:r>
            <w:r w:rsidRPr="00BA19D9">
              <w:lastRenderedPageBreak/>
              <w:t>вание объекта учета</w:t>
            </w:r>
          </w:p>
        </w:tc>
        <w:tc>
          <w:tcPr>
            <w:tcW w:w="907" w:type="dxa"/>
            <w:vMerge w:val="restart"/>
          </w:tcPr>
          <w:p w:rsidR="00BA19D9" w:rsidRPr="00BA19D9" w:rsidRDefault="00BA19D9" w:rsidP="006675F2">
            <w:pPr>
              <w:pStyle w:val="ConsPlusNormal"/>
              <w:jc w:val="center"/>
            </w:pPr>
            <w:r w:rsidRPr="00BA19D9">
              <w:lastRenderedPageBreak/>
              <w:t xml:space="preserve">марка, </w:t>
            </w:r>
            <w:r w:rsidRPr="00BA19D9">
              <w:lastRenderedPageBreak/>
              <w:t>модель</w:t>
            </w:r>
          </w:p>
        </w:tc>
        <w:tc>
          <w:tcPr>
            <w:tcW w:w="567" w:type="dxa"/>
            <w:vMerge w:val="restart"/>
          </w:tcPr>
          <w:p w:rsidR="00BA19D9" w:rsidRPr="00BA19D9" w:rsidRDefault="00BA19D9" w:rsidP="006675F2">
            <w:pPr>
              <w:pStyle w:val="ConsPlusNormal"/>
              <w:jc w:val="center"/>
            </w:pPr>
            <w:r w:rsidRPr="00BA19D9">
              <w:lastRenderedPageBreak/>
              <w:t xml:space="preserve">год </w:t>
            </w:r>
            <w:r w:rsidRPr="00BA19D9">
              <w:lastRenderedPageBreak/>
              <w:t>выпуска</w:t>
            </w:r>
          </w:p>
        </w:tc>
        <w:tc>
          <w:tcPr>
            <w:tcW w:w="1191" w:type="dxa"/>
            <w:vMerge w:val="restart"/>
          </w:tcPr>
          <w:p w:rsidR="00BA19D9" w:rsidRPr="00BA19D9" w:rsidRDefault="00BA19D9" w:rsidP="006675F2">
            <w:pPr>
              <w:pStyle w:val="ConsPlusNormal"/>
              <w:jc w:val="center"/>
            </w:pPr>
            <w:r w:rsidRPr="00BA19D9">
              <w:lastRenderedPageBreak/>
              <w:t>кадастров</w:t>
            </w:r>
            <w:r w:rsidRPr="00BA19D9">
              <w:lastRenderedPageBreak/>
              <w:t xml:space="preserve">ый номер объекта недвижимого имущества, в том числе земельного участка, </w:t>
            </w:r>
            <w:proofErr w:type="gramStart"/>
            <w:r w:rsidRPr="00BA19D9">
              <w:t>в</w:t>
            </w:r>
            <w:proofErr w:type="gramEnd"/>
            <w:r w:rsidRPr="00BA19D9">
              <w:t xml:space="preserve"> (</w:t>
            </w:r>
            <w:proofErr w:type="gramStart"/>
            <w:r w:rsidRPr="00BA19D9">
              <w:t>на</w:t>
            </w:r>
            <w:proofErr w:type="gramEnd"/>
            <w:r w:rsidRPr="00BA19D9">
              <w:t>) котором расположен объект</w:t>
            </w:r>
          </w:p>
        </w:tc>
        <w:tc>
          <w:tcPr>
            <w:tcW w:w="2267" w:type="dxa"/>
            <w:gridSpan w:val="3"/>
          </w:tcPr>
          <w:p w:rsidR="00BA19D9" w:rsidRPr="00BA19D9" w:rsidRDefault="00BA19D9" w:rsidP="006675F2">
            <w:pPr>
              <w:pStyle w:val="ConsPlusNormal"/>
              <w:jc w:val="center"/>
            </w:pPr>
            <w:r w:rsidRPr="00BA19D9">
              <w:lastRenderedPageBreak/>
              <w:t>правообладатель</w:t>
            </w:r>
          </w:p>
        </w:tc>
        <w:tc>
          <w:tcPr>
            <w:tcW w:w="2247" w:type="dxa"/>
            <w:gridSpan w:val="2"/>
          </w:tcPr>
          <w:p w:rsidR="00BA19D9" w:rsidRPr="00BA19D9" w:rsidRDefault="00BA19D9" w:rsidP="006675F2">
            <w:pPr>
              <w:pStyle w:val="ConsPlusNormal"/>
              <w:jc w:val="center"/>
            </w:pPr>
            <w:r w:rsidRPr="00BA19D9">
              <w:t>документы-</w:t>
            </w:r>
            <w:r w:rsidRPr="00BA19D9">
              <w:lastRenderedPageBreak/>
              <w:t>основания</w:t>
            </w:r>
          </w:p>
        </w:tc>
        <w:tc>
          <w:tcPr>
            <w:tcW w:w="2268" w:type="dxa"/>
            <w:gridSpan w:val="3"/>
          </w:tcPr>
          <w:p w:rsidR="00BA19D9" w:rsidRPr="00BA19D9" w:rsidRDefault="00BA19D9" w:rsidP="006675F2">
            <w:pPr>
              <w:pStyle w:val="ConsPlusNormal"/>
              <w:jc w:val="center"/>
            </w:pPr>
            <w:r w:rsidRPr="00BA19D9">
              <w:lastRenderedPageBreak/>
              <w:t>правообладатель</w:t>
            </w:r>
          </w:p>
        </w:tc>
        <w:tc>
          <w:tcPr>
            <w:tcW w:w="2552" w:type="dxa"/>
            <w:gridSpan w:val="2"/>
          </w:tcPr>
          <w:p w:rsidR="00BA19D9" w:rsidRPr="00BA19D9" w:rsidRDefault="00BA19D9" w:rsidP="006675F2">
            <w:pPr>
              <w:pStyle w:val="ConsPlusNormal"/>
              <w:jc w:val="center"/>
            </w:pPr>
            <w:r w:rsidRPr="00BA19D9">
              <w:t>документы-основания</w:t>
            </w:r>
          </w:p>
        </w:tc>
      </w:tr>
      <w:tr w:rsidR="00BA19D9" w:rsidRPr="00BA19D9" w:rsidTr="006675F2">
        <w:tc>
          <w:tcPr>
            <w:tcW w:w="1361" w:type="dxa"/>
            <w:vMerge/>
          </w:tcPr>
          <w:p w:rsidR="00BA19D9" w:rsidRPr="00BA19D9" w:rsidRDefault="00BA19D9" w:rsidP="006675F2"/>
        </w:tc>
        <w:tc>
          <w:tcPr>
            <w:tcW w:w="850" w:type="dxa"/>
            <w:vMerge/>
          </w:tcPr>
          <w:p w:rsidR="00BA19D9" w:rsidRPr="00BA19D9" w:rsidRDefault="00BA19D9" w:rsidP="006675F2"/>
        </w:tc>
        <w:tc>
          <w:tcPr>
            <w:tcW w:w="1020" w:type="dxa"/>
            <w:vMerge/>
          </w:tcPr>
          <w:p w:rsidR="00BA19D9" w:rsidRPr="00BA19D9" w:rsidRDefault="00BA19D9" w:rsidP="006675F2"/>
        </w:tc>
        <w:tc>
          <w:tcPr>
            <w:tcW w:w="907" w:type="dxa"/>
            <w:vMerge/>
          </w:tcPr>
          <w:p w:rsidR="00BA19D9" w:rsidRPr="00BA19D9" w:rsidRDefault="00BA19D9" w:rsidP="006675F2"/>
        </w:tc>
        <w:tc>
          <w:tcPr>
            <w:tcW w:w="567" w:type="dxa"/>
            <w:vMerge/>
          </w:tcPr>
          <w:p w:rsidR="00BA19D9" w:rsidRPr="00BA19D9" w:rsidRDefault="00BA19D9" w:rsidP="006675F2"/>
        </w:tc>
        <w:tc>
          <w:tcPr>
            <w:tcW w:w="1191" w:type="dxa"/>
            <w:vMerge/>
          </w:tcPr>
          <w:p w:rsidR="00BA19D9" w:rsidRPr="00BA19D9" w:rsidRDefault="00BA19D9" w:rsidP="006675F2"/>
        </w:tc>
        <w:tc>
          <w:tcPr>
            <w:tcW w:w="907" w:type="dxa"/>
          </w:tcPr>
          <w:p w:rsidR="00BA19D9" w:rsidRPr="00BA19D9" w:rsidRDefault="00BA19D9" w:rsidP="006675F2">
            <w:pPr>
              <w:pStyle w:val="ConsPlusNormal"/>
              <w:jc w:val="center"/>
            </w:pPr>
            <w:r w:rsidRPr="00BA19D9">
              <w:t>полное наименование</w:t>
            </w:r>
          </w:p>
        </w:tc>
        <w:tc>
          <w:tcPr>
            <w:tcW w:w="736" w:type="dxa"/>
          </w:tcPr>
          <w:p w:rsidR="00BA19D9" w:rsidRPr="00BA19D9" w:rsidRDefault="00BA19D9" w:rsidP="006675F2">
            <w:pPr>
              <w:pStyle w:val="ConsPlusNormal"/>
              <w:jc w:val="center"/>
            </w:pPr>
            <w:r w:rsidRPr="00BA19D9">
              <w:t>ОГРН</w:t>
            </w:r>
          </w:p>
        </w:tc>
        <w:tc>
          <w:tcPr>
            <w:tcW w:w="624" w:type="dxa"/>
          </w:tcPr>
          <w:p w:rsidR="00BA19D9" w:rsidRPr="00BA19D9" w:rsidRDefault="00BA19D9" w:rsidP="006675F2">
            <w:pPr>
              <w:pStyle w:val="ConsPlusNormal"/>
              <w:jc w:val="center"/>
            </w:pPr>
            <w:r w:rsidRPr="00BA19D9">
              <w:t>ИНН</w:t>
            </w:r>
          </w:p>
        </w:tc>
        <w:tc>
          <w:tcPr>
            <w:tcW w:w="794" w:type="dxa"/>
          </w:tcPr>
          <w:p w:rsidR="00BA19D9" w:rsidRPr="00BA19D9" w:rsidRDefault="00BA19D9" w:rsidP="006675F2">
            <w:pPr>
              <w:pStyle w:val="ConsPlusNormal"/>
              <w:jc w:val="center"/>
            </w:pPr>
            <w:r w:rsidRPr="00BA19D9">
              <w:t>дата заключения договора</w:t>
            </w:r>
          </w:p>
        </w:tc>
        <w:tc>
          <w:tcPr>
            <w:tcW w:w="1453" w:type="dxa"/>
          </w:tcPr>
          <w:p w:rsidR="00BA19D9" w:rsidRPr="00BA19D9" w:rsidRDefault="00BA19D9" w:rsidP="006675F2">
            <w:pPr>
              <w:pStyle w:val="ConsPlusNormal"/>
              <w:jc w:val="center"/>
            </w:pPr>
            <w:r w:rsidRPr="00BA19D9">
              <w:t>дата окончания действия договора</w:t>
            </w:r>
          </w:p>
        </w:tc>
        <w:tc>
          <w:tcPr>
            <w:tcW w:w="567" w:type="dxa"/>
          </w:tcPr>
          <w:p w:rsidR="00BA19D9" w:rsidRPr="00BA19D9" w:rsidRDefault="00BA19D9" w:rsidP="006675F2">
            <w:pPr>
              <w:pStyle w:val="ConsPlusNormal"/>
              <w:jc w:val="center"/>
            </w:pPr>
            <w:r w:rsidRPr="00BA19D9">
              <w:t>полное наименование</w:t>
            </w:r>
          </w:p>
        </w:tc>
        <w:tc>
          <w:tcPr>
            <w:tcW w:w="851" w:type="dxa"/>
          </w:tcPr>
          <w:p w:rsidR="00BA19D9" w:rsidRPr="00BA19D9" w:rsidRDefault="00BA19D9" w:rsidP="006675F2">
            <w:pPr>
              <w:pStyle w:val="ConsPlusNormal"/>
              <w:jc w:val="center"/>
            </w:pPr>
            <w:r w:rsidRPr="00BA19D9">
              <w:t>ОГРН</w:t>
            </w:r>
          </w:p>
        </w:tc>
        <w:tc>
          <w:tcPr>
            <w:tcW w:w="850" w:type="dxa"/>
          </w:tcPr>
          <w:p w:rsidR="00BA19D9" w:rsidRPr="00BA19D9" w:rsidRDefault="00BA19D9" w:rsidP="006675F2">
            <w:pPr>
              <w:pStyle w:val="ConsPlusNormal"/>
              <w:jc w:val="center"/>
            </w:pPr>
            <w:r w:rsidRPr="00BA19D9">
              <w:t>ИНН</w:t>
            </w:r>
          </w:p>
        </w:tc>
        <w:tc>
          <w:tcPr>
            <w:tcW w:w="1276" w:type="dxa"/>
          </w:tcPr>
          <w:p w:rsidR="00BA19D9" w:rsidRPr="00BA19D9" w:rsidRDefault="00BA19D9" w:rsidP="006675F2">
            <w:pPr>
              <w:pStyle w:val="ConsPlusNormal"/>
              <w:jc w:val="center"/>
            </w:pPr>
            <w:r w:rsidRPr="00BA19D9">
              <w:t>дата заключения договора</w:t>
            </w:r>
          </w:p>
        </w:tc>
        <w:tc>
          <w:tcPr>
            <w:tcW w:w="1276" w:type="dxa"/>
          </w:tcPr>
          <w:p w:rsidR="00BA19D9" w:rsidRPr="00BA19D9" w:rsidRDefault="00BA19D9" w:rsidP="006675F2">
            <w:pPr>
              <w:pStyle w:val="ConsPlusNormal"/>
              <w:jc w:val="center"/>
            </w:pPr>
            <w:r w:rsidRPr="00BA19D9">
              <w:t>дата окончания действия договора</w:t>
            </w:r>
          </w:p>
        </w:tc>
      </w:tr>
      <w:tr w:rsidR="00BA19D9" w:rsidRPr="00BA19D9" w:rsidTr="006675F2">
        <w:tc>
          <w:tcPr>
            <w:tcW w:w="1361" w:type="dxa"/>
          </w:tcPr>
          <w:p w:rsidR="00BA19D9" w:rsidRPr="00BA19D9" w:rsidRDefault="00BA19D9" w:rsidP="006675F2">
            <w:pPr>
              <w:pStyle w:val="ConsPlusNormal"/>
              <w:jc w:val="center"/>
            </w:pPr>
            <w:r w:rsidRPr="00BA19D9">
              <w:t>21</w:t>
            </w:r>
          </w:p>
        </w:tc>
        <w:tc>
          <w:tcPr>
            <w:tcW w:w="850" w:type="dxa"/>
          </w:tcPr>
          <w:p w:rsidR="00BA19D9" w:rsidRPr="00BA19D9" w:rsidRDefault="00BA19D9" w:rsidP="006675F2">
            <w:pPr>
              <w:pStyle w:val="ConsPlusNormal"/>
              <w:jc w:val="center"/>
            </w:pPr>
            <w:r w:rsidRPr="00BA19D9">
              <w:t>22</w:t>
            </w:r>
          </w:p>
        </w:tc>
        <w:tc>
          <w:tcPr>
            <w:tcW w:w="1020" w:type="dxa"/>
          </w:tcPr>
          <w:p w:rsidR="00BA19D9" w:rsidRPr="00BA19D9" w:rsidRDefault="00BA19D9" w:rsidP="006675F2">
            <w:pPr>
              <w:pStyle w:val="ConsPlusNormal"/>
              <w:jc w:val="center"/>
            </w:pPr>
            <w:r w:rsidRPr="00BA19D9">
              <w:t>23</w:t>
            </w:r>
          </w:p>
        </w:tc>
        <w:tc>
          <w:tcPr>
            <w:tcW w:w="907" w:type="dxa"/>
          </w:tcPr>
          <w:p w:rsidR="00BA19D9" w:rsidRPr="00BA19D9" w:rsidRDefault="00BA19D9" w:rsidP="006675F2">
            <w:pPr>
              <w:pStyle w:val="ConsPlusNormal"/>
              <w:jc w:val="center"/>
            </w:pPr>
            <w:r w:rsidRPr="00BA19D9">
              <w:t>24</w:t>
            </w:r>
          </w:p>
        </w:tc>
        <w:tc>
          <w:tcPr>
            <w:tcW w:w="567" w:type="dxa"/>
          </w:tcPr>
          <w:p w:rsidR="00BA19D9" w:rsidRPr="00BA19D9" w:rsidRDefault="00BA19D9" w:rsidP="006675F2">
            <w:pPr>
              <w:pStyle w:val="ConsPlusNormal"/>
              <w:jc w:val="center"/>
            </w:pPr>
            <w:r w:rsidRPr="00BA19D9">
              <w:t>25</w:t>
            </w:r>
          </w:p>
        </w:tc>
        <w:tc>
          <w:tcPr>
            <w:tcW w:w="1191" w:type="dxa"/>
          </w:tcPr>
          <w:p w:rsidR="00BA19D9" w:rsidRPr="00BA19D9" w:rsidRDefault="00BA19D9" w:rsidP="006675F2">
            <w:pPr>
              <w:pStyle w:val="ConsPlusNormal"/>
              <w:jc w:val="center"/>
            </w:pPr>
            <w:r w:rsidRPr="00BA19D9">
              <w:t>26</w:t>
            </w:r>
          </w:p>
        </w:tc>
        <w:tc>
          <w:tcPr>
            <w:tcW w:w="907" w:type="dxa"/>
          </w:tcPr>
          <w:p w:rsidR="00BA19D9" w:rsidRPr="00BA19D9" w:rsidRDefault="00BA19D9" w:rsidP="006675F2">
            <w:pPr>
              <w:pStyle w:val="ConsPlusNormal"/>
              <w:jc w:val="center"/>
            </w:pPr>
            <w:r w:rsidRPr="00BA19D9">
              <w:t>27</w:t>
            </w:r>
          </w:p>
        </w:tc>
        <w:tc>
          <w:tcPr>
            <w:tcW w:w="736" w:type="dxa"/>
          </w:tcPr>
          <w:p w:rsidR="00BA19D9" w:rsidRPr="00BA19D9" w:rsidRDefault="00BA19D9" w:rsidP="006675F2">
            <w:pPr>
              <w:pStyle w:val="ConsPlusNormal"/>
              <w:jc w:val="center"/>
            </w:pPr>
            <w:r w:rsidRPr="00BA19D9">
              <w:t>28</w:t>
            </w:r>
          </w:p>
        </w:tc>
        <w:tc>
          <w:tcPr>
            <w:tcW w:w="624" w:type="dxa"/>
          </w:tcPr>
          <w:p w:rsidR="00BA19D9" w:rsidRPr="00BA19D9" w:rsidRDefault="00BA19D9" w:rsidP="006675F2">
            <w:pPr>
              <w:pStyle w:val="ConsPlusNormal"/>
              <w:jc w:val="center"/>
            </w:pPr>
            <w:r w:rsidRPr="00BA19D9">
              <w:t>29</w:t>
            </w:r>
          </w:p>
        </w:tc>
        <w:tc>
          <w:tcPr>
            <w:tcW w:w="794" w:type="dxa"/>
          </w:tcPr>
          <w:p w:rsidR="00BA19D9" w:rsidRPr="00BA19D9" w:rsidRDefault="00BA19D9" w:rsidP="006675F2">
            <w:pPr>
              <w:pStyle w:val="ConsPlusNormal"/>
              <w:jc w:val="center"/>
            </w:pPr>
            <w:r w:rsidRPr="00BA19D9">
              <w:t>30</w:t>
            </w:r>
          </w:p>
        </w:tc>
        <w:tc>
          <w:tcPr>
            <w:tcW w:w="1453" w:type="dxa"/>
          </w:tcPr>
          <w:p w:rsidR="00BA19D9" w:rsidRPr="00BA19D9" w:rsidRDefault="00BA19D9" w:rsidP="006675F2">
            <w:pPr>
              <w:pStyle w:val="ConsPlusNormal"/>
              <w:jc w:val="center"/>
            </w:pPr>
            <w:r w:rsidRPr="00BA19D9">
              <w:t>31</w:t>
            </w:r>
          </w:p>
        </w:tc>
        <w:tc>
          <w:tcPr>
            <w:tcW w:w="567" w:type="dxa"/>
          </w:tcPr>
          <w:p w:rsidR="00BA19D9" w:rsidRPr="00BA19D9" w:rsidRDefault="00BA19D9" w:rsidP="006675F2">
            <w:pPr>
              <w:pStyle w:val="ConsPlusNormal"/>
              <w:jc w:val="center"/>
            </w:pPr>
            <w:r w:rsidRPr="00BA19D9">
              <w:t>32</w:t>
            </w:r>
          </w:p>
        </w:tc>
        <w:tc>
          <w:tcPr>
            <w:tcW w:w="851" w:type="dxa"/>
          </w:tcPr>
          <w:p w:rsidR="00BA19D9" w:rsidRPr="00BA19D9" w:rsidRDefault="00BA19D9" w:rsidP="006675F2">
            <w:pPr>
              <w:pStyle w:val="ConsPlusNormal"/>
              <w:jc w:val="center"/>
            </w:pPr>
            <w:r w:rsidRPr="00BA19D9">
              <w:t>33</w:t>
            </w:r>
          </w:p>
        </w:tc>
        <w:tc>
          <w:tcPr>
            <w:tcW w:w="850" w:type="dxa"/>
          </w:tcPr>
          <w:p w:rsidR="00BA19D9" w:rsidRPr="00BA19D9" w:rsidRDefault="00BA19D9" w:rsidP="006675F2">
            <w:pPr>
              <w:pStyle w:val="ConsPlusNormal"/>
              <w:jc w:val="center"/>
            </w:pPr>
            <w:r w:rsidRPr="00BA19D9">
              <w:t>34</w:t>
            </w:r>
          </w:p>
        </w:tc>
        <w:tc>
          <w:tcPr>
            <w:tcW w:w="1276" w:type="dxa"/>
          </w:tcPr>
          <w:p w:rsidR="00BA19D9" w:rsidRPr="00BA19D9" w:rsidRDefault="00BA19D9" w:rsidP="006675F2">
            <w:pPr>
              <w:pStyle w:val="ConsPlusNormal"/>
              <w:jc w:val="center"/>
            </w:pPr>
            <w:r w:rsidRPr="00BA19D9">
              <w:t>35</w:t>
            </w:r>
          </w:p>
        </w:tc>
        <w:tc>
          <w:tcPr>
            <w:tcW w:w="1276" w:type="dxa"/>
          </w:tcPr>
          <w:p w:rsidR="00BA19D9" w:rsidRPr="00BA19D9" w:rsidRDefault="00BA19D9" w:rsidP="006675F2">
            <w:pPr>
              <w:pStyle w:val="ConsPlusNormal"/>
              <w:jc w:val="center"/>
            </w:pPr>
            <w:r w:rsidRPr="00BA19D9">
              <w:t>36</w:t>
            </w:r>
          </w:p>
        </w:tc>
      </w:tr>
    </w:tbl>
    <w:p w:rsidR="00BA19D9" w:rsidRPr="00BA19D9" w:rsidRDefault="00BA19D9" w:rsidP="00BA19D9">
      <w:pPr>
        <w:pStyle w:val="ae"/>
        <w:jc w:val="both"/>
        <w:rPr>
          <w:sz w:val="24"/>
          <w:szCs w:val="24"/>
        </w:rPr>
      </w:pPr>
    </w:p>
    <w:p w:rsidR="00BA19D9" w:rsidRPr="00BA19D9" w:rsidRDefault="00BA19D9" w:rsidP="00BA19D9">
      <w:pPr>
        <w:jc w:val="both"/>
        <w:rPr>
          <w:b/>
          <w:noProof/>
        </w:rPr>
      </w:pPr>
      <w:r w:rsidRPr="00BA19D9">
        <w:rPr>
          <w:bCs/>
        </w:rPr>
        <w:br w:type="page"/>
      </w:r>
      <w:r w:rsidRPr="00BA19D9">
        <w:rPr>
          <w:b/>
          <w:noProof/>
        </w:rPr>
        <w:lastRenderedPageBreak/>
        <w:t xml:space="preserve">  </w:t>
      </w:r>
      <w:r w:rsidRPr="00BA19D9">
        <w:rPr>
          <w:b/>
          <w:noProof/>
        </w:rPr>
        <w:drawing>
          <wp:inline distT="0" distB="0" distL="0" distR="0">
            <wp:extent cx="685800" cy="838200"/>
            <wp:effectExtent l="19050" t="0" r="0" b="0"/>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cstate="print"/>
                    <a:srcRect/>
                    <a:stretch>
                      <a:fillRect/>
                    </a:stretch>
                  </pic:blipFill>
                  <pic:spPr bwMode="auto">
                    <a:xfrm>
                      <a:off x="0" y="0"/>
                      <a:ext cx="685800" cy="838200"/>
                    </a:xfrm>
                    <a:prstGeom prst="rect">
                      <a:avLst/>
                    </a:prstGeom>
                    <a:noFill/>
                    <a:ln w="9525">
                      <a:noFill/>
                      <a:miter lim="800000"/>
                      <a:headEnd/>
                      <a:tailEnd/>
                    </a:ln>
                  </pic:spPr>
                </pic:pic>
              </a:graphicData>
            </a:graphic>
          </wp:inline>
        </w:drawing>
      </w:r>
    </w:p>
    <w:p w:rsidR="00BA19D9" w:rsidRPr="00BA19D9" w:rsidRDefault="00BA19D9" w:rsidP="00BA19D9">
      <w:pPr>
        <w:jc w:val="both"/>
      </w:pPr>
    </w:p>
    <w:p w:rsidR="00BA19D9" w:rsidRPr="00BA19D9" w:rsidRDefault="00BA19D9" w:rsidP="00BA19D9">
      <w:pPr>
        <w:pStyle w:val="ae"/>
        <w:jc w:val="both"/>
        <w:rPr>
          <w:rFonts w:ascii="Times New Roman" w:hAnsi="Times New Roman"/>
          <w:b/>
          <w:bCs/>
          <w:sz w:val="24"/>
          <w:szCs w:val="24"/>
        </w:rPr>
      </w:pPr>
      <w:r w:rsidRPr="00BA19D9">
        <w:rPr>
          <w:rFonts w:ascii="Times New Roman" w:hAnsi="Times New Roman"/>
          <w:b/>
          <w:bCs/>
          <w:sz w:val="24"/>
          <w:szCs w:val="24"/>
        </w:rPr>
        <w:t xml:space="preserve">СОВЕТ ДЕПУТАТОВ КЫШТОВСКОГО СЕЛЬСОВЕТА </w:t>
      </w:r>
    </w:p>
    <w:p w:rsidR="00BA19D9" w:rsidRPr="00BA19D9" w:rsidRDefault="00BA19D9" w:rsidP="00BA19D9">
      <w:pPr>
        <w:pStyle w:val="ae"/>
        <w:jc w:val="both"/>
        <w:rPr>
          <w:rFonts w:ascii="Times New Roman" w:hAnsi="Times New Roman"/>
          <w:b/>
          <w:bCs/>
          <w:sz w:val="24"/>
          <w:szCs w:val="24"/>
        </w:rPr>
      </w:pPr>
      <w:r w:rsidRPr="00BA19D9">
        <w:rPr>
          <w:rFonts w:ascii="Times New Roman" w:hAnsi="Times New Roman"/>
          <w:b/>
          <w:bCs/>
          <w:sz w:val="24"/>
          <w:szCs w:val="24"/>
        </w:rPr>
        <w:t xml:space="preserve">КЫШТОВСКОГО РАЙОНА </w:t>
      </w:r>
    </w:p>
    <w:p w:rsidR="00BA19D9" w:rsidRPr="00BA19D9" w:rsidRDefault="00BA19D9" w:rsidP="00BA19D9">
      <w:pPr>
        <w:pStyle w:val="ae"/>
        <w:jc w:val="both"/>
        <w:rPr>
          <w:rFonts w:ascii="Times New Roman" w:hAnsi="Times New Roman"/>
          <w:b/>
          <w:bCs/>
          <w:sz w:val="24"/>
          <w:szCs w:val="24"/>
        </w:rPr>
      </w:pPr>
      <w:r w:rsidRPr="00BA19D9">
        <w:rPr>
          <w:rFonts w:ascii="Times New Roman" w:hAnsi="Times New Roman"/>
          <w:b/>
          <w:bCs/>
          <w:sz w:val="24"/>
          <w:szCs w:val="24"/>
        </w:rPr>
        <w:t>НОВОСИБИРСКОЙ ОБЛАСТИ</w:t>
      </w:r>
    </w:p>
    <w:p w:rsidR="00BA19D9" w:rsidRPr="00BA19D9" w:rsidRDefault="00BA19D9" w:rsidP="00BA19D9">
      <w:pPr>
        <w:pStyle w:val="ae"/>
        <w:jc w:val="both"/>
        <w:rPr>
          <w:rFonts w:ascii="Times New Roman" w:hAnsi="Times New Roman"/>
          <w:b/>
          <w:bCs/>
          <w:sz w:val="24"/>
          <w:szCs w:val="24"/>
        </w:rPr>
      </w:pPr>
      <w:r w:rsidRPr="00BA19D9">
        <w:rPr>
          <w:rFonts w:ascii="Times New Roman" w:hAnsi="Times New Roman"/>
          <w:b/>
          <w:bCs/>
          <w:sz w:val="24"/>
          <w:szCs w:val="24"/>
        </w:rPr>
        <w:t>ПЯТОГО СОЗЫВА</w:t>
      </w:r>
    </w:p>
    <w:p w:rsidR="00BA19D9" w:rsidRPr="00BA19D9" w:rsidRDefault="00BA19D9" w:rsidP="00BA19D9">
      <w:pPr>
        <w:shd w:val="clear" w:color="auto" w:fill="FFFFFF"/>
        <w:jc w:val="both"/>
        <w:rPr>
          <w:bCs/>
          <w:color w:val="000000"/>
          <w:spacing w:val="-1"/>
        </w:rPr>
      </w:pPr>
    </w:p>
    <w:p w:rsidR="00BA19D9" w:rsidRPr="00BA19D9" w:rsidRDefault="00BA19D9" w:rsidP="00BA19D9">
      <w:pPr>
        <w:shd w:val="clear" w:color="auto" w:fill="FFFFFF"/>
        <w:jc w:val="both"/>
        <w:rPr>
          <w:b/>
          <w:bCs/>
          <w:color w:val="000000"/>
          <w:spacing w:val="-1"/>
        </w:rPr>
      </w:pPr>
      <w:r w:rsidRPr="00BA19D9">
        <w:rPr>
          <w:b/>
          <w:bCs/>
          <w:color w:val="000000"/>
          <w:spacing w:val="-1"/>
        </w:rPr>
        <w:t>РЕШЕНИЕ№7</w:t>
      </w:r>
    </w:p>
    <w:p w:rsidR="00BA19D9" w:rsidRPr="00BA19D9" w:rsidRDefault="00BA19D9" w:rsidP="00BA19D9">
      <w:pPr>
        <w:shd w:val="clear" w:color="auto" w:fill="FFFFFF"/>
        <w:jc w:val="both"/>
        <w:rPr>
          <w:b/>
          <w:bCs/>
          <w:color w:val="000000"/>
          <w:spacing w:val="-1"/>
        </w:rPr>
      </w:pPr>
    </w:p>
    <w:p w:rsidR="00BA19D9" w:rsidRPr="00BA19D9" w:rsidRDefault="00BA19D9" w:rsidP="00BA19D9">
      <w:pPr>
        <w:shd w:val="clear" w:color="auto" w:fill="FFFFFF"/>
        <w:jc w:val="both"/>
      </w:pPr>
      <w:r w:rsidRPr="00BA19D9">
        <w:t>(пятьдесят седьмая  сессия)</w:t>
      </w:r>
    </w:p>
    <w:p w:rsidR="00BA19D9" w:rsidRPr="00BA19D9" w:rsidRDefault="00BA19D9" w:rsidP="00BA19D9">
      <w:pPr>
        <w:shd w:val="clear" w:color="auto" w:fill="FFFFFF"/>
        <w:jc w:val="both"/>
      </w:pPr>
    </w:p>
    <w:p w:rsidR="00BA19D9" w:rsidRPr="00BA19D9" w:rsidRDefault="00BA19D9" w:rsidP="00BA19D9">
      <w:pPr>
        <w:jc w:val="both"/>
      </w:pPr>
      <w:r w:rsidRPr="00BA19D9">
        <w:t>от 21.03. 2019                                                                        с</w:t>
      </w:r>
      <w:proofErr w:type="gramStart"/>
      <w:r w:rsidRPr="00BA19D9">
        <w:t>.К</w:t>
      </w:r>
      <w:proofErr w:type="gramEnd"/>
      <w:r w:rsidRPr="00BA19D9">
        <w:t xml:space="preserve">ыштовка                                                                                              </w:t>
      </w:r>
    </w:p>
    <w:p w:rsidR="00BA19D9" w:rsidRPr="00BA19D9" w:rsidRDefault="00BA19D9" w:rsidP="00BA19D9">
      <w:pPr>
        <w:jc w:val="both"/>
      </w:pPr>
    </w:p>
    <w:p w:rsidR="00BA19D9" w:rsidRPr="00BA19D9" w:rsidRDefault="00BA19D9" w:rsidP="00BA19D9">
      <w:pPr>
        <w:ind w:left="-426"/>
        <w:jc w:val="both"/>
      </w:pPr>
      <w:proofErr w:type="gramStart"/>
      <w:r w:rsidRPr="00BA19D9">
        <w:t xml:space="preserve">Об утверждении  Порядка и условий предоставления в аренду муниципального имущества Кыштовского сельсовета Кыштовского района Новосибирской области, включенного в перечень муниципального имущества Кыштовского сельсовета Кыштовского района Новосибирской области, свободного от прав третьих лиц </w:t>
      </w:r>
      <w:r w:rsidRPr="00BA19D9">
        <w:rPr>
          <w:bdr w:val="none" w:sz="0" w:space="0" w:color="auto" w:frame="1"/>
        </w:rPr>
        <w:t>(</w:t>
      </w:r>
      <w:r w:rsidRPr="00BA19D9">
        <w:t xml:space="preserve">за исключением права хозяйственного ведения, права оперативного управления, а также </w:t>
      </w:r>
      <w:proofErr w:type="gramEnd"/>
    </w:p>
    <w:p w:rsidR="00BA19D9" w:rsidRPr="00BA19D9" w:rsidRDefault="00BA19D9" w:rsidP="00BA19D9">
      <w:pPr>
        <w:ind w:left="-426"/>
        <w:jc w:val="both"/>
      </w:pPr>
      <w:r w:rsidRPr="00BA19D9">
        <w:t>имущественных прав субъектов малого и среднего предпринимательства</w:t>
      </w:r>
      <w:r w:rsidRPr="00BA19D9">
        <w:rPr>
          <w:bdr w:val="none" w:sz="0" w:space="0" w:color="auto" w:frame="1"/>
        </w:rPr>
        <w:t xml:space="preserve">), </w:t>
      </w:r>
      <w:proofErr w:type="gramStart"/>
      <w:r w:rsidRPr="00BA19D9">
        <w:t>в</w:t>
      </w:r>
      <w:proofErr w:type="gramEnd"/>
    </w:p>
    <w:p w:rsidR="00BA19D9" w:rsidRPr="00BA19D9" w:rsidRDefault="00BA19D9" w:rsidP="00BA19D9">
      <w:pPr>
        <w:ind w:left="-426"/>
        <w:jc w:val="both"/>
      </w:pPr>
      <w:r w:rsidRPr="00BA19D9">
        <w:t>том числе льготы для субъектов малого и среднего предпринимательства</w:t>
      </w:r>
    </w:p>
    <w:p w:rsidR="00BA19D9" w:rsidRPr="00BA19D9" w:rsidRDefault="00BA19D9" w:rsidP="00BA19D9">
      <w:pPr>
        <w:jc w:val="both"/>
        <w:rPr>
          <w:b/>
        </w:rPr>
      </w:pPr>
    </w:p>
    <w:p w:rsidR="00BA19D9" w:rsidRPr="00BA19D9" w:rsidRDefault="00BA19D9" w:rsidP="00BA19D9">
      <w:pPr>
        <w:ind w:left="-426" w:firstLine="709"/>
        <w:jc w:val="both"/>
      </w:pPr>
      <w:proofErr w:type="gramStart"/>
      <w:r w:rsidRPr="00BA19D9">
        <w:t xml:space="preserve">В соответствии с Земельным кодексом Российской Федерации, </w:t>
      </w:r>
      <w:r w:rsidRPr="00BA19D9">
        <w:rPr>
          <w:color w:val="2D3038"/>
        </w:rPr>
        <w:t>Федеральным законом от 06.10.2003 № 131-ФЗ</w:t>
      </w:r>
      <w:r w:rsidRPr="00BA19D9">
        <w:t xml:space="preserve"> "</w:t>
      </w:r>
      <w:hyperlink r:id="rId12" w:history="1">
        <w:r w:rsidRPr="00BA19D9">
          <w:t>Об общих принципах</w:t>
        </w:r>
      </w:hyperlink>
      <w:r w:rsidRPr="00BA19D9">
        <w:t xml:space="preserve"> организации местного самоуправления в Российской Федерации", </w:t>
      </w:r>
      <w:r w:rsidRPr="00BA19D9">
        <w:rPr>
          <w:color w:val="2D3038"/>
        </w:rPr>
        <w:t xml:space="preserve">Федеральным законом </w:t>
      </w:r>
      <w:r w:rsidRPr="00BA19D9">
        <w:t xml:space="preserve">от 26.07.2006 № 135-ФЗ «О защите конкуренции», </w:t>
      </w:r>
      <w:r w:rsidRPr="00BA19D9">
        <w:rPr>
          <w:color w:val="2D3038"/>
        </w:rPr>
        <w:t xml:space="preserve">Федеральным законом </w:t>
      </w:r>
      <w:r w:rsidRPr="00BA19D9">
        <w:t>от 24.07.2007 № 209-ФЗ "</w:t>
      </w:r>
      <w:hyperlink r:id="rId13" w:history="1">
        <w:r w:rsidRPr="00BA19D9">
          <w:t>О развитии малого</w:t>
        </w:r>
      </w:hyperlink>
      <w:r w:rsidRPr="00BA19D9">
        <w:t xml:space="preserve"> и среднего предпринимательства в Российской Федерации", Уставом Кыштовского сельсовета Кыштовского района Новосибирской области, Совет депутатов Кыштовского сельсовета Кыштовского района Новосибирской области </w:t>
      </w:r>
      <w:proofErr w:type="gramEnd"/>
    </w:p>
    <w:p w:rsidR="00BA19D9" w:rsidRPr="00BA19D9" w:rsidRDefault="00BA19D9" w:rsidP="00BA19D9">
      <w:pPr>
        <w:jc w:val="both"/>
        <w:rPr>
          <w:b/>
        </w:rPr>
      </w:pPr>
      <w:proofErr w:type="gramStart"/>
      <w:r w:rsidRPr="00BA19D9">
        <w:rPr>
          <w:b/>
        </w:rPr>
        <w:t>Р</w:t>
      </w:r>
      <w:proofErr w:type="gramEnd"/>
      <w:r w:rsidRPr="00BA19D9">
        <w:rPr>
          <w:b/>
        </w:rPr>
        <w:t xml:space="preserve"> Е Ш И Л:</w:t>
      </w:r>
    </w:p>
    <w:p w:rsidR="00BA19D9" w:rsidRPr="00BA19D9" w:rsidRDefault="00BA19D9" w:rsidP="00BA19D9">
      <w:pPr>
        <w:ind w:left="-426" w:firstLine="426"/>
        <w:jc w:val="both"/>
      </w:pPr>
      <w:r w:rsidRPr="00BA19D9">
        <w:t xml:space="preserve">         1. </w:t>
      </w:r>
      <w:proofErr w:type="gramStart"/>
      <w:r w:rsidRPr="00BA19D9">
        <w:t>Утвердить прилагаемый Порядок и условия предоставления в аренду муниципального имущества Кыштовского сельсовета Кыштовского района Новосибирской области, включенного в перечень муниципального имущества Кыштовского сельсовета Кыштовского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том числе льготы для субъектов малого и среднего предпринимательства.</w:t>
      </w:r>
      <w:proofErr w:type="gramEnd"/>
    </w:p>
    <w:p w:rsidR="00BA19D9" w:rsidRPr="00BA19D9" w:rsidRDefault="00BA19D9" w:rsidP="00BA19D9">
      <w:pPr>
        <w:ind w:left="-426"/>
        <w:jc w:val="both"/>
      </w:pPr>
      <w:r w:rsidRPr="00BA19D9">
        <w:t xml:space="preserve">        2. Опубликовать настоящее решение в периодическом печатном издании «</w:t>
      </w:r>
      <w:proofErr w:type="spellStart"/>
      <w:r w:rsidRPr="00BA19D9">
        <w:t>Кыштовский</w:t>
      </w:r>
      <w:proofErr w:type="spellEnd"/>
      <w:r w:rsidRPr="00BA19D9">
        <w:t xml:space="preserve"> вестник» и на официальном сайте.</w:t>
      </w:r>
    </w:p>
    <w:p w:rsidR="00BA19D9" w:rsidRPr="00BA19D9" w:rsidRDefault="00BA19D9" w:rsidP="00BA19D9">
      <w:pPr>
        <w:tabs>
          <w:tab w:val="left" w:pos="284"/>
        </w:tabs>
        <w:jc w:val="both"/>
      </w:pPr>
      <w:r w:rsidRPr="00BA19D9">
        <w:t xml:space="preserve">  3. Настоящее решение вступает в силу с момента подписания.</w:t>
      </w:r>
    </w:p>
    <w:p w:rsidR="00BA19D9" w:rsidRPr="00BA19D9" w:rsidRDefault="00BA19D9" w:rsidP="00BA19D9">
      <w:pPr>
        <w:tabs>
          <w:tab w:val="left" w:pos="284"/>
        </w:tabs>
        <w:jc w:val="both"/>
      </w:pPr>
    </w:p>
    <w:p w:rsidR="00BA19D9" w:rsidRPr="00BA19D9" w:rsidRDefault="00BA19D9" w:rsidP="00BA19D9">
      <w:pPr>
        <w:spacing w:line="240" w:lineRule="atLeast"/>
        <w:jc w:val="both"/>
        <w:rPr>
          <w:rFonts w:eastAsia="Calibri"/>
          <w:color w:val="000000"/>
          <w:shd w:val="clear" w:color="auto" w:fill="FFFFFF"/>
        </w:rPr>
      </w:pPr>
      <w:r w:rsidRPr="00BA19D9">
        <w:rPr>
          <w:rFonts w:eastAsia="Calibri"/>
        </w:rPr>
        <w:t>Председатель Совета депутатов                   Глава Кыштовского</w:t>
      </w:r>
      <w:r w:rsidRPr="00BA19D9">
        <w:rPr>
          <w:rFonts w:eastAsia="Calibri"/>
          <w:color w:val="000000"/>
          <w:shd w:val="clear" w:color="auto" w:fill="FFFFFF"/>
        </w:rPr>
        <w:t xml:space="preserve"> сельсовета</w:t>
      </w:r>
    </w:p>
    <w:p w:rsidR="00BA19D9" w:rsidRPr="00BA19D9" w:rsidRDefault="00BA19D9" w:rsidP="00BA19D9">
      <w:pPr>
        <w:spacing w:line="240" w:lineRule="atLeast"/>
        <w:jc w:val="both"/>
        <w:rPr>
          <w:rFonts w:eastAsia="Calibri"/>
          <w:color w:val="000000"/>
          <w:shd w:val="clear" w:color="auto" w:fill="FFFFFF"/>
        </w:rPr>
      </w:pPr>
      <w:r w:rsidRPr="00BA19D9">
        <w:rPr>
          <w:rFonts w:eastAsia="Calibri"/>
        </w:rPr>
        <w:t xml:space="preserve">Кыштовского </w:t>
      </w:r>
      <w:r w:rsidRPr="00BA19D9">
        <w:rPr>
          <w:rFonts w:eastAsia="Calibri"/>
          <w:color w:val="000000"/>
          <w:shd w:val="clear" w:color="auto" w:fill="FFFFFF"/>
        </w:rPr>
        <w:t>сельсовета                               Кыштовского района</w:t>
      </w:r>
    </w:p>
    <w:p w:rsidR="00BA19D9" w:rsidRPr="00BA19D9" w:rsidRDefault="00BA19D9" w:rsidP="00BA19D9">
      <w:pPr>
        <w:spacing w:line="240" w:lineRule="atLeast"/>
        <w:jc w:val="both"/>
        <w:rPr>
          <w:rFonts w:eastAsia="Calibri"/>
          <w:color w:val="000000"/>
          <w:shd w:val="clear" w:color="auto" w:fill="FFFFFF"/>
        </w:rPr>
      </w:pPr>
      <w:r w:rsidRPr="00BA19D9">
        <w:rPr>
          <w:rFonts w:eastAsia="Calibri"/>
          <w:color w:val="000000"/>
          <w:shd w:val="clear" w:color="auto" w:fill="FFFFFF"/>
        </w:rPr>
        <w:t>Кыштовского района                                     Новосибирской области</w:t>
      </w:r>
    </w:p>
    <w:p w:rsidR="00BA19D9" w:rsidRPr="00BA19D9" w:rsidRDefault="00BA19D9" w:rsidP="00BA19D9">
      <w:pPr>
        <w:spacing w:line="240" w:lineRule="atLeast"/>
        <w:jc w:val="both"/>
        <w:rPr>
          <w:rFonts w:eastAsia="Calibri"/>
          <w:color w:val="000000"/>
          <w:shd w:val="clear" w:color="auto" w:fill="FFFFFF"/>
        </w:rPr>
      </w:pPr>
      <w:r w:rsidRPr="00BA19D9">
        <w:rPr>
          <w:rFonts w:eastAsia="Calibri"/>
          <w:color w:val="000000"/>
          <w:shd w:val="clear" w:color="auto" w:fill="FFFFFF"/>
        </w:rPr>
        <w:t xml:space="preserve">Новосибирской области </w:t>
      </w:r>
    </w:p>
    <w:p w:rsidR="00BA19D9" w:rsidRPr="00BA19D9" w:rsidRDefault="00BA19D9" w:rsidP="00BA19D9">
      <w:pPr>
        <w:spacing w:line="240" w:lineRule="atLeast"/>
        <w:jc w:val="both"/>
        <w:rPr>
          <w:rFonts w:eastAsia="Calibri"/>
          <w:color w:val="000000"/>
          <w:shd w:val="clear" w:color="auto" w:fill="FFFFFF"/>
        </w:rPr>
      </w:pPr>
      <w:r w:rsidRPr="00BA19D9">
        <w:rPr>
          <w:rFonts w:eastAsia="Calibri"/>
          <w:color w:val="000000"/>
          <w:shd w:val="clear" w:color="auto" w:fill="FFFFFF"/>
        </w:rPr>
        <w:t xml:space="preserve">__________ Т.А. </w:t>
      </w:r>
      <w:proofErr w:type="spellStart"/>
      <w:r w:rsidRPr="00BA19D9">
        <w:rPr>
          <w:rFonts w:eastAsia="Calibri"/>
          <w:color w:val="000000"/>
          <w:shd w:val="clear" w:color="auto" w:fill="FFFFFF"/>
        </w:rPr>
        <w:t>Шерко</w:t>
      </w:r>
      <w:proofErr w:type="spellEnd"/>
      <w:r w:rsidRPr="00BA19D9">
        <w:rPr>
          <w:rFonts w:eastAsia="Calibri"/>
          <w:color w:val="000000"/>
          <w:shd w:val="clear" w:color="auto" w:fill="FFFFFF"/>
        </w:rPr>
        <w:t xml:space="preserve">                                _______________ Н.В. </w:t>
      </w:r>
      <w:proofErr w:type="spellStart"/>
      <w:r w:rsidRPr="00BA19D9">
        <w:rPr>
          <w:rFonts w:eastAsia="Calibri"/>
          <w:color w:val="000000"/>
          <w:shd w:val="clear" w:color="auto" w:fill="FFFFFF"/>
        </w:rPr>
        <w:t>Шипчин</w:t>
      </w:r>
      <w:proofErr w:type="spellEnd"/>
    </w:p>
    <w:p w:rsidR="00BA19D9" w:rsidRPr="00BA19D9" w:rsidRDefault="00BA19D9" w:rsidP="00BA19D9">
      <w:pPr>
        <w:jc w:val="both"/>
      </w:pPr>
    </w:p>
    <w:p w:rsidR="00BA19D9" w:rsidRPr="00BA19D9" w:rsidRDefault="00BA19D9" w:rsidP="00BA19D9">
      <w:pPr>
        <w:jc w:val="both"/>
      </w:pPr>
    </w:p>
    <w:p w:rsidR="00BA19D9" w:rsidRPr="00BA19D9" w:rsidRDefault="00BA19D9" w:rsidP="00BA19D9">
      <w:pPr>
        <w:jc w:val="both"/>
      </w:pPr>
      <w:r w:rsidRPr="00BA19D9">
        <w:t>УТВЕРЖДЕН</w:t>
      </w:r>
    </w:p>
    <w:p w:rsidR="00BA19D9" w:rsidRPr="00BA19D9" w:rsidRDefault="00BA19D9" w:rsidP="00BA19D9">
      <w:pPr>
        <w:jc w:val="both"/>
      </w:pPr>
      <w:r w:rsidRPr="00BA19D9">
        <w:t>Решением          сессии</w:t>
      </w:r>
    </w:p>
    <w:p w:rsidR="00BA19D9" w:rsidRPr="00BA19D9" w:rsidRDefault="00BA19D9" w:rsidP="00BA19D9">
      <w:pPr>
        <w:jc w:val="both"/>
      </w:pPr>
      <w:r w:rsidRPr="00BA19D9">
        <w:lastRenderedPageBreak/>
        <w:t>Совета депутатов</w:t>
      </w:r>
    </w:p>
    <w:p w:rsidR="00BA19D9" w:rsidRPr="00BA19D9" w:rsidRDefault="00BA19D9" w:rsidP="00BA19D9">
      <w:pPr>
        <w:jc w:val="both"/>
      </w:pPr>
      <w:r w:rsidRPr="00BA19D9">
        <w:t xml:space="preserve">Кыштовского сельсовета </w:t>
      </w:r>
    </w:p>
    <w:p w:rsidR="00BA19D9" w:rsidRPr="00BA19D9" w:rsidRDefault="00BA19D9" w:rsidP="00BA19D9">
      <w:pPr>
        <w:jc w:val="both"/>
      </w:pPr>
      <w:r w:rsidRPr="00BA19D9">
        <w:t>Кыштовского  района</w:t>
      </w:r>
    </w:p>
    <w:p w:rsidR="00BA19D9" w:rsidRPr="00BA19D9" w:rsidRDefault="00BA19D9" w:rsidP="00BA19D9">
      <w:pPr>
        <w:jc w:val="both"/>
      </w:pPr>
      <w:r w:rsidRPr="00BA19D9">
        <w:t>Новосибирской области</w:t>
      </w:r>
    </w:p>
    <w:p w:rsidR="00BA19D9" w:rsidRPr="00BA19D9" w:rsidRDefault="00BA19D9" w:rsidP="00BA19D9">
      <w:pPr>
        <w:jc w:val="both"/>
      </w:pPr>
      <w:r w:rsidRPr="00BA19D9">
        <w:t>от 21.03.2019 № 7</w:t>
      </w:r>
    </w:p>
    <w:p w:rsidR="00BA19D9" w:rsidRPr="00BA19D9" w:rsidRDefault="00BA19D9" w:rsidP="00BA19D9">
      <w:pPr>
        <w:jc w:val="both"/>
      </w:pPr>
    </w:p>
    <w:p w:rsidR="00BA19D9" w:rsidRPr="00BA19D9" w:rsidRDefault="00BA19D9" w:rsidP="00BA19D9">
      <w:pPr>
        <w:jc w:val="both"/>
      </w:pPr>
    </w:p>
    <w:p w:rsidR="00BA19D9" w:rsidRPr="00BA19D9" w:rsidRDefault="00BA19D9" w:rsidP="00BA19D9">
      <w:pPr>
        <w:jc w:val="both"/>
      </w:pPr>
      <w:proofErr w:type="gramStart"/>
      <w:r w:rsidRPr="00BA19D9">
        <w:t>Порядок и условия предоставления в аренду муниципального имущества Кыштовского сельсовета Кыштовского района Новосибирской области включенного в перечень муниципального имущества Кыштовского сельсовета Кыштовского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том числе льготы для субъектов малого и среднего предпринимательства.</w:t>
      </w:r>
      <w:proofErr w:type="gramEnd"/>
    </w:p>
    <w:p w:rsidR="00BA19D9" w:rsidRPr="00BA19D9" w:rsidRDefault="00BA19D9" w:rsidP="00BA19D9">
      <w:pPr>
        <w:jc w:val="both"/>
      </w:pPr>
    </w:p>
    <w:p w:rsidR="00BA19D9" w:rsidRPr="00BA19D9" w:rsidRDefault="00BA19D9" w:rsidP="00BA19D9">
      <w:pPr>
        <w:pStyle w:val="1"/>
        <w:spacing w:before="0" w:after="0"/>
        <w:jc w:val="both"/>
        <w:rPr>
          <w:b w:val="0"/>
          <w:sz w:val="24"/>
          <w:szCs w:val="24"/>
        </w:rPr>
      </w:pPr>
      <w:r w:rsidRPr="00BA19D9">
        <w:rPr>
          <w:b w:val="0"/>
          <w:sz w:val="24"/>
          <w:szCs w:val="24"/>
        </w:rPr>
        <w:t xml:space="preserve">1. ОБЩИЕ ПОЛОЖЕНИЯ </w:t>
      </w:r>
    </w:p>
    <w:p w:rsidR="00BA19D9" w:rsidRPr="00BA19D9" w:rsidRDefault="00BA19D9" w:rsidP="00BA19D9">
      <w:pPr>
        <w:ind w:firstLine="709"/>
        <w:jc w:val="both"/>
      </w:pPr>
      <w:r w:rsidRPr="00BA19D9">
        <w:t xml:space="preserve">1.1. </w:t>
      </w:r>
      <w:proofErr w:type="gramStart"/>
      <w:r w:rsidRPr="00BA19D9">
        <w:t>Порядок и условия предоставления в аренду муниципального имущества</w:t>
      </w:r>
      <w:r w:rsidRPr="00BA19D9">
        <w:rPr>
          <w:b/>
        </w:rPr>
        <w:t xml:space="preserve"> </w:t>
      </w:r>
      <w:r w:rsidRPr="00BA19D9">
        <w:t>Кыштовского сельсовета Кыштовского района Новосибирской области включенного в перечень муниципального имущества Кыштовского сельсовета Кыштовского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в том числе льготы для субъектов малого и среднего предпринимательства (далее – Порядок и</w:t>
      </w:r>
      <w:proofErr w:type="gramEnd"/>
      <w:r w:rsidRPr="00BA19D9">
        <w:t xml:space="preserve"> условия), разработаны в соответствии с Земельным кодексом, Федеральным законом от 06.10.2003 № 131-ФЗ «Об общих принципах организации местного самоуправления в Российской Федерации», Федеральным законом от 24.07.2007 № 209-ФЗ "</w:t>
      </w:r>
      <w:hyperlink r:id="rId14" w:history="1">
        <w:r w:rsidRPr="00BA19D9">
          <w:t>О развитии малого</w:t>
        </w:r>
      </w:hyperlink>
      <w:r w:rsidRPr="00BA19D9">
        <w:t xml:space="preserve"> и среднего предпринимательства в Российской Федерации", Федеральным законом от 26.07.2006 № 135-ФЗ «О защите конкуренции», Уставом Кыштовского сельсовета Кыштовского района Новосибирской области.</w:t>
      </w:r>
    </w:p>
    <w:p w:rsidR="00BA19D9" w:rsidRPr="00BA19D9" w:rsidRDefault="00BA19D9" w:rsidP="00BA19D9">
      <w:pPr>
        <w:ind w:firstLine="709"/>
        <w:jc w:val="both"/>
      </w:pPr>
      <w:r w:rsidRPr="00BA19D9">
        <w:t>Порядок и условия предоставления в аренду земельных участков, включенных в Перечень, устанавливаются в соответствии с гражданским законодательством и земельным законодательством.</w:t>
      </w:r>
    </w:p>
    <w:p w:rsidR="00BA19D9" w:rsidRPr="00BA19D9" w:rsidRDefault="00BA19D9" w:rsidP="00BA19D9">
      <w:pPr>
        <w:ind w:firstLine="709"/>
        <w:jc w:val="both"/>
      </w:pPr>
      <w:r w:rsidRPr="00BA19D9">
        <w:t xml:space="preserve">1.2. </w:t>
      </w:r>
      <w:proofErr w:type="gramStart"/>
      <w:r w:rsidRPr="00BA19D9">
        <w:t>Порядок и условия устанавливают процедуру предоставления в аренду имущества, находящегося в муниципальной собственности Кыштовского сельсовета Кыштовского района Новосибирской области, включенного в перечень имущества, находящегося в муниципальной собственности Кыштовского сельсовета Кыштовского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(далее - имущество, включенное в Перечень</w:t>
      </w:r>
      <w:proofErr w:type="gramEnd"/>
      <w:r w:rsidRPr="00BA19D9">
        <w:t>), и условия предоставления такого имущества в аренду, в том числе льготы для субъектов малого и среднего предпринимательства (далее субъекты МСП).</w:t>
      </w:r>
    </w:p>
    <w:p w:rsidR="00BA19D9" w:rsidRPr="00BA19D9" w:rsidRDefault="00BA19D9" w:rsidP="00BA19D9">
      <w:pPr>
        <w:tabs>
          <w:tab w:val="left" w:pos="709"/>
        </w:tabs>
        <w:jc w:val="both"/>
      </w:pPr>
      <w:r w:rsidRPr="00BA19D9">
        <w:t xml:space="preserve">         1.3. Арендодателем имущества, включенного  в Перечень, являются: </w:t>
      </w:r>
    </w:p>
    <w:p w:rsidR="00BA19D9" w:rsidRPr="00BA19D9" w:rsidRDefault="00BA19D9" w:rsidP="00BA19D9">
      <w:pPr>
        <w:ind w:firstLine="709"/>
        <w:jc w:val="both"/>
      </w:pPr>
      <w:r w:rsidRPr="00BA19D9">
        <w:t>- администрация Кыштовского сельсовета Кыштовского района Новосибирской области (далее – администрация) в отношении имущества, составляющего казну Кыштовского сельсовета Кыштовского района Новосибирской области, земельных участков, находящихся в муниципальной собственности, а также земельных участков, государственная собственность на которые не разграничена.</w:t>
      </w:r>
    </w:p>
    <w:p w:rsidR="00BA19D9" w:rsidRPr="00BA19D9" w:rsidRDefault="00BA19D9" w:rsidP="00BA19D9">
      <w:pPr>
        <w:ind w:firstLine="709"/>
        <w:jc w:val="both"/>
      </w:pPr>
      <w:r w:rsidRPr="00BA19D9">
        <w:t xml:space="preserve">1.4. Арендаторами имущества, включенного в перечень, являются: </w:t>
      </w:r>
    </w:p>
    <w:p w:rsidR="00BA19D9" w:rsidRPr="00BA19D9" w:rsidRDefault="00BA19D9" w:rsidP="00BA19D9">
      <w:pPr>
        <w:ind w:firstLine="851"/>
        <w:jc w:val="both"/>
      </w:pPr>
      <w:r w:rsidRPr="00BA19D9">
        <w:lastRenderedPageBreak/>
        <w:t>- субъекты МСП, за исключением субъектов МСП, которым в соответствии с Федеральным законом от 24.07.2007 № 209-ФЗ «О развитии малого и среднего предпринимательства в Российской Федерации» не может оказываться поддержка;</w:t>
      </w:r>
    </w:p>
    <w:p w:rsidR="00BA19D9" w:rsidRPr="00BA19D9" w:rsidRDefault="00BA19D9" w:rsidP="00BA19D9">
      <w:pPr>
        <w:ind w:firstLine="851"/>
        <w:jc w:val="both"/>
      </w:pPr>
      <w:r w:rsidRPr="00BA19D9">
        <w:t>- организации, образующие инфраструктуру поддержки субъектов МСП.</w:t>
      </w:r>
    </w:p>
    <w:p w:rsidR="00BA19D9" w:rsidRPr="00BA19D9" w:rsidRDefault="00BA19D9" w:rsidP="00BA19D9">
      <w:pPr>
        <w:pStyle w:val="ConsPlusNormal"/>
        <w:jc w:val="both"/>
      </w:pPr>
      <w:r w:rsidRPr="00BA19D9">
        <w:t xml:space="preserve">         1.5. Заключение договоров аренды имущества, включенного в Перечень, осуществляется:</w:t>
      </w:r>
    </w:p>
    <w:p w:rsidR="00BA19D9" w:rsidRPr="00BA19D9" w:rsidRDefault="00BA19D9" w:rsidP="00BA19D9">
      <w:pPr>
        <w:pStyle w:val="ConsPlusNormal"/>
        <w:ind w:firstLine="851"/>
        <w:jc w:val="both"/>
      </w:pPr>
      <w:r w:rsidRPr="00BA19D9">
        <w:t>- на торгах, проводимых в форме конкурсов или аукционов;</w:t>
      </w:r>
    </w:p>
    <w:p w:rsidR="00BA19D9" w:rsidRPr="00BA19D9" w:rsidRDefault="00BA19D9" w:rsidP="00BA19D9">
      <w:pPr>
        <w:pStyle w:val="ConsPlusNormal"/>
        <w:ind w:firstLine="851"/>
        <w:jc w:val="both"/>
      </w:pPr>
      <w:r w:rsidRPr="00BA19D9">
        <w:t>- без проведения торгов в случаях, предусмотренных статьей 17.1. Федерального закона от 26.07.2006 № 135-ФЗ «О защите конкуренции».</w:t>
      </w:r>
    </w:p>
    <w:p w:rsidR="00BA19D9" w:rsidRPr="00BA19D9" w:rsidRDefault="00BA19D9" w:rsidP="00BA19D9">
      <w:pPr>
        <w:jc w:val="both"/>
      </w:pPr>
      <w:r w:rsidRPr="00BA19D9">
        <w:t xml:space="preserve">         1.6. Заключение договоров аренды земельного участка, включенного в Перечень, осуществляется:</w:t>
      </w:r>
    </w:p>
    <w:p w:rsidR="00BA19D9" w:rsidRPr="00BA19D9" w:rsidRDefault="00BA19D9" w:rsidP="00BA19D9">
      <w:pPr>
        <w:jc w:val="both"/>
      </w:pPr>
      <w:r w:rsidRPr="00BA19D9">
        <w:t xml:space="preserve">             - на торгах, проводимых в форме аукциона;</w:t>
      </w:r>
    </w:p>
    <w:p w:rsidR="00BA19D9" w:rsidRPr="00BA19D9" w:rsidRDefault="00BA19D9" w:rsidP="00BA19D9">
      <w:pPr>
        <w:jc w:val="both"/>
      </w:pPr>
      <w:r w:rsidRPr="00BA19D9">
        <w:t xml:space="preserve">             - без проведения торгов в случаях, предусмотренных пунктом 2 статьи 39.6 Земельного кодекса Российской Федерации</w:t>
      </w:r>
    </w:p>
    <w:p w:rsidR="00BA19D9" w:rsidRPr="00BA19D9" w:rsidRDefault="00BA19D9" w:rsidP="00BA19D9">
      <w:pPr>
        <w:pStyle w:val="ConsPlusNormal"/>
        <w:ind w:firstLine="709"/>
        <w:jc w:val="both"/>
      </w:pPr>
      <w:r w:rsidRPr="00BA19D9">
        <w:t>1.7. Для проведения торгов создается комиссия по проведению конкурсов и аукционов на право заключения договоров аренды имущества, находящегося в муниципальной собственности Кыштовского сельсовета Кыштовского района Новосибирской области, включенного в Перечень (далее - комиссия).</w:t>
      </w:r>
    </w:p>
    <w:p w:rsidR="00BA19D9" w:rsidRPr="00BA19D9" w:rsidRDefault="00BA19D9" w:rsidP="00BA19D9">
      <w:pPr>
        <w:pStyle w:val="ConsPlusNormal"/>
        <w:ind w:firstLine="851"/>
        <w:jc w:val="both"/>
      </w:pPr>
      <w:r w:rsidRPr="00BA19D9">
        <w:t>Персональный состав и положение о комиссии утверждаются постановлением администрации.</w:t>
      </w:r>
    </w:p>
    <w:p w:rsidR="00BA19D9" w:rsidRPr="00BA19D9" w:rsidRDefault="00BA19D9" w:rsidP="00BA19D9">
      <w:pPr>
        <w:pStyle w:val="ConsPlusNormal"/>
        <w:ind w:firstLine="851"/>
        <w:jc w:val="both"/>
      </w:pPr>
      <w:r w:rsidRPr="00BA19D9">
        <w:t>В состав комиссии включаются в обязательном порядке представители Совета по содействию малому и среднему предпринимательству Кыштовского района Новосибирской области.</w:t>
      </w:r>
    </w:p>
    <w:p w:rsidR="00BA19D9" w:rsidRPr="00BA19D9" w:rsidRDefault="00BA19D9" w:rsidP="00BA19D9">
      <w:pPr>
        <w:pStyle w:val="ConsPlusNormal"/>
        <w:ind w:firstLine="851"/>
        <w:jc w:val="both"/>
        <w:outlineLvl w:val="1"/>
      </w:pPr>
      <w:r w:rsidRPr="00BA19D9">
        <w:t>2. ПОРЯДОК И УСЛОВИЯ ПРЕДОСТАВЛЕНИЯ В АРЕНДУ ИМУЩЕСТВА, ВКЛЮЧЕННОГО В ПЕРЕЧЕНЬ</w:t>
      </w:r>
    </w:p>
    <w:p w:rsidR="00BA19D9" w:rsidRPr="00BA19D9" w:rsidRDefault="00BA19D9" w:rsidP="00BA19D9">
      <w:pPr>
        <w:pStyle w:val="ConsPlusNormal"/>
        <w:ind w:firstLine="851"/>
        <w:jc w:val="both"/>
      </w:pPr>
      <w:r w:rsidRPr="00BA19D9">
        <w:t xml:space="preserve">2.1. </w:t>
      </w:r>
      <w:proofErr w:type="gramStart"/>
      <w:r w:rsidRPr="00BA19D9">
        <w:t xml:space="preserve">Организация и проведение конкурсов или аукционов на право заключения договоров аренды имущества, включенного в Перечень (за исключением земельных участков) осуществляется в порядке, установленном </w:t>
      </w:r>
      <w:hyperlink r:id="rId15" w:history="1">
        <w:r w:rsidRPr="00BA19D9">
          <w:t>приказом</w:t>
        </w:r>
      </w:hyperlink>
      <w:r w:rsidRPr="00BA19D9">
        <w:t xml:space="preserve"> Федеральной антимонопольной службы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w:t>
      </w:r>
      <w:proofErr w:type="gramEnd"/>
      <w:r w:rsidRPr="00BA19D9">
        <w:t xml:space="preserve"> </w:t>
      </w:r>
      <w:proofErr w:type="gramStart"/>
      <w:r w:rsidRPr="00BA19D9">
        <w:t>перечне</w:t>
      </w:r>
      <w:proofErr w:type="gramEnd"/>
      <w:r w:rsidRPr="00BA19D9">
        <w:t xml:space="preserve"> видов имущества, в отношении которого заключение указанных договоров может осуществляться путем проведения торгов в форме конкурса".</w:t>
      </w:r>
    </w:p>
    <w:p w:rsidR="00BA19D9" w:rsidRPr="00BA19D9" w:rsidRDefault="00BA19D9" w:rsidP="00BA19D9">
      <w:pPr>
        <w:tabs>
          <w:tab w:val="left" w:pos="709"/>
        </w:tabs>
        <w:jc w:val="both"/>
      </w:pPr>
      <w:r w:rsidRPr="00BA19D9">
        <w:t xml:space="preserve">           2.2. Организация и проведение аукциона на право заключения </w:t>
      </w:r>
      <w:proofErr w:type="gramStart"/>
      <w:r w:rsidRPr="00BA19D9">
        <w:t>договоров аренды земельных участков, включенных в Перечень осуществляется</w:t>
      </w:r>
      <w:proofErr w:type="gramEnd"/>
      <w:r w:rsidRPr="00BA19D9">
        <w:t xml:space="preserve"> в порядке, установленном статьями 39.11-39.13 Земельного кодекса Российской Федерации, за исключением случаев, предусмотренных пунктом 2 статьи 39.6 указанного кодекса.</w:t>
      </w:r>
    </w:p>
    <w:p w:rsidR="00BA19D9" w:rsidRPr="00BA19D9" w:rsidRDefault="00BA19D9" w:rsidP="00BA19D9">
      <w:pPr>
        <w:pStyle w:val="ConsPlusNormal"/>
        <w:ind w:firstLine="851"/>
        <w:jc w:val="both"/>
      </w:pPr>
      <w:r w:rsidRPr="00BA19D9">
        <w:t>2.3. Процедура подачи заявок на участие в торгах субъектам МСП, организациями, образующими инфраструктуру поддержки субъектов МСП, требования к заявке и прилагаемым к ней документам, основания для отказа в допуске к участию в торгах определяются положениями конкурсной документации или документации об аукционе.</w:t>
      </w:r>
    </w:p>
    <w:p w:rsidR="00BA19D9" w:rsidRPr="00BA19D9" w:rsidRDefault="00BA19D9" w:rsidP="00BA19D9">
      <w:pPr>
        <w:pStyle w:val="ConsPlusNormal"/>
        <w:ind w:firstLine="851"/>
        <w:jc w:val="both"/>
      </w:pPr>
      <w:r w:rsidRPr="00BA19D9">
        <w:t>2.4. Для предоставления имущества, включенного в Перечень, без проведения торгов субъекты МСП и организации, образующие инфраструктуру поддержки субъектов МСП  (далее - заявители), обращаются к арендатору с заявлением о предоставлении такого имущества с указанием цели его использования (далее - заявление).</w:t>
      </w:r>
    </w:p>
    <w:p w:rsidR="00BA19D9" w:rsidRPr="00BA19D9" w:rsidRDefault="00BA19D9" w:rsidP="00BA19D9">
      <w:pPr>
        <w:ind w:firstLine="851"/>
        <w:jc w:val="both"/>
      </w:pPr>
      <w:bookmarkStart w:id="2" w:name="P87"/>
      <w:bookmarkEnd w:id="2"/>
      <w:r w:rsidRPr="00BA19D9">
        <w:t>2.5. С заявлением представляются следующие документы:</w:t>
      </w:r>
    </w:p>
    <w:p w:rsidR="00BA19D9" w:rsidRPr="00BA19D9" w:rsidRDefault="00BA19D9" w:rsidP="00BA19D9">
      <w:pPr>
        <w:ind w:firstLine="851"/>
        <w:jc w:val="both"/>
      </w:pPr>
      <w:r w:rsidRPr="00BA19D9">
        <w:t>2.5.1. копия документа, удостоверяющего личность (представителя заявителя);</w:t>
      </w:r>
    </w:p>
    <w:p w:rsidR="00BA19D9" w:rsidRPr="00BA19D9" w:rsidRDefault="00BA19D9" w:rsidP="00BA19D9">
      <w:pPr>
        <w:ind w:firstLine="851"/>
        <w:jc w:val="both"/>
      </w:pPr>
      <w:r w:rsidRPr="00BA19D9">
        <w:t>2.5.2. копия документа, подтверждающие полномочия представителя заявителя (в случае если с заявлением обращается представитель заявителя);</w:t>
      </w:r>
    </w:p>
    <w:p w:rsidR="00BA19D9" w:rsidRPr="00BA19D9" w:rsidRDefault="00BA19D9" w:rsidP="00BA19D9">
      <w:pPr>
        <w:ind w:firstLine="851"/>
        <w:jc w:val="both"/>
      </w:pPr>
      <w:r w:rsidRPr="00BA19D9">
        <w:t xml:space="preserve">2.5.3. копии учредительных документов (для юридических лиц); </w:t>
      </w:r>
    </w:p>
    <w:p w:rsidR="00BA19D9" w:rsidRPr="00BA19D9" w:rsidRDefault="00BA19D9" w:rsidP="00BA19D9">
      <w:pPr>
        <w:ind w:firstLine="851"/>
        <w:jc w:val="both"/>
      </w:pPr>
      <w:r w:rsidRPr="00BA19D9">
        <w:lastRenderedPageBreak/>
        <w:t>2.5.4. копии документов, подтверждающих полномочия руководителя (для юридических лиц);</w:t>
      </w:r>
    </w:p>
    <w:p w:rsidR="00BA19D9" w:rsidRPr="00BA19D9" w:rsidRDefault="00BA19D9" w:rsidP="00BA19D9">
      <w:pPr>
        <w:ind w:firstLine="851"/>
        <w:jc w:val="both"/>
      </w:pPr>
      <w:r w:rsidRPr="00BA19D9">
        <w:t>2.5.5. копия решения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заключения договора аренды  является крупной сделкой);</w:t>
      </w:r>
    </w:p>
    <w:p w:rsidR="00BA19D9" w:rsidRPr="00BA19D9" w:rsidRDefault="00BA19D9" w:rsidP="00BA19D9">
      <w:pPr>
        <w:ind w:firstLine="851"/>
        <w:jc w:val="both"/>
      </w:pPr>
      <w:proofErr w:type="gramStart"/>
      <w:r w:rsidRPr="00BA19D9">
        <w:t>2.5.6. 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форме, утвержденной приказом Минэкономразвития России от 10.03.2016 № 113 "Об утверждении формы заявления о соответствии вновь созданного юридического лица и вновь зарегистрированного индивидуального предпринимателя</w:t>
      </w:r>
      <w:proofErr w:type="gramEnd"/>
      <w:r w:rsidRPr="00BA19D9">
        <w:t xml:space="preserve">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w:t>
      </w:r>
    </w:p>
    <w:p w:rsidR="00BA19D9" w:rsidRPr="00BA19D9" w:rsidRDefault="00BA19D9" w:rsidP="00BA19D9">
      <w:pPr>
        <w:ind w:firstLine="851"/>
        <w:jc w:val="both"/>
      </w:pPr>
      <w:r w:rsidRPr="00BA19D9">
        <w:t>Заявление, указанное в подпункте 2.5.6., не представляется организациями, образующими инфраструктуру поддержки субъектов МСП.</w:t>
      </w:r>
    </w:p>
    <w:p w:rsidR="00BA19D9" w:rsidRPr="00BA19D9" w:rsidRDefault="00BA19D9" w:rsidP="00BA19D9">
      <w:pPr>
        <w:ind w:firstLine="851"/>
        <w:jc w:val="both"/>
        <w:rPr>
          <w:rFonts w:eastAsia="Calibri"/>
          <w:lang w:eastAsia="en-US"/>
        </w:rPr>
      </w:pPr>
      <w:r w:rsidRPr="00BA19D9">
        <w:rPr>
          <w:rFonts w:eastAsia="Calibri"/>
          <w:lang w:eastAsia="en-US"/>
        </w:rPr>
        <w:t>Администрация самостоятельно запрашивает в рамках межведомственного информационного взаимодействия выписку из Единого государственного реестра юридических лиц/выписку из единого государственного реестра индивидуальных предпринимателей.</w:t>
      </w:r>
    </w:p>
    <w:p w:rsidR="00BA19D9" w:rsidRPr="00BA19D9" w:rsidRDefault="00BA19D9" w:rsidP="00BA19D9">
      <w:pPr>
        <w:ind w:firstLine="851"/>
        <w:jc w:val="both"/>
      </w:pPr>
      <w:r w:rsidRPr="00BA19D9">
        <w:t>2.6. Заявление и документы, указанные в пункте 2.5. настоящего Порядка и условий, рассматриваются арендодателем в течение 30 календарных дней с момента их поступления</w:t>
      </w:r>
      <w:bookmarkStart w:id="3" w:name="P113"/>
      <w:bookmarkEnd w:id="3"/>
      <w:r w:rsidRPr="00BA19D9">
        <w:t>.</w:t>
      </w:r>
    </w:p>
    <w:p w:rsidR="00BA19D9" w:rsidRPr="00BA19D9" w:rsidRDefault="00BA19D9" w:rsidP="00BA19D9">
      <w:pPr>
        <w:ind w:firstLine="851"/>
        <w:jc w:val="both"/>
      </w:pPr>
      <w:r w:rsidRPr="00BA19D9">
        <w:t>По результатам рассмотрения заявления арендодатель принимает решение заключить договор аренды имущества, включенного в Перечень, либо отказать в предоставлении в аренду такого имущества с указанием оснований отказа, предусмотренных пунктом 2.7. настоящего Порядка и условий.</w:t>
      </w:r>
    </w:p>
    <w:p w:rsidR="00BA19D9" w:rsidRPr="00BA19D9" w:rsidRDefault="00BA19D9" w:rsidP="00BA19D9">
      <w:pPr>
        <w:ind w:firstLine="851"/>
        <w:jc w:val="both"/>
      </w:pPr>
      <w:r w:rsidRPr="00BA19D9">
        <w:t>2.7. Основания для отказа в предоставлении в аренду имущества, включенного в Перечень:</w:t>
      </w:r>
    </w:p>
    <w:p w:rsidR="00BA19D9" w:rsidRPr="00BA19D9" w:rsidRDefault="00BA19D9" w:rsidP="00BA19D9">
      <w:pPr>
        <w:pStyle w:val="ConsPlusNormal"/>
        <w:ind w:firstLine="851"/>
        <w:jc w:val="both"/>
      </w:pPr>
      <w:r w:rsidRPr="00BA19D9">
        <w:t xml:space="preserve">1) несоответствие представленных документов требованиям, предусмотренным пунктом </w:t>
      </w:r>
      <w:hyperlink w:anchor="P87" w:history="1">
        <w:r w:rsidRPr="00BA19D9">
          <w:t>2.5.</w:t>
        </w:r>
      </w:hyperlink>
      <w:r w:rsidRPr="00BA19D9">
        <w:t xml:space="preserve"> Порядка и условий;</w:t>
      </w:r>
    </w:p>
    <w:p w:rsidR="00BA19D9" w:rsidRPr="00BA19D9" w:rsidRDefault="00BA19D9" w:rsidP="00BA19D9">
      <w:pPr>
        <w:pStyle w:val="ConsPlusNormal"/>
        <w:ind w:firstLine="851"/>
        <w:jc w:val="both"/>
      </w:pPr>
      <w:r w:rsidRPr="00BA19D9">
        <w:t>2) представление документов, содержащих недостоверные сведения;</w:t>
      </w:r>
    </w:p>
    <w:p w:rsidR="00BA19D9" w:rsidRPr="00BA19D9" w:rsidRDefault="00BA19D9" w:rsidP="00BA19D9">
      <w:pPr>
        <w:pStyle w:val="ConsPlusNormal"/>
        <w:ind w:firstLine="851"/>
        <w:jc w:val="both"/>
      </w:pPr>
      <w:r w:rsidRPr="00BA19D9">
        <w:t xml:space="preserve">3) несоответствие субъекта малого и среднего предпринимательства требованиям, установленным </w:t>
      </w:r>
      <w:hyperlink r:id="rId16" w:history="1">
        <w:r w:rsidRPr="00BA19D9">
          <w:t>статьей 4</w:t>
        </w:r>
      </w:hyperlink>
      <w:r w:rsidRPr="00BA19D9">
        <w:t xml:space="preserve"> Федерального закона "О развитии малого и среднего предпринимательства в Российской Федерации";</w:t>
      </w:r>
    </w:p>
    <w:p w:rsidR="00BA19D9" w:rsidRPr="00BA19D9" w:rsidRDefault="00BA19D9" w:rsidP="00BA19D9">
      <w:pPr>
        <w:pStyle w:val="ConsPlusNormal"/>
        <w:ind w:firstLine="851"/>
        <w:jc w:val="both"/>
      </w:pPr>
      <w:r w:rsidRPr="00BA19D9">
        <w:t>4) отсутствуют основания для предоставления заявителю имущества, включенного в Перечень, без проведения торгов (в случае, если обращение заявителя содержит просьбу о предоставлении имущества, включенного в Перечень, без торгов);</w:t>
      </w:r>
    </w:p>
    <w:p w:rsidR="00BA19D9" w:rsidRPr="00BA19D9" w:rsidRDefault="00BA19D9" w:rsidP="00BA19D9">
      <w:pPr>
        <w:pStyle w:val="ConsPlusNormal"/>
        <w:ind w:firstLine="851"/>
        <w:jc w:val="both"/>
      </w:pPr>
      <w:r w:rsidRPr="00BA19D9">
        <w:t>5) отсутствие свободного имущества, включенного в Перечень;</w:t>
      </w:r>
    </w:p>
    <w:p w:rsidR="00BA19D9" w:rsidRPr="00BA19D9" w:rsidRDefault="00BA19D9" w:rsidP="00BA19D9">
      <w:pPr>
        <w:ind w:firstLine="851"/>
        <w:jc w:val="both"/>
      </w:pPr>
      <w:r w:rsidRPr="00BA19D9">
        <w:t>6) указанное в заявлении имущество является предметом действующего договора аренды;</w:t>
      </w:r>
    </w:p>
    <w:p w:rsidR="00BA19D9" w:rsidRPr="00BA19D9" w:rsidRDefault="00BA19D9" w:rsidP="00BA19D9">
      <w:pPr>
        <w:ind w:firstLine="851"/>
        <w:jc w:val="both"/>
      </w:pPr>
      <w:r w:rsidRPr="00BA19D9">
        <w:t>7) несоответствие цели (целей) использования имущества, заявляемой потенциальным арендатором, функциональному назначению данного имущества;</w:t>
      </w:r>
    </w:p>
    <w:p w:rsidR="00BA19D9" w:rsidRPr="00BA19D9" w:rsidRDefault="00BA19D9" w:rsidP="00BA19D9">
      <w:pPr>
        <w:ind w:firstLine="851"/>
        <w:jc w:val="both"/>
      </w:pPr>
      <w:r w:rsidRPr="00BA19D9">
        <w:t>8) заявителю предоставлено в аренду имущество, включенное в Перечень, и срок такого договора аренды не истек;</w:t>
      </w:r>
    </w:p>
    <w:p w:rsidR="00BA19D9" w:rsidRPr="00BA19D9" w:rsidRDefault="00BA19D9" w:rsidP="00BA19D9">
      <w:pPr>
        <w:ind w:firstLine="851"/>
        <w:jc w:val="both"/>
      </w:pPr>
      <w:r w:rsidRPr="00BA19D9">
        <w:t>9) с момента выявления нарушений Порядка и условий, допущенных заявителем, в том числе не обеспечившим целевого использования предоставленного в аренду имущества, прошло не менее чем три года.</w:t>
      </w:r>
    </w:p>
    <w:p w:rsidR="00BA19D9" w:rsidRPr="00BA19D9" w:rsidRDefault="00BA19D9" w:rsidP="00BA19D9">
      <w:pPr>
        <w:ind w:firstLine="851"/>
        <w:jc w:val="both"/>
      </w:pPr>
      <w:r w:rsidRPr="00BA19D9">
        <w:lastRenderedPageBreak/>
        <w:t>2.8. Основания для отказа в предоставлении земельного участка без проведения торгов, предусмотрены статьей 39.16 Земельного кодекса Российской Федерации.</w:t>
      </w:r>
    </w:p>
    <w:p w:rsidR="00BA19D9" w:rsidRPr="00BA19D9" w:rsidRDefault="00BA19D9" w:rsidP="00BA19D9">
      <w:pPr>
        <w:pStyle w:val="ConsPlusNormal"/>
        <w:ind w:firstLine="851"/>
        <w:jc w:val="both"/>
        <w:outlineLvl w:val="1"/>
      </w:pPr>
      <w:r w:rsidRPr="00BA19D9">
        <w:t>3. УСЛОВИЯ ПРЕДОСТАВЛЕНИЯ В АРЕНДУ</w:t>
      </w:r>
    </w:p>
    <w:p w:rsidR="00BA19D9" w:rsidRPr="00BA19D9" w:rsidRDefault="00BA19D9" w:rsidP="00BA19D9">
      <w:pPr>
        <w:pStyle w:val="ConsPlusNormal"/>
        <w:ind w:firstLine="851"/>
        <w:jc w:val="both"/>
      </w:pPr>
      <w:r w:rsidRPr="00BA19D9">
        <w:t>ИМУЩЕСТВА, ВКЛЮЧЕННОГО В ПЕРЕЧЕНЬ</w:t>
      </w:r>
    </w:p>
    <w:p w:rsidR="00BA19D9" w:rsidRPr="00BA19D9" w:rsidRDefault="00BA19D9" w:rsidP="00BA19D9">
      <w:pPr>
        <w:pStyle w:val="ConsPlusNormal"/>
        <w:ind w:firstLine="851"/>
        <w:jc w:val="both"/>
      </w:pPr>
      <w:r w:rsidRPr="00BA19D9">
        <w:t>3.1. Срок, на который заключаются договоры в отношении имущества, включенного в Перечень, составляет не менее чем пять лет.</w:t>
      </w:r>
    </w:p>
    <w:p w:rsidR="00BA19D9" w:rsidRPr="00BA19D9" w:rsidRDefault="00BA19D9" w:rsidP="00BA19D9">
      <w:pPr>
        <w:pStyle w:val="ConsPlusNormal"/>
        <w:ind w:firstLine="851"/>
        <w:jc w:val="both"/>
      </w:pPr>
      <w:r w:rsidRPr="00BA19D9">
        <w:t xml:space="preserve"> Срок договора может быть уменьшен на основании поданного до заключения такого договора заявления лица, приобретающего права пользования имуществом, включенным в Перечень.</w:t>
      </w:r>
    </w:p>
    <w:p w:rsidR="00BA19D9" w:rsidRPr="00BA19D9" w:rsidRDefault="00BA19D9" w:rsidP="00BA19D9">
      <w:pPr>
        <w:shd w:val="clear" w:color="auto" w:fill="FFFFFF"/>
        <w:suppressAutoHyphens/>
        <w:ind w:firstLine="851"/>
        <w:jc w:val="both"/>
        <w:rPr>
          <w:color w:val="000000"/>
          <w:spacing w:val="2"/>
        </w:rPr>
      </w:pPr>
      <w:r w:rsidRPr="00BA19D9">
        <w:t>3.2.</w:t>
      </w:r>
      <w:r w:rsidRPr="00BA19D9">
        <w:rPr>
          <w:color w:val="000000"/>
          <w:spacing w:val="2"/>
        </w:rPr>
        <w:t xml:space="preserve"> </w:t>
      </w:r>
      <w:proofErr w:type="gramStart"/>
      <w:r w:rsidRPr="00BA19D9">
        <w:rPr>
          <w:color w:val="000000"/>
          <w:spacing w:val="2"/>
        </w:rPr>
        <w:t>Размер арендной платы по договору аренды имущества, включенного в Перечень, заключаемому без проведения торгов, а также начальный размер арендной платы по договору аренды имущества, включенного в Перечень, заключаемому по результатам проведения торгов, определяется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w:t>
      </w:r>
      <w:proofErr w:type="gramEnd"/>
    </w:p>
    <w:p w:rsidR="00BA19D9" w:rsidRPr="00BA19D9" w:rsidRDefault="00BA19D9" w:rsidP="00BA19D9">
      <w:pPr>
        <w:pStyle w:val="ConsPlusNormal"/>
        <w:ind w:firstLine="851"/>
        <w:jc w:val="both"/>
      </w:pPr>
      <w:r w:rsidRPr="00BA19D9">
        <w:t>В случае заключения договора аренды по результатам проведения торгов арендная плата в договоре аренды устанавливается в размере, сформировавшемся в процессе проведения торгов.</w:t>
      </w:r>
    </w:p>
    <w:p w:rsidR="00BA19D9" w:rsidRPr="00BA19D9" w:rsidRDefault="00BA19D9" w:rsidP="00BA19D9">
      <w:pPr>
        <w:ind w:firstLine="851"/>
        <w:jc w:val="both"/>
      </w:pPr>
      <w:r w:rsidRPr="00BA19D9">
        <w:t>В арендную плату по договору не входят необходимые эксплуатационные расходы, связанные с содержанием имущества.</w:t>
      </w:r>
    </w:p>
    <w:p w:rsidR="00BA19D9" w:rsidRPr="00BA19D9" w:rsidRDefault="00BA19D9" w:rsidP="00BA19D9">
      <w:pPr>
        <w:ind w:firstLine="540"/>
        <w:jc w:val="both"/>
        <w:rPr>
          <w:color w:val="000000"/>
          <w:spacing w:val="2"/>
        </w:rPr>
      </w:pPr>
      <w:r w:rsidRPr="00BA19D9">
        <w:t xml:space="preserve">    </w:t>
      </w:r>
      <w:proofErr w:type="gramStart"/>
      <w:r w:rsidRPr="00BA19D9">
        <w:t xml:space="preserve">Начальная цена предмета аукциона на право заключения договора аренды земельного участка устанавливается по решению организатора аукциона в размере ежегодной арендной платы, определенной по результатам рыночной оценки в соответствии с Федеральным </w:t>
      </w:r>
      <w:hyperlink r:id="rId17" w:history="1">
        <w:r w:rsidRPr="00BA19D9">
          <w:rPr>
            <w:rStyle w:val="a5"/>
          </w:rPr>
          <w:t>законом</w:t>
        </w:r>
      </w:hyperlink>
      <w:r w:rsidRPr="00BA19D9">
        <w:t xml:space="preserve"> от 29.07.1998 № 135-ФЗ «Об оценочной деятельности в Российской Федерации», или в размере не менее полутора процентов кадастровой стоимости такого земельного участка</w:t>
      </w:r>
      <w:r w:rsidRPr="00BA19D9">
        <w:rPr>
          <w:color w:val="000000"/>
          <w:spacing w:val="2"/>
        </w:rPr>
        <w:t>, за исключением случая, предусмотренного частью 15 статьи 39.11</w:t>
      </w:r>
      <w:proofErr w:type="gramEnd"/>
      <w:r w:rsidRPr="00BA19D9">
        <w:rPr>
          <w:color w:val="000000"/>
          <w:spacing w:val="2"/>
        </w:rPr>
        <w:t xml:space="preserve"> Земельного кодекса Российской Федерации.</w:t>
      </w:r>
    </w:p>
    <w:p w:rsidR="00BA19D9" w:rsidRPr="00BA19D9" w:rsidRDefault="00BA19D9" w:rsidP="00BA19D9">
      <w:pPr>
        <w:ind w:firstLine="540"/>
        <w:jc w:val="both"/>
      </w:pPr>
      <w:r w:rsidRPr="00BA19D9">
        <w:rPr>
          <w:color w:val="000000"/>
          <w:spacing w:val="2"/>
        </w:rPr>
        <w:t xml:space="preserve">    Годовой размер арендной платы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w:t>
      </w:r>
    </w:p>
    <w:p w:rsidR="00BA19D9" w:rsidRPr="00BA19D9" w:rsidRDefault="00BA19D9" w:rsidP="00BA19D9">
      <w:pPr>
        <w:pStyle w:val="ConsPlusNormal"/>
        <w:ind w:firstLine="851"/>
        <w:jc w:val="both"/>
      </w:pPr>
      <w:r w:rsidRPr="00BA19D9">
        <w:t xml:space="preserve">3.3. За пользование имуществом, включенным в Перечень, арендная плата за первый год аренды вносится арендатором в течение шести месяцев </w:t>
      </w:r>
      <w:proofErr w:type="gramStart"/>
      <w:r w:rsidRPr="00BA19D9">
        <w:t>с даты подписания</w:t>
      </w:r>
      <w:proofErr w:type="gramEnd"/>
      <w:r w:rsidRPr="00BA19D9">
        <w:t xml:space="preserve"> договора. Оплата за последующие года действия договора аренды вносится, начиная со второго года действия договора, ежемесячно: до десятого числа месяца, следующего за расчетным, в порядке, установленном договором аренды.</w:t>
      </w:r>
    </w:p>
    <w:p w:rsidR="00BA19D9" w:rsidRPr="00BA19D9" w:rsidRDefault="00BA19D9" w:rsidP="00BA19D9">
      <w:pPr>
        <w:pStyle w:val="ConsPlusNormal"/>
        <w:ind w:firstLine="851"/>
        <w:jc w:val="both"/>
      </w:pPr>
      <w:r w:rsidRPr="00BA19D9">
        <w:t>3.4. Льготы для субъектов МСП, предоставляется в виде применения понижающего коэффициента, корректирующего величину размера арендной платы, равного 0,8.</w:t>
      </w:r>
    </w:p>
    <w:p w:rsidR="00BA19D9" w:rsidRPr="00BA19D9" w:rsidRDefault="00BA19D9" w:rsidP="00BA19D9">
      <w:pPr>
        <w:jc w:val="both"/>
      </w:pPr>
      <w:r w:rsidRPr="00BA19D9">
        <w:t xml:space="preserve">            3.5. Льгота по арендной плате применяется при выполнении всей совокупности следующих условий:</w:t>
      </w:r>
    </w:p>
    <w:p w:rsidR="00BA19D9" w:rsidRPr="00BA19D9" w:rsidRDefault="00BA19D9" w:rsidP="00BA19D9">
      <w:pPr>
        <w:ind w:firstLine="851"/>
        <w:jc w:val="both"/>
      </w:pPr>
      <w:r w:rsidRPr="00BA19D9">
        <w:t xml:space="preserve">3.5.1. </w:t>
      </w:r>
      <w:proofErr w:type="gramStart"/>
      <w:r w:rsidRPr="00BA19D9">
        <w:t>Соблюдение заявительного порядка для предоставления льготы по арендной плате (при подаче заявления, установленного пунктом 2.4.</w:t>
      </w:r>
      <w:proofErr w:type="gramEnd"/>
      <w:r w:rsidRPr="00BA19D9">
        <w:t xml:space="preserve"> </w:t>
      </w:r>
      <w:proofErr w:type="gramStart"/>
      <w:r w:rsidRPr="00BA19D9">
        <w:t>Порядка и условий, заявители прописывают в нем просьбу о предоставлении льготы);</w:t>
      </w:r>
      <w:proofErr w:type="gramEnd"/>
    </w:p>
    <w:p w:rsidR="00BA19D9" w:rsidRPr="00BA19D9" w:rsidRDefault="00BA19D9" w:rsidP="00BA19D9">
      <w:pPr>
        <w:ind w:firstLine="851"/>
        <w:jc w:val="both"/>
      </w:pPr>
      <w:r w:rsidRPr="00BA19D9">
        <w:t>3.5.2.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лиц/индивидуальных предпринимателей;</w:t>
      </w:r>
    </w:p>
    <w:p w:rsidR="00BA19D9" w:rsidRPr="00BA19D9" w:rsidRDefault="00BA19D9" w:rsidP="00BA19D9">
      <w:pPr>
        <w:ind w:firstLine="851"/>
        <w:jc w:val="both"/>
      </w:pPr>
      <w:r w:rsidRPr="00BA19D9">
        <w:t>3.5.3. Имущество предоставляется субъекту МСП для осуществления социально значимого вида деятельности;</w:t>
      </w:r>
    </w:p>
    <w:p w:rsidR="00BA19D9" w:rsidRPr="00BA19D9" w:rsidRDefault="00BA19D9" w:rsidP="00BA19D9">
      <w:pPr>
        <w:ind w:firstLine="851"/>
        <w:jc w:val="both"/>
      </w:pPr>
      <w:r w:rsidRPr="00BA19D9">
        <w:t>3.5.4. Субъект МСП осуществляет социально значимый вид деятельности в период действия договора аренды.</w:t>
      </w:r>
    </w:p>
    <w:p w:rsidR="00BA19D9" w:rsidRPr="00BA19D9" w:rsidRDefault="00BA19D9" w:rsidP="00BA19D9">
      <w:pPr>
        <w:ind w:firstLine="851"/>
        <w:jc w:val="both"/>
      </w:pPr>
      <w:r w:rsidRPr="00BA19D9">
        <w:lastRenderedPageBreak/>
        <w:t xml:space="preserve">3.6. </w:t>
      </w:r>
      <w:proofErr w:type="gramStart"/>
      <w:r w:rsidRPr="00BA19D9">
        <w:t>Арендатор лишается права на льготу, указанную в пункте 3.4. настоящего Порядка и условий, если он прекратил осуществление того социально значимого вида деятельности, в связи с осуществлением которого ему была предоставлена указанная льгота, и до ближайшей вытекающей из договора аренды даты внесения арендной платы не начал осуществление другого социально значимого вида деятельности.</w:t>
      </w:r>
      <w:proofErr w:type="gramEnd"/>
      <w:r w:rsidRPr="00BA19D9">
        <w:t xml:space="preserve"> Льгота по арендной плате сохраняется до конца текущего месяца, в котором было прекращено осуществление социально значимого вида деятельности.</w:t>
      </w:r>
    </w:p>
    <w:p w:rsidR="00BA19D9" w:rsidRPr="00BA19D9" w:rsidRDefault="00BA19D9" w:rsidP="00BA19D9">
      <w:pPr>
        <w:autoSpaceDE w:val="0"/>
        <w:autoSpaceDN w:val="0"/>
        <w:adjustRightInd w:val="0"/>
        <w:ind w:firstLine="851"/>
        <w:jc w:val="both"/>
      </w:pPr>
      <w:r w:rsidRPr="00BA19D9">
        <w:t>3.7. Перечень социально значимых видов деятельности, осуществляемых СМП, устанавливается правовым актом администрации Кыштовского сельсовета Кыштовского района Новосибирской области.</w:t>
      </w:r>
    </w:p>
    <w:p w:rsidR="00BA19D9" w:rsidRPr="00BA19D9" w:rsidRDefault="00BA19D9" w:rsidP="00BA19D9">
      <w:pPr>
        <w:autoSpaceDE w:val="0"/>
        <w:autoSpaceDN w:val="0"/>
        <w:adjustRightInd w:val="0"/>
        <w:ind w:firstLine="851"/>
        <w:jc w:val="both"/>
      </w:pPr>
      <w:r w:rsidRPr="00BA19D9">
        <w:t>3.8. При заключении договора аренды имущества, включенного в перечень, на срок пять лет арендная плата вносится арендатором:</w:t>
      </w:r>
    </w:p>
    <w:p w:rsidR="00BA19D9" w:rsidRPr="00BA19D9" w:rsidRDefault="00BA19D9" w:rsidP="00BA19D9">
      <w:pPr>
        <w:autoSpaceDE w:val="0"/>
        <w:autoSpaceDN w:val="0"/>
        <w:adjustRightInd w:val="0"/>
        <w:ind w:firstLine="851"/>
        <w:jc w:val="both"/>
      </w:pPr>
      <w:r w:rsidRPr="00BA19D9">
        <w:t xml:space="preserve"> в первый год аренды - 40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851"/>
        <w:jc w:val="both"/>
      </w:pPr>
      <w:r w:rsidRPr="00BA19D9">
        <w:t>во второй год аренды - 60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851"/>
        <w:jc w:val="both"/>
      </w:pPr>
      <w:r w:rsidRPr="00BA19D9">
        <w:t>в третий год аренды - 80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851"/>
        <w:jc w:val="both"/>
      </w:pPr>
      <w:r w:rsidRPr="00BA19D9">
        <w:t>в четвертый год аренды и далее - 100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39"/>
        <w:jc w:val="both"/>
      </w:pPr>
      <w:r w:rsidRPr="00BA19D9">
        <w:t xml:space="preserve">    3.9. При заключении договора аренды имущества, включенного в Перечень, на срок от четырех до пяти лет арендная плата вносится арендатором:</w:t>
      </w:r>
    </w:p>
    <w:p w:rsidR="00BA19D9" w:rsidRPr="00BA19D9" w:rsidRDefault="00BA19D9" w:rsidP="00BA19D9">
      <w:pPr>
        <w:autoSpaceDE w:val="0"/>
        <w:autoSpaceDN w:val="0"/>
        <w:adjustRightInd w:val="0"/>
        <w:ind w:firstLine="539"/>
        <w:jc w:val="both"/>
      </w:pPr>
      <w:r w:rsidRPr="00BA19D9">
        <w:t xml:space="preserve">   в первый год аренды - 40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39"/>
        <w:jc w:val="both"/>
      </w:pPr>
      <w:r w:rsidRPr="00BA19D9">
        <w:t xml:space="preserve">   во второй год аренды - 80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39"/>
        <w:jc w:val="both"/>
      </w:pPr>
      <w:r w:rsidRPr="00BA19D9">
        <w:t xml:space="preserve">   в третий год аренды и далее - 100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40"/>
        <w:jc w:val="both"/>
      </w:pPr>
      <w:r w:rsidRPr="00BA19D9">
        <w:t xml:space="preserve">   3.10.  При заключении договора аренды имущества, включенного в Перечень, на срок от трех до четырех лет арендная плата вносится арендатором:</w:t>
      </w:r>
    </w:p>
    <w:p w:rsidR="00BA19D9" w:rsidRPr="00BA19D9" w:rsidRDefault="00BA19D9" w:rsidP="00BA19D9">
      <w:pPr>
        <w:autoSpaceDE w:val="0"/>
        <w:autoSpaceDN w:val="0"/>
        <w:adjustRightInd w:val="0"/>
        <w:ind w:firstLine="540"/>
        <w:jc w:val="both"/>
      </w:pPr>
      <w:r w:rsidRPr="00BA19D9">
        <w:t xml:space="preserve">   в первый год аренды - 40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39"/>
        <w:jc w:val="both"/>
      </w:pPr>
      <w:r w:rsidRPr="00BA19D9">
        <w:t xml:space="preserve">   во второй год аренды и далее - 100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39"/>
        <w:jc w:val="both"/>
      </w:pPr>
      <w:r w:rsidRPr="00BA19D9">
        <w:t xml:space="preserve">   3.11. При заключении договора аренды имущества, включенного в Перечень, на срок от двух до трех лет арендная плата вносится арендатором:</w:t>
      </w:r>
    </w:p>
    <w:p w:rsidR="00BA19D9" w:rsidRPr="00BA19D9" w:rsidRDefault="00BA19D9" w:rsidP="00BA19D9">
      <w:pPr>
        <w:autoSpaceDE w:val="0"/>
        <w:autoSpaceDN w:val="0"/>
        <w:adjustRightInd w:val="0"/>
        <w:ind w:firstLine="539"/>
        <w:jc w:val="both"/>
      </w:pPr>
      <w:r w:rsidRPr="00BA19D9">
        <w:t xml:space="preserve">    в первый год аренды - 50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39"/>
        <w:jc w:val="both"/>
      </w:pPr>
      <w:r w:rsidRPr="00BA19D9">
        <w:t xml:space="preserve">    во второй год аренды и далее - 100 процентов от размера арендной платы, установленного в договоре аренды.</w:t>
      </w:r>
    </w:p>
    <w:p w:rsidR="00BA19D9" w:rsidRPr="00BA19D9" w:rsidRDefault="00BA19D9" w:rsidP="00BA19D9">
      <w:pPr>
        <w:autoSpaceDE w:val="0"/>
        <w:autoSpaceDN w:val="0"/>
        <w:adjustRightInd w:val="0"/>
        <w:ind w:firstLine="539"/>
        <w:jc w:val="both"/>
      </w:pPr>
      <w:r w:rsidRPr="00BA19D9">
        <w:t xml:space="preserve">    3.12. При заключении договора аренды имущества, включенного в Перечень, на срок менее двух лет арендная плата вносится арендатором в размере 100 процентов.</w:t>
      </w:r>
    </w:p>
    <w:p w:rsidR="00BA19D9" w:rsidRPr="00BA19D9" w:rsidRDefault="00BA19D9" w:rsidP="00BA19D9">
      <w:pPr>
        <w:autoSpaceDE w:val="0"/>
        <w:autoSpaceDN w:val="0"/>
        <w:adjustRightInd w:val="0"/>
        <w:ind w:firstLine="539"/>
        <w:jc w:val="both"/>
      </w:pPr>
      <w:r w:rsidRPr="00BA19D9">
        <w:t xml:space="preserve">    3.13. Положения пунктов 3.9 – 3.12 Порядка применяются при уменьшении срока договора </w:t>
      </w:r>
      <w:proofErr w:type="gramStart"/>
      <w:r w:rsidRPr="00BA19D9">
        <w:t>аренды</w:t>
      </w:r>
      <w:proofErr w:type="gramEnd"/>
      <w:r w:rsidRPr="00BA19D9">
        <w:t xml:space="preserve"> на основании поданного до заключения такого договора заявления лица, приобретающего права пользования имуществом, включенным в Перечень, в соответствии с абзацем 2 пункта 3.1. Порядка.</w:t>
      </w:r>
    </w:p>
    <w:p w:rsidR="00BA19D9" w:rsidRPr="00BA19D9" w:rsidRDefault="00BA19D9" w:rsidP="00BA19D9">
      <w:pPr>
        <w:autoSpaceDE w:val="0"/>
        <w:autoSpaceDN w:val="0"/>
        <w:adjustRightInd w:val="0"/>
        <w:ind w:firstLine="540"/>
        <w:jc w:val="both"/>
      </w:pPr>
      <w:r w:rsidRPr="00BA19D9">
        <w:t xml:space="preserve">   3.14. При заключении договора аренды имущества, включенного в Перечень, на новый срок арендная плата вносится арендатором в размере 100 процентов.</w:t>
      </w:r>
    </w:p>
    <w:p w:rsidR="00BA19D9" w:rsidRPr="00BA19D9" w:rsidRDefault="00BA19D9" w:rsidP="00BA19D9">
      <w:pPr>
        <w:pStyle w:val="ConsPlusNormal"/>
        <w:ind w:firstLine="851"/>
        <w:jc w:val="both"/>
      </w:pPr>
    </w:p>
    <w:p w:rsidR="00BA19D9" w:rsidRPr="00BA19D9" w:rsidRDefault="00BA19D9" w:rsidP="00BA19D9">
      <w:pPr>
        <w:pStyle w:val="ConsPlusNormal"/>
        <w:tabs>
          <w:tab w:val="left" w:pos="1418"/>
        </w:tabs>
        <w:ind w:firstLine="851"/>
        <w:jc w:val="both"/>
        <w:rPr>
          <w:rFonts w:eastAsia="Times New Roman"/>
          <w:kern w:val="2"/>
          <w:lang w:eastAsia="zh-CN"/>
        </w:rPr>
      </w:pPr>
      <w:r w:rsidRPr="00BA19D9">
        <w:t>4. РАСТОРЖЕНИЕ И ПРЕКРАЩЕНИЕ ДОГОВОРА АРЕНДЫ</w:t>
      </w:r>
    </w:p>
    <w:p w:rsidR="00BA19D9" w:rsidRPr="00BA19D9" w:rsidRDefault="00BA19D9" w:rsidP="00BA19D9">
      <w:pPr>
        <w:pStyle w:val="ConsPlusNormal"/>
        <w:ind w:firstLine="851"/>
        <w:jc w:val="both"/>
      </w:pPr>
      <w:r w:rsidRPr="00BA19D9">
        <w:t xml:space="preserve">4.1. По истечении срока договора аренды арендатор обязан возвратить муниципальное имущество по акту приема-передачи. Сведения об освободившемся </w:t>
      </w:r>
      <w:r w:rsidRPr="00BA19D9">
        <w:lastRenderedPageBreak/>
        <w:t>имуществе вносятся в Перечень. Указанные сведения подлежат обязательному опубликованию и размещению в сети «Интернет» на официальном сайте администрации.</w:t>
      </w:r>
    </w:p>
    <w:p w:rsidR="00BA19D9" w:rsidRPr="00BA19D9" w:rsidRDefault="00BA19D9" w:rsidP="00BA19D9">
      <w:pPr>
        <w:pStyle w:val="ConsPlusNormal"/>
        <w:ind w:firstLine="851"/>
        <w:jc w:val="both"/>
        <w:rPr>
          <w:rFonts w:eastAsia="Times New Roman"/>
          <w:kern w:val="2"/>
          <w:lang w:eastAsia="zh-CN"/>
        </w:rPr>
      </w:pPr>
      <w:r w:rsidRPr="00BA19D9">
        <w:t>4.2. Арендодатель и арендатор вправе требовать досрочного расторжения договора аренды по основаниям и в порядке, установленном договором аренды и действующим гражданским законодательством Российской Федерации.</w:t>
      </w:r>
    </w:p>
    <w:p w:rsidR="00BA19D9" w:rsidRPr="00BA19D9" w:rsidRDefault="00BA19D9" w:rsidP="00BA19D9">
      <w:pPr>
        <w:ind w:firstLine="851"/>
        <w:jc w:val="both"/>
      </w:pPr>
      <w:r w:rsidRPr="00BA19D9">
        <w:t>4.3. Вопросы передачи в аренду муниципального имущества, не оговоренные настоящим Порядком и условиями, регулируются действующим гражданским законодательством Российской Федерации и договором аренды.</w:t>
      </w:r>
    </w:p>
    <w:p w:rsidR="00BA19D9" w:rsidRDefault="00BA19D9" w:rsidP="00BA19D9">
      <w:pPr>
        <w:pStyle w:val="ae"/>
        <w:jc w:val="both"/>
        <w:rPr>
          <w:rFonts w:ascii="Times New Roman" w:hAnsi="Times New Roman"/>
          <w:sz w:val="24"/>
          <w:szCs w:val="24"/>
        </w:rPr>
      </w:pPr>
      <w:r w:rsidRPr="00BA19D9">
        <w:rPr>
          <w:rFonts w:ascii="Times New Roman" w:hAnsi="Times New Roman"/>
          <w:sz w:val="24"/>
          <w:szCs w:val="24"/>
        </w:rPr>
        <w:t xml:space="preserve">   </w:t>
      </w: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Default="00BA19D9" w:rsidP="00BA19D9">
      <w:pPr>
        <w:pStyle w:val="ae"/>
        <w:jc w:val="both"/>
        <w:rPr>
          <w:rFonts w:ascii="Times New Roman" w:hAnsi="Times New Roman"/>
          <w:sz w:val="24"/>
          <w:szCs w:val="24"/>
        </w:rPr>
      </w:pPr>
    </w:p>
    <w:p w:rsidR="00BA19D9" w:rsidRPr="00BA19D9" w:rsidRDefault="00BA19D9" w:rsidP="00BA19D9">
      <w:pPr>
        <w:pStyle w:val="ae"/>
        <w:jc w:val="both"/>
        <w:rPr>
          <w:rFonts w:ascii="Times New Roman" w:hAnsi="Times New Roman"/>
          <w:sz w:val="24"/>
          <w:szCs w:val="24"/>
        </w:rPr>
      </w:pPr>
    </w:p>
    <w:p w:rsidR="00BA19D9" w:rsidRPr="00BA19D9" w:rsidRDefault="00BA19D9" w:rsidP="00BA19D9">
      <w:pPr>
        <w:widowControl w:val="0"/>
        <w:suppressAutoHyphens/>
        <w:autoSpaceDE w:val="0"/>
        <w:rPr>
          <w:lang w:eastAsia="ar-SA"/>
        </w:rPr>
      </w:pPr>
      <w:r w:rsidRPr="00BA19D9">
        <w:rPr>
          <w:lang w:eastAsia="ar-SA"/>
        </w:rPr>
        <w:t xml:space="preserve">                                                       </w:t>
      </w:r>
      <w:r w:rsidRPr="00BA19D9">
        <w:rPr>
          <w:b/>
          <w:noProof/>
        </w:rPr>
        <w:drawing>
          <wp:inline distT="0" distB="0" distL="0" distR="0">
            <wp:extent cx="609600" cy="733425"/>
            <wp:effectExtent l="19050" t="0" r="0" b="0"/>
            <wp:docPr id="1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8" cstate="print"/>
                    <a:srcRect/>
                    <a:stretch>
                      <a:fillRect/>
                    </a:stretch>
                  </pic:blipFill>
                  <pic:spPr bwMode="auto">
                    <a:xfrm>
                      <a:off x="0" y="0"/>
                      <a:ext cx="609600" cy="733425"/>
                    </a:xfrm>
                    <a:prstGeom prst="rect">
                      <a:avLst/>
                    </a:prstGeom>
                    <a:noFill/>
                    <a:ln w="9525">
                      <a:noFill/>
                      <a:miter lim="800000"/>
                      <a:headEnd/>
                      <a:tailEnd/>
                    </a:ln>
                  </pic:spPr>
                </pic:pic>
              </a:graphicData>
            </a:graphic>
          </wp:inline>
        </w:drawing>
      </w:r>
    </w:p>
    <w:p w:rsidR="00BA19D9" w:rsidRPr="00BA19D9" w:rsidRDefault="00BA19D9" w:rsidP="00BA19D9">
      <w:pPr>
        <w:widowControl w:val="0"/>
        <w:suppressAutoHyphens/>
        <w:autoSpaceDE w:val="0"/>
        <w:rPr>
          <w:lang w:eastAsia="ar-SA"/>
        </w:rPr>
      </w:pPr>
    </w:p>
    <w:p w:rsidR="00BA19D9" w:rsidRPr="00BA19D9" w:rsidRDefault="00BA19D9" w:rsidP="00BA19D9">
      <w:pPr>
        <w:widowControl w:val="0"/>
        <w:suppressAutoHyphens/>
        <w:autoSpaceDE w:val="0"/>
        <w:jc w:val="center"/>
        <w:rPr>
          <w:lang w:eastAsia="ar-SA"/>
        </w:rPr>
      </w:pPr>
      <w:r w:rsidRPr="00BA19D9">
        <w:rPr>
          <w:lang w:eastAsia="ar-SA"/>
        </w:rPr>
        <w:t>АДМИНИСТРАЦИЯ КЫШТОВСКОГО СЕЛЬСОВЕТА</w:t>
      </w:r>
    </w:p>
    <w:p w:rsidR="00BA19D9" w:rsidRPr="00BA19D9" w:rsidRDefault="00BA19D9" w:rsidP="00BA19D9">
      <w:pPr>
        <w:widowControl w:val="0"/>
        <w:suppressAutoHyphens/>
        <w:autoSpaceDE w:val="0"/>
        <w:jc w:val="center"/>
        <w:rPr>
          <w:lang w:eastAsia="ar-SA"/>
        </w:rPr>
      </w:pPr>
      <w:r w:rsidRPr="00BA19D9">
        <w:rPr>
          <w:lang w:eastAsia="ar-SA"/>
        </w:rPr>
        <w:t>КЫШТОВСКОГО РАЙОНА</w:t>
      </w:r>
    </w:p>
    <w:p w:rsidR="00BA19D9" w:rsidRPr="00BA19D9" w:rsidRDefault="00BA19D9" w:rsidP="00BA19D9">
      <w:pPr>
        <w:widowControl w:val="0"/>
        <w:suppressAutoHyphens/>
        <w:autoSpaceDE w:val="0"/>
        <w:jc w:val="center"/>
        <w:rPr>
          <w:lang w:eastAsia="ar-SA"/>
        </w:rPr>
      </w:pPr>
      <w:r w:rsidRPr="00BA19D9">
        <w:rPr>
          <w:lang w:eastAsia="ar-SA"/>
        </w:rPr>
        <w:t>НОВОСИБИРСКОЙ ОБЛАСТИ</w:t>
      </w:r>
    </w:p>
    <w:p w:rsidR="00BA19D9" w:rsidRPr="00BA19D9" w:rsidRDefault="00BA19D9" w:rsidP="00BA19D9">
      <w:pPr>
        <w:widowControl w:val="0"/>
        <w:suppressAutoHyphens/>
        <w:autoSpaceDE w:val="0"/>
        <w:rPr>
          <w:lang w:eastAsia="ar-SA"/>
        </w:rPr>
      </w:pPr>
    </w:p>
    <w:p w:rsidR="00BA19D9" w:rsidRPr="00BA19D9" w:rsidRDefault="00BA19D9" w:rsidP="00BA19D9">
      <w:pPr>
        <w:widowControl w:val="0"/>
        <w:suppressAutoHyphens/>
        <w:autoSpaceDE w:val="0"/>
        <w:jc w:val="center"/>
        <w:rPr>
          <w:lang w:eastAsia="ar-SA"/>
        </w:rPr>
      </w:pPr>
      <w:r w:rsidRPr="00BA19D9">
        <w:rPr>
          <w:lang w:eastAsia="ar-SA"/>
        </w:rPr>
        <w:t>ПОСТАНОВЛЕНИЕ</w:t>
      </w:r>
    </w:p>
    <w:p w:rsidR="00BA19D9" w:rsidRPr="00BA19D9" w:rsidRDefault="00BA19D9" w:rsidP="00BA19D9">
      <w:pPr>
        <w:widowControl w:val="0"/>
        <w:suppressAutoHyphens/>
        <w:autoSpaceDE w:val="0"/>
        <w:jc w:val="center"/>
        <w:rPr>
          <w:lang w:eastAsia="ar-SA"/>
        </w:rPr>
      </w:pPr>
    </w:p>
    <w:p w:rsidR="00BA19D9" w:rsidRPr="00BA19D9" w:rsidRDefault="00BA19D9" w:rsidP="00BA19D9">
      <w:pPr>
        <w:widowControl w:val="0"/>
        <w:autoSpaceDE w:val="0"/>
        <w:autoSpaceDN w:val="0"/>
        <w:adjustRightInd w:val="0"/>
        <w:rPr>
          <w:lang w:eastAsia="ar-SA"/>
        </w:rPr>
      </w:pPr>
      <w:r w:rsidRPr="00BA19D9">
        <w:rPr>
          <w:lang w:eastAsia="ar-SA"/>
        </w:rPr>
        <w:t>От     22.03.2019                                                                                                   № 40</w:t>
      </w:r>
    </w:p>
    <w:p w:rsidR="00BA19D9" w:rsidRPr="00BA19D9" w:rsidRDefault="00BA19D9" w:rsidP="00BA19D9">
      <w:pPr>
        <w:widowControl w:val="0"/>
        <w:autoSpaceDE w:val="0"/>
        <w:autoSpaceDN w:val="0"/>
        <w:adjustRightInd w:val="0"/>
        <w:rPr>
          <w:lang w:eastAsia="ar-SA"/>
        </w:rPr>
      </w:pPr>
    </w:p>
    <w:p w:rsidR="00BA19D9" w:rsidRPr="00BA19D9" w:rsidRDefault="00BA19D9" w:rsidP="00BA19D9">
      <w:pPr>
        <w:widowControl w:val="0"/>
        <w:autoSpaceDE w:val="0"/>
        <w:autoSpaceDN w:val="0"/>
        <w:adjustRightInd w:val="0"/>
        <w:rPr>
          <w:b/>
        </w:rPr>
      </w:pPr>
      <w:r w:rsidRPr="00BA19D9">
        <w:rPr>
          <w:lang w:eastAsia="ar-SA"/>
        </w:rPr>
        <w:t xml:space="preserve">                                                                                               </w:t>
      </w:r>
    </w:p>
    <w:p w:rsidR="00BA19D9" w:rsidRPr="00BA19D9" w:rsidRDefault="00BA19D9" w:rsidP="00BA19D9">
      <w:pPr>
        <w:widowControl w:val="0"/>
        <w:autoSpaceDE w:val="0"/>
        <w:autoSpaceDN w:val="0"/>
        <w:adjustRightInd w:val="0"/>
        <w:jc w:val="center"/>
        <w:rPr>
          <w:bCs/>
        </w:rPr>
      </w:pPr>
      <w:r w:rsidRPr="00BA19D9">
        <w:t xml:space="preserve">    </w:t>
      </w:r>
      <w:proofErr w:type="gramStart"/>
      <w:r w:rsidRPr="00BA19D9">
        <w:t xml:space="preserve">О внесении изменений в Постановление администрации Кыштовского сельсовета Кыштовского района Новосибирской области от 29.04.2016 № 105 «Об утверждении Порядка </w:t>
      </w:r>
      <w:r w:rsidRPr="00BA19D9">
        <w:rPr>
          <w:bCs/>
        </w:rPr>
        <w:t>санкционирования оплаты денежных обязательств  получателей средств бюджета Кыштовского сельсовета Кыштовского района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 получателей средств бюджета Кыштовского сельсовета Кыштовского района»</w:t>
      </w:r>
      <w:proofErr w:type="gramEnd"/>
    </w:p>
    <w:p w:rsidR="00BA19D9" w:rsidRPr="00BA19D9" w:rsidRDefault="00BA19D9" w:rsidP="00BA19D9">
      <w:pPr>
        <w:widowControl w:val="0"/>
        <w:autoSpaceDE w:val="0"/>
        <w:autoSpaceDN w:val="0"/>
        <w:adjustRightInd w:val="0"/>
        <w:jc w:val="center"/>
        <w:rPr>
          <w:b/>
          <w:bCs/>
        </w:rPr>
      </w:pPr>
    </w:p>
    <w:p w:rsidR="00BA19D9" w:rsidRPr="00BA19D9" w:rsidRDefault="00BA19D9" w:rsidP="00BA19D9">
      <w:pPr>
        <w:pStyle w:val="ConsPlusNormal"/>
        <w:ind w:firstLine="709"/>
        <w:jc w:val="both"/>
      </w:pPr>
      <w:r w:rsidRPr="00BA19D9">
        <w:t>В соответствии с пунктом 5 статьи 219 Бюджетного кодекса Российской Федерации, в целях организации санкционирования оплаты денежных обязательств по расходам получателей средств бюджета Кыштовского сельсовета Кыштовского района, финансовое обеспечение (</w:t>
      </w:r>
      <w:proofErr w:type="spellStart"/>
      <w:r w:rsidRPr="00BA19D9">
        <w:t>софинансирование</w:t>
      </w:r>
      <w:proofErr w:type="spellEnd"/>
      <w:r w:rsidRPr="00BA19D9">
        <w:t>) которых осуществляется за счет межбюджетных трансфертов, предоставляемых из федерального бюджета в форме субсидий, субвенций, имеющих целевое назначение:</w:t>
      </w:r>
    </w:p>
    <w:p w:rsidR="00BA19D9" w:rsidRPr="00BA19D9" w:rsidRDefault="00BA19D9" w:rsidP="00BA19D9">
      <w:pPr>
        <w:pStyle w:val="ConsPlusNormal"/>
        <w:ind w:firstLine="709"/>
        <w:jc w:val="both"/>
        <w:rPr>
          <w:bCs/>
        </w:rPr>
      </w:pPr>
      <w:r w:rsidRPr="00BA19D9">
        <w:t xml:space="preserve">1. </w:t>
      </w:r>
      <w:proofErr w:type="gramStart"/>
      <w:r w:rsidRPr="00BA19D9">
        <w:t>Внести в Постановление администрации Кыштовского сельсовета Кыштовского района Новосибирской области от 29.04.2016г№ 105 «Об  утверждении Порядка санкционирования оплаты денежных обязательств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 получателей средств бюджета Кыштовского сельсовета Кыштовского района» изменения, изложив «Порядок санкционирования оплаты денежных обязательств по расходам получателей средств бюджета Кыштовского</w:t>
      </w:r>
      <w:proofErr w:type="gramEnd"/>
      <w:r w:rsidRPr="00BA19D9">
        <w:t xml:space="preserve"> сельсовета Кыштовского района, финансовое обеспечение (</w:t>
      </w:r>
      <w:proofErr w:type="spellStart"/>
      <w:r w:rsidRPr="00BA19D9">
        <w:t>софинансирование</w:t>
      </w:r>
      <w:proofErr w:type="spellEnd"/>
      <w:r w:rsidRPr="00BA19D9">
        <w:t>) которых осуществляется за счет межбюджетных трансфертов, представляемых из федерального бюджета в форме субсидий и субвенций и иных межбюджетных трансфертов, имеющих целевое назначение», в новой редакции согласно приложению к настоящему Постановлению.</w:t>
      </w:r>
      <w:r w:rsidRPr="00BA19D9">
        <w:rPr>
          <w:bCs/>
        </w:rPr>
        <w:t xml:space="preserve"> </w:t>
      </w:r>
    </w:p>
    <w:p w:rsidR="00BA19D9" w:rsidRPr="00BA19D9" w:rsidRDefault="00BA19D9" w:rsidP="00BA19D9">
      <w:pPr>
        <w:pStyle w:val="ConsPlusNormal"/>
        <w:ind w:firstLine="709"/>
        <w:jc w:val="both"/>
      </w:pPr>
      <w:r w:rsidRPr="00BA19D9">
        <w:t xml:space="preserve">2. </w:t>
      </w:r>
      <w:proofErr w:type="gramStart"/>
      <w:r w:rsidRPr="00BA19D9">
        <w:t>Контроль за</w:t>
      </w:r>
      <w:proofErr w:type="gramEnd"/>
      <w:r w:rsidRPr="00BA19D9">
        <w:t xml:space="preserve"> исполнением настоящего постановления оставляю за собой.</w:t>
      </w:r>
    </w:p>
    <w:p w:rsidR="00BA19D9" w:rsidRPr="00BA19D9" w:rsidRDefault="00BA19D9" w:rsidP="00BA19D9">
      <w:pPr>
        <w:pStyle w:val="ConsPlusNormal"/>
      </w:pPr>
    </w:p>
    <w:p w:rsidR="00BA19D9" w:rsidRPr="00BA19D9" w:rsidRDefault="00BA19D9" w:rsidP="00BA19D9">
      <w:pPr>
        <w:pStyle w:val="ConsPlusNormal"/>
      </w:pPr>
    </w:p>
    <w:p w:rsidR="00BA19D9" w:rsidRPr="00BA19D9" w:rsidRDefault="00BA19D9" w:rsidP="00BA19D9">
      <w:pPr>
        <w:pStyle w:val="ConsPlusNormal"/>
      </w:pPr>
      <w:r w:rsidRPr="00BA19D9">
        <w:t xml:space="preserve">Глава Кыштовского сельсовета                                                        Н.В </w:t>
      </w:r>
      <w:proofErr w:type="spellStart"/>
      <w:r w:rsidRPr="00BA19D9">
        <w:t>Шипчин</w:t>
      </w:r>
      <w:proofErr w:type="spellEnd"/>
    </w:p>
    <w:p w:rsidR="00BA19D9" w:rsidRPr="00BA19D9" w:rsidRDefault="00BA19D9" w:rsidP="00BA19D9">
      <w:pPr>
        <w:pStyle w:val="ConsPlusNormal"/>
      </w:pPr>
      <w:proofErr w:type="spellStart"/>
      <w:proofErr w:type="gramStart"/>
      <w:r w:rsidRPr="00BA19D9">
        <w:t>Исп</w:t>
      </w:r>
      <w:proofErr w:type="spellEnd"/>
      <w:proofErr w:type="gramEnd"/>
      <w:r w:rsidRPr="00BA19D9">
        <w:t xml:space="preserve"> Кривцова Т.В 21-388</w:t>
      </w:r>
    </w:p>
    <w:p w:rsidR="00BA19D9" w:rsidRDefault="00BA19D9" w:rsidP="00BA19D9">
      <w:pPr>
        <w:widowControl w:val="0"/>
        <w:autoSpaceDE w:val="0"/>
        <w:autoSpaceDN w:val="0"/>
        <w:adjustRightInd w:val="0"/>
        <w:jc w:val="right"/>
        <w:outlineLvl w:val="0"/>
      </w:pPr>
    </w:p>
    <w:p w:rsidR="00BA19D9" w:rsidRDefault="00BA19D9" w:rsidP="00BA19D9">
      <w:pPr>
        <w:widowControl w:val="0"/>
        <w:autoSpaceDE w:val="0"/>
        <w:autoSpaceDN w:val="0"/>
        <w:adjustRightInd w:val="0"/>
        <w:jc w:val="right"/>
        <w:outlineLvl w:val="0"/>
      </w:pPr>
    </w:p>
    <w:p w:rsidR="00BA19D9" w:rsidRDefault="00BA19D9" w:rsidP="00BA19D9">
      <w:pPr>
        <w:widowControl w:val="0"/>
        <w:autoSpaceDE w:val="0"/>
        <w:autoSpaceDN w:val="0"/>
        <w:adjustRightInd w:val="0"/>
        <w:jc w:val="right"/>
        <w:outlineLvl w:val="0"/>
      </w:pPr>
    </w:p>
    <w:p w:rsidR="00BA19D9" w:rsidRDefault="00BA19D9" w:rsidP="00BA19D9">
      <w:pPr>
        <w:widowControl w:val="0"/>
        <w:autoSpaceDE w:val="0"/>
        <w:autoSpaceDN w:val="0"/>
        <w:adjustRightInd w:val="0"/>
        <w:jc w:val="right"/>
        <w:outlineLvl w:val="0"/>
      </w:pPr>
    </w:p>
    <w:p w:rsidR="00BA19D9" w:rsidRDefault="00BA19D9" w:rsidP="00BA19D9">
      <w:pPr>
        <w:widowControl w:val="0"/>
        <w:autoSpaceDE w:val="0"/>
        <w:autoSpaceDN w:val="0"/>
        <w:adjustRightInd w:val="0"/>
        <w:jc w:val="right"/>
        <w:outlineLvl w:val="0"/>
      </w:pPr>
    </w:p>
    <w:p w:rsidR="00BA19D9" w:rsidRDefault="00BA19D9" w:rsidP="00BA19D9">
      <w:pPr>
        <w:widowControl w:val="0"/>
        <w:autoSpaceDE w:val="0"/>
        <w:autoSpaceDN w:val="0"/>
        <w:adjustRightInd w:val="0"/>
        <w:jc w:val="right"/>
        <w:outlineLvl w:val="0"/>
      </w:pPr>
    </w:p>
    <w:p w:rsidR="00BA19D9" w:rsidRPr="00BA19D9" w:rsidRDefault="00BA19D9" w:rsidP="00BA19D9">
      <w:pPr>
        <w:widowControl w:val="0"/>
        <w:autoSpaceDE w:val="0"/>
        <w:autoSpaceDN w:val="0"/>
        <w:adjustRightInd w:val="0"/>
        <w:jc w:val="right"/>
        <w:outlineLvl w:val="0"/>
      </w:pPr>
      <w:r w:rsidRPr="00BA19D9">
        <w:lastRenderedPageBreak/>
        <w:t>Приложение</w:t>
      </w:r>
    </w:p>
    <w:p w:rsidR="00BA19D9" w:rsidRPr="00BA19D9" w:rsidRDefault="00BA19D9" w:rsidP="00BA19D9">
      <w:pPr>
        <w:widowControl w:val="0"/>
        <w:autoSpaceDE w:val="0"/>
        <w:autoSpaceDN w:val="0"/>
        <w:adjustRightInd w:val="0"/>
        <w:jc w:val="right"/>
      </w:pPr>
      <w:r w:rsidRPr="00BA19D9">
        <w:t>к постановлению Главы</w:t>
      </w:r>
    </w:p>
    <w:p w:rsidR="00BA19D9" w:rsidRPr="00BA19D9" w:rsidRDefault="00BA19D9" w:rsidP="00BA19D9">
      <w:pPr>
        <w:widowControl w:val="0"/>
        <w:autoSpaceDE w:val="0"/>
        <w:autoSpaceDN w:val="0"/>
        <w:adjustRightInd w:val="0"/>
        <w:jc w:val="right"/>
      </w:pPr>
      <w:r w:rsidRPr="00BA19D9">
        <w:t xml:space="preserve">Кыштовского сельсовета </w:t>
      </w:r>
    </w:p>
    <w:p w:rsidR="00BA19D9" w:rsidRPr="00BA19D9" w:rsidRDefault="00BA19D9" w:rsidP="00BA19D9">
      <w:pPr>
        <w:widowControl w:val="0"/>
        <w:autoSpaceDE w:val="0"/>
        <w:autoSpaceDN w:val="0"/>
        <w:adjustRightInd w:val="0"/>
        <w:jc w:val="right"/>
      </w:pPr>
      <w:r w:rsidRPr="00BA19D9">
        <w:t xml:space="preserve">Кыштовского района </w:t>
      </w:r>
    </w:p>
    <w:p w:rsidR="00BA19D9" w:rsidRPr="00BA19D9" w:rsidRDefault="00BA19D9" w:rsidP="00BA19D9">
      <w:pPr>
        <w:widowControl w:val="0"/>
        <w:autoSpaceDE w:val="0"/>
        <w:autoSpaceDN w:val="0"/>
        <w:adjustRightInd w:val="0"/>
        <w:jc w:val="right"/>
      </w:pPr>
      <w:r w:rsidRPr="00BA19D9">
        <w:t>Новосибирской области</w:t>
      </w:r>
    </w:p>
    <w:p w:rsidR="00BA19D9" w:rsidRPr="00BA19D9" w:rsidRDefault="00BA19D9" w:rsidP="00BA19D9">
      <w:pPr>
        <w:widowControl w:val="0"/>
        <w:autoSpaceDE w:val="0"/>
        <w:autoSpaceDN w:val="0"/>
        <w:adjustRightInd w:val="0"/>
        <w:jc w:val="center"/>
      </w:pPr>
      <w:r w:rsidRPr="00BA19D9">
        <w:t xml:space="preserve">                                                                                                                 От22.03.2019    №  40</w:t>
      </w:r>
    </w:p>
    <w:p w:rsidR="00BA19D9" w:rsidRPr="00BA19D9" w:rsidRDefault="00BA19D9" w:rsidP="00BA19D9">
      <w:pPr>
        <w:pStyle w:val="ConsPlusTitle"/>
        <w:jc w:val="center"/>
        <w:rPr>
          <w:sz w:val="24"/>
          <w:szCs w:val="24"/>
        </w:rPr>
      </w:pPr>
    </w:p>
    <w:p w:rsidR="00BA19D9" w:rsidRPr="00BA19D9" w:rsidRDefault="00BA19D9" w:rsidP="00BA19D9">
      <w:pPr>
        <w:pStyle w:val="ConsPlusNormal"/>
        <w:ind w:firstLine="540"/>
        <w:jc w:val="center"/>
        <w:rPr>
          <w:b/>
        </w:rPr>
      </w:pPr>
      <w:r w:rsidRPr="00BA19D9">
        <w:rPr>
          <w:b/>
        </w:rPr>
        <w:t xml:space="preserve">Порядок санкционирования оплаты денежных обязательств </w:t>
      </w:r>
      <w:proofErr w:type="gramStart"/>
      <w:r w:rsidRPr="00BA19D9">
        <w:rPr>
          <w:b/>
        </w:rPr>
        <w:t>по</w:t>
      </w:r>
      <w:proofErr w:type="gramEnd"/>
    </w:p>
    <w:p w:rsidR="00BA19D9" w:rsidRPr="00BA19D9" w:rsidRDefault="00BA19D9" w:rsidP="00BA19D9">
      <w:pPr>
        <w:pStyle w:val="ConsPlusNormal"/>
        <w:ind w:firstLine="540"/>
        <w:jc w:val="center"/>
        <w:rPr>
          <w:b/>
        </w:rPr>
      </w:pPr>
      <w:r w:rsidRPr="00BA19D9">
        <w:rPr>
          <w:b/>
        </w:rPr>
        <w:t>расходам получателей средств бюджета Кыштовского сельсовета</w:t>
      </w:r>
    </w:p>
    <w:p w:rsidR="00BA19D9" w:rsidRPr="00BA19D9" w:rsidRDefault="00BA19D9" w:rsidP="00BA19D9">
      <w:pPr>
        <w:pStyle w:val="ConsPlusNormal"/>
        <w:ind w:firstLine="540"/>
        <w:jc w:val="center"/>
        <w:rPr>
          <w:b/>
        </w:rPr>
      </w:pPr>
      <w:r w:rsidRPr="00BA19D9">
        <w:rPr>
          <w:b/>
        </w:rPr>
        <w:t>Кыштовского района, финансовое обеспечение (</w:t>
      </w:r>
      <w:proofErr w:type="spellStart"/>
      <w:r w:rsidRPr="00BA19D9">
        <w:rPr>
          <w:b/>
        </w:rPr>
        <w:t>софинансирование</w:t>
      </w:r>
      <w:proofErr w:type="spellEnd"/>
      <w:r w:rsidRPr="00BA19D9">
        <w:rPr>
          <w:b/>
        </w:rPr>
        <w:t xml:space="preserve">) </w:t>
      </w:r>
    </w:p>
    <w:p w:rsidR="00BA19D9" w:rsidRPr="00BA19D9" w:rsidRDefault="00BA19D9" w:rsidP="00BA19D9">
      <w:pPr>
        <w:pStyle w:val="ConsPlusNormal"/>
        <w:ind w:firstLine="540"/>
        <w:jc w:val="center"/>
        <w:rPr>
          <w:b/>
        </w:rPr>
      </w:pPr>
      <w:r w:rsidRPr="00BA19D9">
        <w:rPr>
          <w:b/>
        </w:rPr>
        <w:t xml:space="preserve">которых осуществляется за счет межбюджетных трансфертов, </w:t>
      </w:r>
    </w:p>
    <w:p w:rsidR="00BA19D9" w:rsidRPr="00BA19D9" w:rsidRDefault="00BA19D9" w:rsidP="00BA19D9">
      <w:pPr>
        <w:pStyle w:val="ConsPlusNormal"/>
        <w:ind w:firstLine="540"/>
        <w:jc w:val="center"/>
        <w:rPr>
          <w:b/>
        </w:rPr>
      </w:pPr>
      <w:r w:rsidRPr="00BA19D9">
        <w:rPr>
          <w:b/>
        </w:rPr>
        <w:t xml:space="preserve">предоставляемых из федерального бюджета в форме субсидий, субвенций </w:t>
      </w:r>
    </w:p>
    <w:p w:rsidR="00BA19D9" w:rsidRPr="00BA19D9" w:rsidRDefault="00BA19D9" w:rsidP="00BA19D9">
      <w:pPr>
        <w:pStyle w:val="ConsPlusNormal"/>
        <w:ind w:firstLine="540"/>
        <w:jc w:val="center"/>
        <w:rPr>
          <w:b/>
        </w:rPr>
      </w:pPr>
      <w:r w:rsidRPr="00BA19D9">
        <w:rPr>
          <w:b/>
        </w:rPr>
        <w:t>и иных межбюджетных трансфертов, имеющих целевое назначение</w:t>
      </w:r>
    </w:p>
    <w:p w:rsidR="00BA19D9" w:rsidRPr="00BA19D9" w:rsidRDefault="00BA19D9" w:rsidP="00BA19D9">
      <w:pPr>
        <w:pStyle w:val="ConsPlusNormal"/>
        <w:ind w:left="142" w:firstLine="540"/>
        <w:jc w:val="both"/>
      </w:pPr>
      <w:r w:rsidRPr="00BA19D9">
        <w:t xml:space="preserve">              </w:t>
      </w:r>
    </w:p>
    <w:p w:rsidR="00BA19D9" w:rsidRPr="00BA19D9" w:rsidRDefault="00BA19D9" w:rsidP="00BA19D9">
      <w:pPr>
        <w:pStyle w:val="ConsPlusNormal"/>
        <w:ind w:left="142" w:firstLine="540"/>
        <w:jc w:val="both"/>
      </w:pPr>
    </w:p>
    <w:p w:rsidR="00BA19D9" w:rsidRPr="00BA19D9" w:rsidRDefault="00BA19D9" w:rsidP="00BA19D9">
      <w:pPr>
        <w:pStyle w:val="ConsPlusNormal"/>
        <w:ind w:left="142" w:firstLine="142"/>
        <w:jc w:val="both"/>
      </w:pPr>
      <w:r w:rsidRPr="00BA19D9">
        <w:t xml:space="preserve">        В соответствии с пунктом 5 статьи 219 Бюджетного кодекса Российской Федерации, на основании пункта 2.1.10 Соглашения об осуществлении Управлением Федерального казначейства по Новосибирской области отдельных функций по исполнению бюджета Кыштовского сельсовета Кыштовского района при кассовом обслуживании исполнения бюджета органами Федерального казначейства от 29.08.2017 № 54-06-12/1033: </w:t>
      </w:r>
    </w:p>
    <w:p w:rsidR="00BA19D9" w:rsidRPr="00BA19D9" w:rsidRDefault="00BA19D9" w:rsidP="00BA19D9">
      <w:pPr>
        <w:pStyle w:val="ConsPlusNormal"/>
      </w:pPr>
    </w:p>
    <w:p w:rsidR="00BA19D9" w:rsidRPr="00BA19D9" w:rsidRDefault="00BA19D9" w:rsidP="00BA19D9">
      <w:pPr>
        <w:pStyle w:val="ConsPlusNormal"/>
        <w:widowControl w:val="0"/>
        <w:numPr>
          <w:ilvl w:val="0"/>
          <w:numId w:val="6"/>
        </w:numPr>
        <w:adjustRightInd/>
        <w:ind w:left="142" w:firstLine="851"/>
        <w:jc w:val="both"/>
      </w:pPr>
      <w:proofErr w:type="gramStart"/>
      <w:r w:rsidRPr="00BA19D9">
        <w:t xml:space="preserve">Установить, что санкционирование оплаты денежных обязательств по расходам получателей средств бюджета Кыштовского сельсовета Кыштовского района, в целях </w:t>
      </w:r>
      <w:proofErr w:type="spellStart"/>
      <w:r w:rsidRPr="00BA19D9">
        <w:t>софинансирования</w:t>
      </w:r>
      <w:proofErr w:type="spellEnd"/>
      <w:r w:rsidRPr="00BA19D9">
        <w:t xml:space="preserve"> которых предоставляется субсидия из федерального бюджета, осуществляется в порядке, аналогичном установленному Порядком проведения санкционирования оплаты денежных обязательств по расходам получателей средств бюджета субъекта Российской Федерации, в целях </w:t>
      </w:r>
      <w:proofErr w:type="spellStart"/>
      <w:r w:rsidRPr="00BA19D9">
        <w:t>софинанстрования</w:t>
      </w:r>
      <w:proofErr w:type="spellEnd"/>
      <w:r w:rsidRPr="00BA19D9">
        <w:t xml:space="preserve"> которых предоставляется субсидия из федерального бюджета бюджету субъекта Российской Федерации, утвержденным приказом Минфина России</w:t>
      </w:r>
      <w:proofErr w:type="gramEnd"/>
      <w:r w:rsidRPr="00BA19D9">
        <w:t xml:space="preserve"> от 12.12.2017 № 223н, с дополнительной проверкой платежных (расчетных) документов на наличие в них следующих сведений: </w:t>
      </w:r>
    </w:p>
    <w:p w:rsidR="00BA19D9" w:rsidRPr="00BA19D9" w:rsidRDefault="00BA19D9" w:rsidP="00BA19D9">
      <w:pPr>
        <w:pStyle w:val="ConsPlusNormal"/>
        <w:ind w:left="915"/>
        <w:jc w:val="both"/>
      </w:pPr>
    </w:p>
    <w:p w:rsidR="00BA19D9" w:rsidRPr="00BA19D9" w:rsidRDefault="00BA19D9" w:rsidP="00BA19D9">
      <w:pPr>
        <w:pStyle w:val="ConsPlusNormal"/>
        <w:widowControl w:val="0"/>
        <w:numPr>
          <w:ilvl w:val="0"/>
          <w:numId w:val="7"/>
        </w:numPr>
        <w:adjustRightInd/>
        <w:ind w:left="142" w:firstLine="851"/>
        <w:jc w:val="both"/>
      </w:pPr>
      <w:r w:rsidRPr="00BA19D9">
        <w:t xml:space="preserve">номера бюджетного обязательства, под которым оно поставлено на учет (без ограничения номера по количеству символов и с его выделением специальными знаками «&lt;&gt;»); </w:t>
      </w:r>
    </w:p>
    <w:p w:rsidR="00BA19D9" w:rsidRPr="00BA19D9" w:rsidRDefault="00BA19D9" w:rsidP="00BA19D9">
      <w:pPr>
        <w:pStyle w:val="a8"/>
        <w:rPr>
          <w:sz w:val="24"/>
          <w:szCs w:val="24"/>
        </w:rPr>
      </w:pPr>
    </w:p>
    <w:p w:rsidR="00BA19D9" w:rsidRPr="00BA19D9" w:rsidRDefault="00BA19D9" w:rsidP="00BA19D9">
      <w:pPr>
        <w:pStyle w:val="ConsPlusNormal"/>
        <w:tabs>
          <w:tab w:val="left" w:pos="851"/>
          <w:tab w:val="left" w:pos="1134"/>
        </w:tabs>
        <w:ind w:left="142" w:hanging="142"/>
        <w:jc w:val="both"/>
      </w:pPr>
      <w:r w:rsidRPr="00BA19D9">
        <w:t xml:space="preserve">              2)   кодов классификации операций сектора государственного управления (КОСГУ) в назначении платежа в формате «КОСГУ ХХХ»     </w:t>
      </w:r>
    </w:p>
    <w:p w:rsidR="00BA19D9" w:rsidRPr="00BA19D9" w:rsidRDefault="00BA19D9" w:rsidP="00BA19D9">
      <w:pPr>
        <w:pStyle w:val="ConsPlusNormal"/>
        <w:ind w:left="540"/>
        <w:jc w:val="both"/>
      </w:pPr>
    </w:p>
    <w:p w:rsidR="00BA19D9" w:rsidRPr="00BA19D9" w:rsidRDefault="00BA19D9" w:rsidP="00BA19D9"/>
    <w:p w:rsidR="00BA19D9" w:rsidRPr="00BA19D9" w:rsidRDefault="00BA19D9" w:rsidP="00BA19D9">
      <w:pPr>
        <w:pStyle w:val="ConsPlusNormal"/>
        <w:spacing w:before="220"/>
        <w:ind w:firstLine="540"/>
        <w:jc w:val="both"/>
      </w:pPr>
      <w:r w:rsidRPr="00BA19D9">
        <w:t xml:space="preserve">     2. </w:t>
      </w:r>
      <w:proofErr w:type="gramStart"/>
      <w:r w:rsidRPr="00BA19D9">
        <w:t xml:space="preserve">Рекомендовать Управлению Федерального казначейства по Новосибирской области при осуществлении санкционирования оплаты денежных обязательств по расходам получателей средств бюджета Кыштовского сельсовета Кыштовского района, в целях </w:t>
      </w:r>
      <w:proofErr w:type="spellStart"/>
      <w:r w:rsidRPr="00BA19D9">
        <w:t>софинансирования</w:t>
      </w:r>
      <w:proofErr w:type="spellEnd"/>
      <w:r w:rsidRPr="00BA19D9">
        <w:t xml:space="preserve"> которых предоставляются субсидии из федерального бюджета, проводимому в соответствии с </w:t>
      </w:r>
      <w:hyperlink r:id="rId19" w:history="1">
        <w:r w:rsidRPr="00BA19D9">
          <w:rPr>
            <w:color w:val="0000FF"/>
          </w:rPr>
          <w:t>пунктом 7 статьи 132</w:t>
        </w:r>
      </w:hyperlink>
      <w:r w:rsidRPr="00BA19D9">
        <w:rPr>
          <w:color w:val="0000FF"/>
        </w:rPr>
        <w:t xml:space="preserve"> </w:t>
      </w:r>
      <w:r w:rsidRPr="00BA19D9">
        <w:t xml:space="preserve">Бюджетного кодекса Российской Федерации, руководствоваться </w:t>
      </w:r>
      <w:hyperlink w:anchor="P17" w:history="1">
        <w:r w:rsidRPr="00BA19D9">
          <w:rPr>
            <w:color w:val="0000FF"/>
          </w:rPr>
          <w:t>абзацами вторым</w:t>
        </w:r>
      </w:hyperlink>
      <w:r w:rsidRPr="00BA19D9">
        <w:t xml:space="preserve"> и </w:t>
      </w:r>
      <w:hyperlink w:anchor="P18" w:history="1">
        <w:r w:rsidRPr="00BA19D9">
          <w:rPr>
            <w:color w:val="0000FF"/>
          </w:rPr>
          <w:t>третьим пункта 1</w:t>
        </w:r>
      </w:hyperlink>
      <w:r w:rsidRPr="00BA19D9">
        <w:t xml:space="preserve"> настоящего порядка.</w:t>
      </w:r>
      <w:proofErr w:type="gramEnd"/>
    </w:p>
    <w:p w:rsidR="00BA19D9" w:rsidRPr="00BA19D9" w:rsidRDefault="00BA19D9" w:rsidP="00BA19D9">
      <w:pPr>
        <w:pStyle w:val="ConsPlusNormal"/>
        <w:ind w:firstLine="540"/>
        <w:jc w:val="both"/>
      </w:pPr>
      <w:r w:rsidRPr="00BA19D9">
        <w:t xml:space="preserve">3. </w:t>
      </w:r>
      <w:proofErr w:type="gramStart"/>
      <w:r w:rsidRPr="00BA19D9">
        <w:t xml:space="preserve">Установить, что санкционирование оплаты денежных обязательств по расходам получателей средств бюджета Кыштовского сельсовета Кыштовского района, в целях </w:t>
      </w:r>
      <w:proofErr w:type="spellStart"/>
      <w:r w:rsidRPr="00BA19D9">
        <w:t>софинансирования</w:t>
      </w:r>
      <w:proofErr w:type="spellEnd"/>
      <w:r w:rsidRPr="00BA19D9">
        <w:t xml:space="preserve"> которых из федерального бюджета предоставляется иной межбюджетный трансферт, имеющий целевое назначение, осуществляется в порядке, </w:t>
      </w:r>
      <w:r w:rsidRPr="00BA19D9">
        <w:lastRenderedPageBreak/>
        <w:t xml:space="preserve">аналогичном установленному </w:t>
      </w:r>
      <w:hyperlink r:id="rId20" w:history="1">
        <w:r w:rsidRPr="00BA19D9">
          <w:rPr>
            <w:color w:val="0000FF"/>
          </w:rPr>
          <w:t>Порядком</w:t>
        </w:r>
      </w:hyperlink>
      <w:r w:rsidRPr="00BA19D9">
        <w:t xml:space="preserve"> проведения санкционирования оплаты денежных обязательств по расходам получателей средств бюджета субъекта Российской Федерации, в целях </w:t>
      </w:r>
      <w:proofErr w:type="spellStart"/>
      <w:r w:rsidRPr="00BA19D9">
        <w:t>софинансирования</w:t>
      </w:r>
      <w:proofErr w:type="spellEnd"/>
      <w:r w:rsidRPr="00BA19D9">
        <w:t xml:space="preserve"> которых предоставляется иной межбюджетный трансферт, имеющий целевое назначение, из</w:t>
      </w:r>
      <w:proofErr w:type="gramEnd"/>
      <w:r w:rsidRPr="00BA19D9">
        <w:t xml:space="preserve"> федерального бюджета бюджету субъекта Российской Федерации, утвержденным приказом Минфина России от 10.01.2019 N 5н.</w:t>
      </w:r>
    </w:p>
    <w:p w:rsidR="00BA19D9" w:rsidRPr="00BA19D9" w:rsidRDefault="00BA19D9" w:rsidP="00BA19D9">
      <w:pPr>
        <w:pStyle w:val="ConsPlusNormal"/>
        <w:ind w:firstLine="540"/>
        <w:jc w:val="both"/>
      </w:pPr>
      <w:proofErr w:type="gramStart"/>
      <w:r w:rsidRPr="00BA19D9">
        <w:t xml:space="preserve">Рекомендовать Управлению Федерального казначейства по Новосибирской области при осуществлении санкционирования оплаты денежных обязательств по расходам получателей средств бюджета Кыштовского сельсовета Кыштовского района, в целях </w:t>
      </w:r>
      <w:proofErr w:type="spellStart"/>
      <w:r w:rsidRPr="00BA19D9">
        <w:t>софинансирования</w:t>
      </w:r>
      <w:proofErr w:type="spellEnd"/>
      <w:r w:rsidRPr="00BA19D9">
        <w:t xml:space="preserve"> которых из федерального бюджета предоставляется иной межбюджетный трансферт, имеющий целевое назначение, проводимому в соответствии с </w:t>
      </w:r>
      <w:hyperlink r:id="rId21" w:history="1">
        <w:r w:rsidRPr="00BA19D9">
          <w:rPr>
            <w:color w:val="0000FF"/>
          </w:rPr>
          <w:t xml:space="preserve">пунктом 7 </w:t>
        </w:r>
      </w:hyperlink>
      <w:r w:rsidRPr="00BA19D9">
        <w:rPr>
          <w:color w:val="0000FF"/>
        </w:rPr>
        <w:t>постановления Правительства Российской Федерации от 25.12.2018 № 1664 «Об особенностях реализации Федерального закона «О федеральном бюджете на 2019 год</w:t>
      </w:r>
      <w:proofErr w:type="gramEnd"/>
      <w:r w:rsidRPr="00BA19D9">
        <w:rPr>
          <w:color w:val="0000FF"/>
        </w:rPr>
        <w:t xml:space="preserve"> и плановый период 2020 и 2021 годов»</w:t>
      </w:r>
      <w:r w:rsidRPr="00BA19D9">
        <w:t xml:space="preserve">, руководствоваться </w:t>
      </w:r>
      <w:hyperlink w:anchor="P17" w:history="1">
        <w:r w:rsidRPr="00BA19D9">
          <w:rPr>
            <w:color w:val="0000FF"/>
          </w:rPr>
          <w:t>абзацами вторым</w:t>
        </w:r>
      </w:hyperlink>
      <w:r w:rsidRPr="00BA19D9">
        <w:t xml:space="preserve"> и </w:t>
      </w:r>
      <w:hyperlink w:anchor="P18" w:history="1">
        <w:r w:rsidRPr="00BA19D9">
          <w:rPr>
            <w:color w:val="0000FF"/>
          </w:rPr>
          <w:t>третьим пункта 1</w:t>
        </w:r>
      </w:hyperlink>
      <w:r w:rsidRPr="00BA19D9">
        <w:t xml:space="preserve"> настоящего порядка.</w:t>
      </w:r>
    </w:p>
    <w:p w:rsidR="00BA19D9" w:rsidRPr="00BA19D9" w:rsidRDefault="00BA19D9" w:rsidP="00BA19D9">
      <w:pPr>
        <w:pStyle w:val="ConsPlusNormal"/>
        <w:ind w:firstLine="540"/>
        <w:jc w:val="both"/>
      </w:pPr>
    </w:p>
    <w:p w:rsidR="00BA19D9" w:rsidRPr="00BA19D9" w:rsidRDefault="00BA19D9" w:rsidP="00BA19D9">
      <w:pPr>
        <w:ind w:left="945"/>
        <w:jc w:val="both"/>
      </w:pPr>
    </w:p>
    <w:p w:rsidR="00BA19D9" w:rsidRPr="00BA19D9" w:rsidRDefault="00BA19D9" w:rsidP="00BA19D9">
      <w:pPr>
        <w:ind w:left="851"/>
        <w:jc w:val="both"/>
      </w:pPr>
    </w:p>
    <w:p w:rsidR="00BA19D9" w:rsidRPr="00BA19D9" w:rsidRDefault="00BA19D9" w:rsidP="00BA19D9">
      <w:pPr>
        <w:pStyle w:val="ae"/>
        <w:jc w:val="both"/>
        <w:rPr>
          <w:rFonts w:ascii="Times New Roman" w:hAnsi="Times New Roman"/>
          <w:sz w:val="24"/>
          <w:szCs w:val="24"/>
        </w:rPr>
      </w:pPr>
    </w:p>
    <w:p w:rsidR="00BA19D9" w:rsidRPr="00BA19D9" w:rsidRDefault="00BA19D9" w:rsidP="00BA19D9">
      <w:pPr>
        <w:tabs>
          <w:tab w:val="left" w:pos="3840"/>
        </w:tabs>
        <w:jc w:val="both"/>
      </w:pPr>
    </w:p>
    <w:p w:rsidR="00BA19D9" w:rsidRPr="00BA19D9" w:rsidRDefault="00BA19D9" w:rsidP="00BA19D9">
      <w:pPr>
        <w:suppressAutoHyphens/>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Default="00BA19D9" w:rsidP="00BA19D9">
      <w:pPr>
        <w:ind w:firstLine="567"/>
        <w:jc w:val="both"/>
      </w:pPr>
    </w:p>
    <w:p w:rsidR="00BA19D9" w:rsidRPr="00BA19D9" w:rsidRDefault="00BA19D9" w:rsidP="00BA19D9">
      <w:pPr>
        <w:ind w:firstLine="567"/>
        <w:jc w:val="both"/>
      </w:pPr>
    </w:p>
    <w:p w:rsidR="00BA19D9" w:rsidRPr="00BA19D9" w:rsidRDefault="00BA19D9" w:rsidP="00BA19D9">
      <w:pPr>
        <w:tabs>
          <w:tab w:val="left" w:pos="7920"/>
        </w:tabs>
      </w:pPr>
      <w:r w:rsidRPr="00BA19D9">
        <w:t xml:space="preserve">  </w:t>
      </w:r>
      <w:r w:rsidRPr="00BA19D9">
        <w:rPr>
          <w:b/>
          <w:noProof/>
        </w:rPr>
        <w:t xml:space="preserve">                                                                    </w:t>
      </w:r>
      <w:r w:rsidRPr="00BA19D9">
        <w:rPr>
          <w:b/>
          <w:noProof/>
        </w:rPr>
        <w:drawing>
          <wp:inline distT="0" distB="0" distL="0" distR="0">
            <wp:extent cx="695325" cy="847725"/>
            <wp:effectExtent l="19050" t="0" r="9525" b="0"/>
            <wp:docPr id="1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r w:rsidRPr="00BA19D9">
        <w:rPr>
          <w:b/>
          <w:noProof/>
        </w:rPr>
        <w:tab/>
      </w:r>
      <w:r w:rsidRPr="00BA19D9">
        <w:t xml:space="preserve"> </w:t>
      </w:r>
      <w:r w:rsidRPr="00BA19D9">
        <w:rPr>
          <w:b/>
          <w:bCs/>
        </w:rPr>
        <w:t xml:space="preserve">  </w:t>
      </w:r>
    </w:p>
    <w:p w:rsidR="00BA19D9" w:rsidRPr="00BA19D9" w:rsidRDefault="00BA19D9" w:rsidP="00BA19D9">
      <w:pPr>
        <w:jc w:val="center"/>
        <w:rPr>
          <w:b/>
          <w:bCs/>
        </w:rPr>
      </w:pPr>
    </w:p>
    <w:p w:rsidR="00BA19D9" w:rsidRPr="00BA19D9" w:rsidRDefault="00BA19D9" w:rsidP="00BA19D9">
      <w:pPr>
        <w:jc w:val="center"/>
        <w:rPr>
          <w:b/>
          <w:bCs/>
        </w:rPr>
      </w:pPr>
      <w:r w:rsidRPr="00BA19D9">
        <w:rPr>
          <w:b/>
          <w:bCs/>
        </w:rPr>
        <w:t>АДМИНИСТРАЦИЯ КЫШТОВСКОГО СЕЛЬСОВЕТА</w:t>
      </w:r>
    </w:p>
    <w:p w:rsidR="00BA19D9" w:rsidRPr="00BA19D9" w:rsidRDefault="00BA19D9" w:rsidP="00BA19D9">
      <w:pPr>
        <w:jc w:val="center"/>
        <w:rPr>
          <w:b/>
          <w:bCs/>
        </w:rPr>
      </w:pPr>
      <w:r w:rsidRPr="00BA19D9">
        <w:rPr>
          <w:b/>
          <w:bCs/>
        </w:rPr>
        <w:t>КЫШТОВСКОГО РАЙОНА НОВОСИБИРСКОЙ ОБЛАСТИ</w:t>
      </w:r>
    </w:p>
    <w:p w:rsidR="00BA19D9" w:rsidRPr="00BA19D9" w:rsidRDefault="00BA19D9" w:rsidP="00BA19D9">
      <w:pPr>
        <w:pStyle w:val="af"/>
        <w:rPr>
          <w:b/>
          <w:sz w:val="24"/>
          <w:szCs w:val="24"/>
        </w:rPr>
      </w:pPr>
    </w:p>
    <w:p w:rsidR="00BA19D9" w:rsidRPr="00BA19D9" w:rsidRDefault="00BA19D9" w:rsidP="00BA19D9">
      <w:pPr>
        <w:pStyle w:val="af"/>
        <w:jc w:val="center"/>
        <w:rPr>
          <w:b/>
          <w:bCs/>
          <w:sz w:val="24"/>
          <w:szCs w:val="24"/>
        </w:rPr>
      </w:pPr>
      <w:r w:rsidRPr="00BA19D9">
        <w:rPr>
          <w:b/>
          <w:bCs/>
          <w:sz w:val="24"/>
          <w:szCs w:val="24"/>
        </w:rPr>
        <w:t>ПОСТАНОВЛЕНИЕ</w:t>
      </w:r>
    </w:p>
    <w:p w:rsidR="00BA19D9" w:rsidRPr="00BA19D9" w:rsidRDefault="00BA19D9" w:rsidP="00BA19D9">
      <w:pPr>
        <w:pStyle w:val="af"/>
        <w:jc w:val="center"/>
        <w:rPr>
          <w:b/>
          <w:bCs/>
          <w:sz w:val="24"/>
          <w:szCs w:val="24"/>
        </w:rPr>
      </w:pPr>
    </w:p>
    <w:p w:rsidR="00BA19D9" w:rsidRPr="00BA19D9" w:rsidRDefault="00BA19D9" w:rsidP="00BA19D9">
      <w:pPr>
        <w:pStyle w:val="af"/>
        <w:rPr>
          <w:sz w:val="24"/>
          <w:szCs w:val="24"/>
        </w:rPr>
      </w:pPr>
      <w:r w:rsidRPr="00BA19D9">
        <w:rPr>
          <w:sz w:val="24"/>
          <w:szCs w:val="24"/>
        </w:rPr>
        <w:t>от 26.03.2019 г.                                                                                         №  46</w:t>
      </w:r>
    </w:p>
    <w:p w:rsidR="00BA19D9" w:rsidRPr="00BA19D9" w:rsidRDefault="00BA19D9" w:rsidP="00BA19D9">
      <w:pPr>
        <w:outlineLvl w:val="0"/>
      </w:pPr>
    </w:p>
    <w:p w:rsidR="00BA19D9" w:rsidRPr="00BA19D9" w:rsidRDefault="00BA19D9" w:rsidP="00BA19D9">
      <w:pPr>
        <w:jc w:val="both"/>
        <w:outlineLvl w:val="0"/>
      </w:pPr>
      <w:r w:rsidRPr="00BA19D9">
        <w:t xml:space="preserve">        О внесении изменений в постановление администрации Кыштовского сельсовета от 28.12.2017г № 166 «Об утверждении Порядка предоставления в 2018 году субсидий из бюджета Кыштовского сельсовета для компенсации убытков предприятиям, осуществляющим пассажирские перевозки по внутри муниципальным маршрутам»</w:t>
      </w:r>
    </w:p>
    <w:p w:rsidR="00BA19D9" w:rsidRPr="00BA19D9" w:rsidRDefault="00BA19D9" w:rsidP="00BA19D9">
      <w:pPr>
        <w:jc w:val="both"/>
        <w:outlineLvl w:val="0"/>
      </w:pPr>
      <w:r w:rsidRPr="00BA19D9">
        <w:t xml:space="preserve">       В целях организации транспортного обслуживания населения на территории Кыштовского сельсовета Кыштовского района Новосибирской области, руководствуясь Уставом Кыштовского сельсовета,</w:t>
      </w:r>
    </w:p>
    <w:p w:rsidR="00BA19D9" w:rsidRPr="00BA19D9" w:rsidRDefault="00BA19D9" w:rsidP="00BA19D9">
      <w:pPr>
        <w:jc w:val="both"/>
        <w:outlineLvl w:val="0"/>
      </w:pPr>
      <w:r w:rsidRPr="00BA19D9">
        <w:t xml:space="preserve"> ПОСТАНОВЛЯЮ:</w:t>
      </w:r>
    </w:p>
    <w:p w:rsidR="00BA19D9" w:rsidRPr="00BA19D9" w:rsidRDefault="00BA19D9" w:rsidP="00BA19D9">
      <w:pPr>
        <w:jc w:val="both"/>
        <w:outlineLvl w:val="0"/>
      </w:pPr>
      <w:r w:rsidRPr="00BA19D9">
        <w:t xml:space="preserve">    1.Из текста постановления администрации Кыштовского сельсовета от 28.12.2017года № 166 «Об утверждении Порядка предоставления в 2018 году субсидий из бюджета Кыштовского сельсовета для компенсации убытков предприятиям, осуществляющим пассажирские перевозки по внутри муниципальным маршрутам (далее по тексту Постановление)</w:t>
      </w:r>
      <w:proofErr w:type="gramStart"/>
      <w:r w:rsidRPr="00BA19D9">
        <w:t>,п</w:t>
      </w:r>
      <w:proofErr w:type="gramEnd"/>
      <w:r w:rsidRPr="00BA19D9">
        <w:t>орядка «предоставления в 2018 году субсидий из бюджета Кыштовского сельсовета для компенсации убытков предприятиям, осуществляющим пассажирские перевозки по внутри муниципальным маршрутам», утвержденного Постановлением, исключить слова: в 2018 году.</w:t>
      </w:r>
    </w:p>
    <w:p w:rsidR="00BA19D9" w:rsidRPr="00BA19D9" w:rsidRDefault="00BA19D9" w:rsidP="00BA19D9">
      <w:pPr>
        <w:jc w:val="both"/>
        <w:outlineLvl w:val="0"/>
      </w:pPr>
      <w:r w:rsidRPr="00BA19D9">
        <w:t xml:space="preserve">   2.Опубликовать настоящее постановление в периодическом печатном издании «</w:t>
      </w:r>
      <w:proofErr w:type="spellStart"/>
      <w:r w:rsidRPr="00BA19D9">
        <w:t>Кыштовский</w:t>
      </w:r>
      <w:proofErr w:type="spellEnd"/>
      <w:r w:rsidRPr="00BA19D9">
        <w:t xml:space="preserve"> Вестник»</w:t>
      </w:r>
    </w:p>
    <w:p w:rsidR="00BA19D9" w:rsidRPr="00BA19D9" w:rsidRDefault="00BA19D9" w:rsidP="00BA19D9">
      <w:pPr>
        <w:jc w:val="both"/>
        <w:outlineLvl w:val="0"/>
      </w:pPr>
      <w:r w:rsidRPr="00BA19D9">
        <w:t xml:space="preserve">    3.</w:t>
      </w:r>
      <w:proofErr w:type="gramStart"/>
      <w:r w:rsidRPr="00BA19D9">
        <w:t>Контроль за</w:t>
      </w:r>
      <w:proofErr w:type="gramEnd"/>
      <w:r w:rsidRPr="00BA19D9">
        <w:t xml:space="preserve"> исполнением данного постановления оставляю за собой.</w:t>
      </w:r>
    </w:p>
    <w:p w:rsidR="00BA19D9" w:rsidRPr="00BA19D9" w:rsidRDefault="00BA19D9" w:rsidP="00BA19D9">
      <w:pPr>
        <w:jc w:val="both"/>
        <w:outlineLvl w:val="0"/>
      </w:pPr>
    </w:p>
    <w:p w:rsidR="00BA19D9" w:rsidRPr="00BA19D9" w:rsidRDefault="00BA19D9" w:rsidP="00BA19D9">
      <w:pPr>
        <w:jc w:val="both"/>
        <w:outlineLvl w:val="0"/>
      </w:pPr>
      <w:r w:rsidRPr="00BA19D9">
        <w:t xml:space="preserve"> </w:t>
      </w:r>
    </w:p>
    <w:p w:rsidR="00BA19D9" w:rsidRPr="00BA19D9" w:rsidRDefault="00BA19D9" w:rsidP="00BA19D9">
      <w:pPr>
        <w:outlineLvl w:val="0"/>
        <w:rPr>
          <w:b/>
        </w:rPr>
      </w:pPr>
    </w:p>
    <w:p w:rsidR="00BA19D9" w:rsidRPr="00BA19D9" w:rsidRDefault="00BA19D9" w:rsidP="00BA19D9">
      <w:pPr>
        <w:outlineLvl w:val="0"/>
        <w:rPr>
          <w:b/>
        </w:rPr>
      </w:pPr>
    </w:p>
    <w:p w:rsidR="00BA19D9" w:rsidRPr="00BA19D9" w:rsidRDefault="00BA19D9" w:rsidP="00BA19D9">
      <w:pPr>
        <w:outlineLvl w:val="0"/>
      </w:pPr>
    </w:p>
    <w:p w:rsidR="00BA19D9" w:rsidRPr="00BA19D9" w:rsidRDefault="00BA19D9" w:rsidP="00BA19D9">
      <w:pPr>
        <w:outlineLvl w:val="0"/>
      </w:pPr>
      <w:r w:rsidRPr="00BA19D9">
        <w:t xml:space="preserve">   </w:t>
      </w:r>
    </w:p>
    <w:p w:rsidR="00BA19D9" w:rsidRPr="00BA19D9" w:rsidRDefault="00BA19D9" w:rsidP="00BA19D9">
      <w:pPr>
        <w:outlineLvl w:val="0"/>
      </w:pPr>
    </w:p>
    <w:p w:rsidR="00BA19D9" w:rsidRPr="00BA19D9" w:rsidRDefault="00BA19D9" w:rsidP="00BA19D9">
      <w:pPr>
        <w:outlineLvl w:val="0"/>
      </w:pPr>
      <w:r w:rsidRPr="00BA19D9">
        <w:t xml:space="preserve">Глава Кыштовского сельсовета                                    </w:t>
      </w:r>
      <w:proofErr w:type="spellStart"/>
      <w:r w:rsidRPr="00BA19D9">
        <w:t>Н.В.Шипчин</w:t>
      </w:r>
      <w:proofErr w:type="spellEnd"/>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jc w:val="right"/>
        <w:rPr>
          <w:b/>
        </w:rPr>
      </w:pPr>
      <w:r w:rsidRPr="00BA19D9">
        <w:rPr>
          <w:b/>
        </w:rPr>
        <w:t xml:space="preserve">                                                                             </w:t>
      </w:r>
    </w:p>
    <w:p w:rsidR="00BA19D9" w:rsidRPr="00BA19D9" w:rsidRDefault="00BA19D9" w:rsidP="00BA19D9">
      <w:pPr>
        <w:jc w:val="right"/>
        <w:rPr>
          <w:b/>
        </w:rPr>
      </w:pPr>
      <w:r w:rsidRPr="00BA19D9">
        <w:rPr>
          <w:b/>
        </w:rPr>
        <w:t xml:space="preserve">    </w:t>
      </w:r>
    </w:p>
    <w:p w:rsidR="00BA19D9" w:rsidRPr="00BA19D9" w:rsidRDefault="00BA19D9" w:rsidP="00BA19D9">
      <w:pPr>
        <w:rPr>
          <w:b/>
        </w:rPr>
      </w:pPr>
    </w:p>
    <w:p w:rsidR="00BA19D9" w:rsidRPr="00BA19D9" w:rsidRDefault="00BA19D9" w:rsidP="00BA19D9">
      <w:pPr>
        <w:jc w:val="right"/>
      </w:pPr>
      <w:r w:rsidRPr="00BA19D9">
        <w:t xml:space="preserve">Утвержден </w:t>
      </w:r>
    </w:p>
    <w:p w:rsidR="00BA19D9" w:rsidRPr="00BA19D9" w:rsidRDefault="00BA19D9" w:rsidP="00BA19D9">
      <w:pPr>
        <w:jc w:val="right"/>
      </w:pPr>
      <w:r w:rsidRPr="00BA19D9">
        <w:t xml:space="preserve">                                                                              постановлением    администрации </w:t>
      </w:r>
    </w:p>
    <w:p w:rsidR="00BA19D9" w:rsidRPr="00BA19D9" w:rsidRDefault="00BA19D9" w:rsidP="00BA19D9">
      <w:pPr>
        <w:jc w:val="right"/>
      </w:pPr>
      <w:r w:rsidRPr="00BA19D9">
        <w:t xml:space="preserve">  </w:t>
      </w:r>
      <w:proofErr w:type="spellStart"/>
      <w:r w:rsidRPr="00BA19D9">
        <w:t>Кыштовског</w:t>
      </w:r>
      <w:proofErr w:type="spellEnd"/>
      <w:r w:rsidRPr="00BA19D9">
        <w:t xml:space="preserve"> сельсовета Кыштовского </w:t>
      </w:r>
    </w:p>
    <w:p w:rsidR="00BA19D9" w:rsidRPr="00BA19D9" w:rsidRDefault="00BA19D9" w:rsidP="00BA19D9">
      <w:pPr>
        <w:jc w:val="center"/>
      </w:pPr>
      <w:r w:rsidRPr="00BA19D9">
        <w:t xml:space="preserve">                                                                               района Новосибирской области </w:t>
      </w:r>
    </w:p>
    <w:p w:rsidR="00BA19D9" w:rsidRPr="00BA19D9" w:rsidRDefault="00BA19D9" w:rsidP="00BA19D9">
      <w:pPr>
        <w:jc w:val="right"/>
      </w:pPr>
      <w:r w:rsidRPr="00BA19D9">
        <w:t xml:space="preserve">№            от                             2019года. </w:t>
      </w:r>
    </w:p>
    <w:p w:rsidR="00BA19D9" w:rsidRPr="00BA19D9" w:rsidRDefault="00BA19D9" w:rsidP="00BA19D9"/>
    <w:p w:rsidR="00BA19D9" w:rsidRPr="00BA19D9" w:rsidRDefault="00BA19D9" w:rsidP="00BA19D9">
      <w:r w:rsidRPr="00BA19D9">
        <w:t xml:space="preserve">                                                       </w:t>
      </w:r>
    </w:p>
    <w:p w:rsidR="00BA19D9" w:rsidRPr="00BA19D9" w:rsidRDefault="00BA19D9" w:rsidP="00BA19D9">
      <w:pPr>
        <w:jc w:val="center"/>
        <w:rPr>
          <w:b/>
        </w:rPr>
      </w:pPr>
      <w:r w:rsidRPr="00BA19D9">
        <w:rPr>
          <w:b/>
        </w:rPr>
        <w:t xml:space="preserve">ПОРЯДОК </w:t>
      </w:r>
    </w:p>
    <w:p w:rsidR="00BA19D9" w:rsidRPr="00BA19D9" w:rsidRDefault="00BA19D9" w:rsidP="00BA19D9">
      <w:pPr>
        <w:jc w:val="center"/>
        <w:rPr>
          <w:b/>
        </w:rPr>
      </w:pPr>
      <w:r w:rsidRPr="00BA19D9">
        <w:rPr>
          <w:b/>
        </w:rPr>
        <w:t>ОСУЩЕСТВЛЕНИЯ АДМИНИСТРАЦИЕЙ КЫШТОВСКОГО                                       СЕЛЬСОВЕТА ПОЛНОМОЧИЙ ГЛАВНЫХ АДМИНИСТРАТОРОВ</w:t>
      </w:r>
    </w:p>
    <w:p w:rsidR="00BA19D9" w:rsidRPr="00BA19D9" w:rsidRDefault="00BA19D9" w:rsidP="00BA19D9">
      <w:pPr>
        <w:jc w:val="center"/>
      </w:pPr>
      <w:r w:rsidRPr="00BA19D9">
        <w:rPr>
          <w:b/>
        </w:rPr>
        <w:t>ДОХОДОВ МЕСТНЫХ БЮДЖЕТОВ БЮДЖЕТНОЙ СИСТЕМЫ РОССИЙСКОЙ ФЕДЕРАЦИИ</w:t>
      </w:r>
    </w:p>
    <w:p w:rsidR="00BA19D9" w:rsidRPr="00BA19D9" w:rsidRDefault="00BA19D9" w:rsidP="00BA19D9"/>
    <w:p w:rsidR="00BA19D9" w:rsidRPr="00BA19D9" w:rsidRDefault="00BA19D9" w:rsidP="00BA19D9">
      <w:pPr>
        <w:ind w:left="720"/>
        <w:jc w:val="both"/>
        <w:rPr>
          <w:b/>
        </w:rPr>
      </w:pPr>
      <w:r w:rsidRPr="00BA19D9">
        <w:rPr>
          <w:b/>
        </w:rPr>
        <w:t xml:space="preserve">                                        1.Общие положения</w:t>
      </w:r>
    </w:p>
    <w:p w:rsidR="00BA19D9" w:rsidRPr="00BA19D9" w:rsidRDefault="00BA19D9" w:rsidP="00BA19D9">
      <w:pPr>
        <w:ind w:firstLine="567"/>
        <w:jc w:val="both"/>
      </w:pPr>
      <w:r w:rsidRPr="00BA19D9">
        <w:t>Администрация сельсовета осуществляет бюджетные полномочия главных администраторов (администраторов) доходов местных бюджетов бюджетной системы Российской Федерации в соответствии с Бюджетным кодексом, федеральным и областным законодательством, областными и муниципальными нормативно-правовыми актами, настоящим Порядком в пределах своей компетенции.</w:t>
      </w:r>
    </w:p>
    <w:p w:rsidR="00BA19D9" w:rsidRPr="00BA19D9" w:rsidRDefault="00BA19D9" w:rsidP="00BA19D9">
      <w:pPr>
        <w:ind w:firstLine="567"/>
        <w:jc w:val="both"/>
      </w:pPr>
      <w:r w:rsidRPr="00BA19D9">
        <w:t>Перечень главных администраторов доходов бюджета Кыштовского сельсовета утверждается решением о бюджете сельского поселения на очередной финансовый год и плановый период.</w:t>
      </w:r>
    </w:p>
    <w:p w:rsidR="00BA19D9" w:rsidRPr="00BA19D9" w:rsidRDefault="00BA19D9" w:rsidP="00BA19D9">
      <w:pPr>
        <w:ind w:firstLine="567"/>
        <w:jc w:val="both"/>
      </w:pPr>
      <w:r w:rsidRPr="00BA19D9">
        <w:t>Перечень органов исполнительной власти Кыштовского – главных администраторов доходов местных бюджетов формирует администрация Кыштовского сельсовета по обращению соответствующих органов исполнительной власти.</w:t>
      </w:r>
    </w:p>
    <w:p w:rsidR="00BA19D9" w:rsidRPr="00BA19D9" w:rsidRDefault="00BA19D9" w:rsidP="00BA19D9">
      <w:pPr>
        <w:ind w:firstLine="567"/>
        <w:jc w:val="both"/>
      </w:pPr>
      <w:r w:rsidRPr="00BA19D9">
        <w:t>Осуществление полномочий администраторов доходов местных бюджетов производится уполномоченными органами на основании федерального законодательства и учредительных документов организации.</w:t>
      </w:r>
    </w:p>
    <w:p w:rsidR="00BA19D9" w:rsidRPr="00BA19D9" w:rsidRDefault="00BA19D9" w:rsidP="00BA19D9">
      <w:pPr>
        <w:ind w:firstLine="567"/>
        <w:jc w:val="both"/>
        <w:rPr>
          <w:b/>
        </w:rPr>
      </w:pPr>
      <w:r w:rsidRPr="00BA19D9">
        <w:rPr>
          <w:b/>
        </w:rPr>
        <w:t xml:space="preserve">2. Порядок </w:t>
      </w:r>
      <w:proofErr w:type="gramStart"/>
      <w:r w:rsidRPr="00BA19D9">
        <w:rPr>
          <w:b/>
        </w:rPr>
        <w:t>осуществления полномочий главных администраторов доходов местных бюджетов</w:t>
      </w:r>
      <w:proofErr w:type="gramEnd"/>
      <w:r w:rsidRPr="00BA19D9">
        <w:rPr>
          <w:b/>
        </w:rPr>
        <w:t>.</w:t>
      </w:r>
    </w:p>
    <w:p w:rsidR="00BA19D9" w:rsidRPr="00BA19D9" w:rsidRDefault="00BA19D9" w:rsidP="00BA19D9">
      <w:pPr>
        <w:ind w:firstLine="567"/>
        <w:jc w:val="both"/>
      </w:pPr>
      <w:r w:rsidRPr="00BA19D9">
        <w:t>Главные администраторы доходов местных бюджетов бюджетной системы Российской Федерации (далее – главные администраторы), имеющие в своем ведении администраторов доходов местных бюджетов бюджетной системы Российской Федерации (далее - администраторы доходов):</w:t>
      </w:r>
    </w:p>
    <w:p w:rsidR="00BA19D9" w:rsidRPr="00BA19D9" w:rsidRDefault="00BA19D9" w:rsidP="00BA19D9">
      <w:pPr>
        <w:ind w:firstLine="567"/>
        <w:jc w:val="both"/>
      </w:pPr>
      <w:r w:rsidRPr="00BA19D9">
        <w:t>2.1</w:t>
      </w:r>
      <w:proofErr w:type="gramStart"/>
      <w:r w:rsidRPr="00BA19D9">
        <w:t xml:space="preserve"> П</w:t>
      </w:r>
      <w:proofErr w:type="gramEnd"/>
      <w:r w:rsidRPr="00BA19D9">
        <w:t>редставляют в администрацию Кыштовского сельсовета сведения, необходимые для составления проекта бюджета Кыштовского сельсовета на очередной финансовый год и плановый период, в сроки, установленные для составления проекта бюджета;</w:t>
      </w:r>
    </w:p>
    <w:p w:rsidR="00BA19D9" w:rsidRPr="00BA19D9" w:rsidRDefault="00BA19D9" w:rsidP="00BA19D9">
      <w:pPr>
        <w:ind w:firstLine="567"/>
        <w:jc w:val="both"/>
      </w:pPr>
      <w:r w:rsidRPr="00BA19D9">
        <w:t>2.2</w:t>
      </w:r>
      <w:proofErr w:type="gramStart"/>
      <w:r w:rsidRPr="00BA19D9">
        <w:t xml:space="preserve"> П</w:t>
      </w:r>
      <w:proofErr w:type="gramEnd"/>
      <w:r w:rsidRPr="00BA19D9">
        <w:t>редставляют в администрацию Кыштовского сельсовета сведения для составления и ведения кассового плана в установленные администрацией Кыштовского сельсовета сроки;</w:t>
      </w:r>
    </w:p>
    <w:p w:rsidR="00BA19D9" w:rsidRPr="00BA19D9" w:rsidRDefault="00BA19D9" w:rsidP="00BA19D9">
      <w:pPr>
        <w:ind w:firstLine="567"/>
        <w:jc w:val="both"/>
      </w:pPr>
      <w:r w:rsidRPr="00BA19D9">
        <w:t>2.3</w:t>
      </w:r>
      <w:proofErr w:type="gramStart"/>
      <w:r w:rsidRPr="00BA19D9">
        <w:t xml:space="preserve"> Ф</w:t>
      </w:r>
      <w:proofErr w:type="gramEnd"/>
      <w:r w:rsidRPr="00BA19D9">
        <w:t>ормируют перечень подведомственных им администраторов доходов бюджетов;</w:t>
      </w:r>
    </w:p>
    <w:p w:rsidR="00BA19D9" w:rsidRPr="00BA19D9" w:rsidRDefault="00BA19D9" w:rsidP="00BA19D9">
      <w:pPr>
        <w:ind w:firstLine="567"/>
        <w:jc w:val="both"/>
      </w:pPr>
      <w:r w:rsidRPr="00BA19D9">
        <w:t>2.4</w:t>
      </w:r>
      <w:proofErr w:type="gramStart"/>
      <w:r w:rsidRPr="00BA19D9">
        <w:t xml:space="preserve"> П</w:t>
      </w:r>
      <w:proofErr w:type="gramEnd"/>
      <w:r w:rsidRPr="00BA19D9">
        <w:t xml:space="preserve">ринимают правовой акт (распоряжение, приказ) о наделении подведомственных им учреждений полномочиями администраторов доходов бюджетов на очередной финансовый год до конца текущего года с указанием перечня </w:t>
      </w:r>
      <w:r w:rsidRPr="00BA19D9">
        <w:lastRenderedPageBreak/>
        <w:t>подведомственных администраторов доходов бюджетов и закрепленных за ними кодов доходов бюджетов;</w:t>
      </w:r>
    </w:p>
    <w:p w:rsidR="00BA19D9" w:rsidRPr="00BA19D9" w:rsidRDefault="00BA19D9" w:rsidP="00BA19D9">
      <w:pPr>
        <w:ind w:firstLine="567"/>
        <w:jc w:val="both"/>
      </w:pPr>
      <w:r w:rsidRPr="00BA19D9">
        <w:t>2.5</w:t>
      </w:r>
      <w:proofErr w:type="gramStart"/>
      <w:r w:rsidRPr="00BA19D9">
        <w:t xml:space="preserve"> О</w:t>
      </w:r>
      <w:proofErr w:type="gramEnd"/>
      <w:r w:rsidRPr="00BA19D9">
        <w:t>существляют полномочия администратора доходов в пределах своей компетенции;</w:t>
      </w:r>
    </w:p>
    <w:p w:rsidR="00BA19D9" w:rsidRPr="00BA19D9" w:rsidRDefault="00BA19D9" w:rsidP="00BA19D9">
      <w:pPr>
        <w:ind w:firstLine="567"/>
        <w:jc w:val="both"/>
      </w:pPr>
      <w:r w:rsidRPr="00BA19D9">
        <w:t>2.6</w:t>
      </w:r>
      <w:proofErr w:type="gramStart"/>
      <w:r w:rsidRPr="00BA19D9">
        <w:t xml:space="preserve"> Ф</w:t>
      </w:r>
      <w:proofErr w:type="gramEnd"/>
      <w:r w:rsidRPr="00BA19D9">
        <w:t>ормируют и представляют в администрацию Кыштовского сельсовета бюджетную отчетность главного администратора в установленные администрацией Кыштовского сельсовета сроки;</w:t>
      </w:r>
    </w:p>
    <w:p w:rsidR="00BA19D9" w:rsidRPr="00BA19D9" w:rsidRDefault="00BA19D9" w:rsidP="00BA19D9">
      <w:pPr>
        <w:ind w:firstLine="567"/>
        <w:jc w:val="both"/>
      </w:pPr>
      <w:r w:rsidRPr="00BA19D9">
        <w:t>2.7</w:t>
      </w:r>
      <w:proofErr w:type="gramStart"/>
      <w:r w:rsidRPr="00BA19D9">
        <w:t xml:space="preserve"> О</w:t>
      </w:r>
      <w:proofErr w:type="gramEnd"/>
      <w:r w:rsidRPr="00BA19D9">
        <w:t>существляют иные бюджетные полномочия, установленные бюджетным законодательством и принимаемыми в соответствии с ним нормальными правовыми актами, регулирующими бюджетные правоотношения.</w:t>
      </w:r>
    </w:p>
    <w:p w:rsidR="00BA19D9" w:rsidRPr="00BA19D9" w:rsidRDefault="00BA19D9" w:rsidP="00BA19D9">
      <w:pPr>
        <w:ind w:firstLine="567"/>
        <w:jc w:val="both"/>
        <w:rPr>
          <w:b/>
        </w:rPr>
      </w:pPr>
      <w:r w:rsidRPr="00BA19D9">
        <w:rPr>
          <w:b/>
        </w:rPr>
        <w:t>3. Порядок осуществления полномочий администраторов доходов.</w:t>
      </w:r>
    </w:p>
    <w:p w:rsidR="00BA19D9" w:rsidRPr="00BA19D9" w:rsidRDefault="00BA19D9" w:rsidP="00BA19D9">
      <w:pPr>
        <w:ind w:firstLine="567"/>
        <w:jc w:val="both"/>
      </w:pPr>
      <w:r w:rsidRPr="00BA19D9">
        <w:t>Администраторы доходов:</w:t>
      </w:r>
    </w:p>
    <w:p w:rsidR="00BA19D9" w:rsidRPr="00BA19D9" w:rsidRDefault="00BA19D9" w:rsidP="00BA19D9">
      <w:pPr>
        <w:ind w:firstLine="567"/>
        <w:jc w:val="both"/>
      </w:pPr>
      <w:r w:rsidRPr="00BA19D9">
        <w:t>3.1</w:t>
      </w:r>
      <w:proofErr w:type="gramStart"/>
      <w:r w:rsidRPr="00BA19D9">
        <w:t xml:space="preserve"> О</w:t>
      </w:r>
      <w:proofErr w:type="gramEnd"/>
      <w:r w:rsidRPr="00BA19D9">
        <w:t>существляют начисления платежей в местные бюджеты;</w:t>
      </w:r>
    </w:p>
    <w:p w:rsidR="00BA19D9" w:rsidRPr="00BA19D9" w:rsidRDefault="00BA19D9" w:rsidP="00BA19D9">
      <w:pPr>
        <w:ind w:firstLine="567"/>
        <w:jc w:val="both"/>
      </w:pPr>
      <w:r w:rsidRPr="00BA19D9">
        <w:t>3.2</w:t>
      </w:r>
      <w:proofErr w:type="gramStart"/>
      <w:r w:rsidRPr="00BA19D9">
        <w:t xml:space="preserve"> В</w:t>
      </w:r>
      <w:proofErr w:type="gramEnd"/>
      <w:r w:rsidRPr="00BA19D9">
        <w:t>едут бюджетный учет начислений, поступлений и возвратов платежей в порядке, установленном Министерством финансов Российской Федерации;</w:t>
      </w:r>
    </w:p>
    <w:p w:rsidR="00BA19D9" w:rsidRPr="00BA19D9" w:rsidRDefault="00BA19D9" w:rsidP="00BA19D9">
      <w:pPr>
        <w:ind w:firstLine="567"/>
        <w:jc w:val="both"/>
      </w:pPr>
      <w:r w:rsidRPr="00BA19D9">
        <w:t>3.3</w:t>
      </w:r>
      <w:proofErr w:type="gramStart"/>
      <w:r w:rsidRPr="00BA19D9">
        <w:t xml:space="preserve"> О</w:t>
      </w:r>
      <w:proofErr w:type="gramEnd"/>
      <w:r w:rsidRPr="00BA19D9">
        <w:t>существляют контроль за правильностью исчисления, полнотой и своевременностью осуществления платежей в бюджеты, пеней и штрафов по ним;</w:t>
      </w:r>
    </w:p>
    <w:p w:rsidR="00BA19D9" w:rsidRPr="00BA19D9" w:rsidRDefault="00BA19D9" w:rsidP="00BA19D9">
      <w:pPr>
        <w:ind w:firstLine="567"/>
        <w:jc w:val="both"/>
      </w:pPr>
      <w:r w:rsidRPr="00BA19D9">
        <w:t>3.4</w:t>
      </w:r>
      <w:proofErr w:type="gramStart"/>
      <w:r w:rsidRPr="00BA19D9">
        <w:t xml:space="preserve"> О</w:t>
      </w:r>
      <w:proofErr w:type="gramEnd"/>
      <w:r w:rsidRPr="00BA19D9">
        <w:t>существляют взыскание задолженности по платежам в местные бюджеты, пеней и штрафов;</w:t>
      </w:r>
    </w:p>
    <w:p w:rsidR="00BA19D9" w:rsidRPr="00BA19D9" w:rsidRDefault="00BA19D9" w:rsidP="00BA19D9">
      <w:pPr>
        <w:ind w:firstLine="567"/>
        <w:jc w:val="both"/>
      </w:pPr>
      <w:r w:rsidRPr="00BA19D9">
        <w:t>3.5</w:t>
      </w:r>
      <w:proofErr w:type="gramStart"/>
      <w:r w:rsidRPr="00BA19D9">
        <w:t xml:space="preserve"> З</w:t>
      </w:r>
      <w:proofErr w:type="gramEnd"/>
      <w:r w:rsidRPr="00BA19D9">
        <w:t>аключают соглашения по информационному обмену с Управлением Федерального казначейства по Новосибирской области;</w:t>
      </w:r>
    </w:p>
    <w:p w:rsidR="00BA19D9" w:rsidRPr="00BA19D9" w:rsidRDefault="00BA19D9" w:rsidP="00BA19D9">
      <w:pPr>
        <w:ind w:firstLine="567"/>
        <w:jc w:val="both"/>
      </w:pPr>
      <w:r w:rsidRPr="00BA19D9">
        <w:t>3.6</w:t>
      </w:r>
      <w:proofErr w:type="gramStart"/>
      <w:r w:rsidRPr="00BA19D9">
        <w:t xml:space="preserve"> П</w:t>
      </w:r>
      <w:proofErr w:type="gramEnd"/>
      <w:r w:rsidRPr="00BA19D9">
        <w:t>ринимают решения о возврате излишне уплаченных (взысканных) платежей в местные бюджеты, пеней и штрафов, а также процентов за несвоевременное осуществление такого возврата и процентов, начисленных на излишне взысканные суммы, и представляют поручения в Управление Федерального казначейства по Новосибирской области для осуществления возврата в порядке, установленном Министерством финансов Российской Федерации;</w:t>
      </w:r>
    </w:p>
    <w:p w:rsidR="00BA19D9" w:rsidRPr="00BA19D9" w:rsidRDefault="00BA19D9" w:rsidP="00BA19D9">
      <w:pPr>
        <w:ind w:firstLine="567"/>
        <w:jc w:val="both"/>
      </w:pPr>
      <w:r w:rsidRPr="00BA19D9">
        <w:t>3.7</w:t>
      </w:r>
      <w:proofErr w:type="gramStart"/>
      <w:r w:rsidRPr="00BA19D9">
        <w:t xml:space="preserve"> О</w:t>
      </w:r>
      <w:proofErr w:type="gramEnd"/>
      <w:r w:rsidRPr="00BA19D9">
        <w:t>существляют взаимодействие с Управлением Федерального казначейства по Новосибирской области в установленном Министерством финансов Российской Федерации;</w:t>
      </w:r>
    </w:p>
    <w:p w:rsidR="00BA19D9" w:rsidRPr="00BA19D9" w:rsidRDefault="00BA19D9" w:rsidP="00BA19D9">
      <w:pPr>
        <w:ind w:firstLine="567"/>
        <w:jc w:val="both"/>
      </w:pPr>
      <w:r w:rsidRPr="00BA19D9">
        <w:t>3.8</w:t>
      </w:r>
      <w:proofErr w:type="gramStart"/>
      <w:r w:rsidRPr="00BA19D9">
        <w:t xml:space="preserve"> П</w:t>
      </w:r>
      <w:proofErr w:type="gramEnd"/>
      <w:r w:rsidRPr="00BA19D9">
        <w:t>ринимают решения о зачете (уточнении) платежей в местные бюджеты и представляют документы на уточнение платежей в Управление Федерального казначейства по Новосибирской области;</w:t>
      </w:r>
    </w:p>
    <w:p w:rsidR="00BA19D9" w:rsidRPr="00BA19D9" w:rsidRDefault="00BA19D9" w:rsidP="00BA19D9">
      <w:pPr>
        <w:ind w:firstLine="567"/>
        <w:jc w:val="both"/>
      </w:pPr>
      <w:r w:rsidRPr="00BA19D9">
        <w:t>3.9</w:t>
      </w:r>
      <w:proofErr w:type="gramStart"/>
      <w:r w:rsidRPr="00BA19D9">
        <w:t xml:space="preserve"> Д</w:t>
      </w:r>
      <w:proofErr w:type="gramEnd"/>
      <w:r w:rsidRPr="00BA19D9">
        <w:t xml:space="preserve">оводят до плательщиков реквизиты для перечисления доходов (в том числе, при необходимости, предоставляют образцы заполнения платежных документов); </w:t>
      </w:r>
    </w:p>
    <w:p w:rsidR="00BA19D9" w:rsidRPr="00BA19D9" w:rsidRDefault="00BA19D9" w:rsidP="00BA19D9">
      <w:pPr>
        <w:ind w:firstLine="567"/>
        <w:jc w:val="both"/>
      </w:pPr>
      <w:r w:rsidRPr="00BA19D9">
        <w:t>3.10</w:t>
      </w:r>
      <w:proofErr w:type="gramStart"/>
      <w:r w:rsidRPr="00BA19D9">
        <w:t xml:space="preserve"> П</w:t>
      </w:r>
      <w:proofErr w:type="gramEnd"/>
      <w:r w:rsidRPr="00BA19D9">
        <w:t>ринимают меры по сокращению объемов невыясненных платежей, зачисленных на счет по учету доходов в Управление Федерального казначейства по Новосибирской области;</w:t>
      </w:r>
    </w:p>
    <w:p w:rsidR="00BA19D9" w:rsidRPr="00BA19D9" w:rsidRDefault="00BA19D9" w:rsidP="00BA19D9">
      <w:pPr>
        <w:ind w:firstLine="567"/>
        <w:jc w:val="both"/>
      </w:pPr>
      <w:r w:rsidRPr="00BA19D9">
        <w:t>3.11</w:t>
      </w:r>
      <w:proofErr w:type="gramStart"/>
      <w:r w:rsidRPr="00BA19D9">
        <w:t xml:space="preserve"> П</w:t>
      </w:r>
      <w:proofErr w:type="gramEnd"/>
      <w:r w:rsidRPr="00BA19D9">
        <w:t>ринимают меры по выполнению установленных контрольных параметров объемов поступления доходов в бюджеты;</w:t>
      </w:r>
    </w:p>
    <w:p w:rsidR="00BA19D9" w:rsidRPr="00BA19D9" w:rsidRDefault="00BA19D9" w:rsidP="00BA19D9">
      <w:pPr>
        <w:ind w:firstLine="567"/>
        <w:jc w:val="both"/>
      </w:pPr>
      <w:r w:rsidRPr="00BA19D9">
        <w:t>3.12</w:t>
      </w:r>
      <w:proofErr w:type="gramStart"/>
      <w:r w:rsidRPr="00BA19D9">
        <w:t xml:space="preserve"> Ф</w:t>
      </w:r>
      <w:proofErr w:type="gramEnd"/>
      <w:r w:rsidRPr="00BA19D9">
        <w:t>ормируют и представляют главному администратору в установленные главным администратором сроки сведения и отчетность, необходимые для осуществления полномочий соответствующего главного администратора доходов;</w:t>
      </w:r>
    </w:p>
    <w:p w:rsidR="00BA19D9" w:rsidRPr="00BA19D9" w:rsidRDefault="00BA19D9" w:rsidP="00BA19D9">
      <w:pPr>
        <w:ind w:firstLine="567"/>
        <w:jc w:val="both"/>
      </w:pPr>
      <w:r w:rsidRPr="00BA19D9">
        <w:t>3.13</w:t>
      </w:r>
      <w:proofErr w:type="gramStart"/>
      <w:r w:rsidRPr="00BA19D9">
        <w:t xml:space="preserve"> О</w:t>
      </w:r>
      <w:proofErr w:type="gramEnd"/>
      <w:r w:rsidRPr="00BA19D9">
        <w:t>существляет иные бюджетные полномочия, установленные бюджетным законодательством и применяемыми в соответствии с ним нормативными правовыми актами, регулирующими бюджетные правоотношения.</w:t>
      </w:r>
    </w:p>
    <w:p w:rsidR="00BA19D9" w:rsidRPr="00BA19D9" w:rsidRDefault="00BA19D9" w:rsidP="00BA19D9">
      <w:pPr>
        <w:ind w:firstLine="567"/>
        <w:jc w:val="both"/>
      </w:pPr>
      <w:r w:rsidRPr="00BA19D9">
        <w:rPr>
          <w:b/>
        </w:rPr>
        <w:t>4. Порядок определения органов исполнительной власти Кыштовского сельсовета в качестве главных администраторов доходов местных бюджетов</w:t>
      </w:r>
      <w:r w:rsidRPr="00BA19D9">
        <w:t>.</w:t>
      </w:r>
    </w:p>
    <w:p w:rsidR="00BA19D9" w:rsidRPr="00BA19D9" w:rsidRDefault="00BA19D9" w:rsidP="00BA19D9">
      <w:pPr>
        <w:ind w:firstLine="567"/>
        <w:jc w:val="both"/>
      </w:pPr>
      <w:proofErr w:type="gramStart"/>
      <w:r w:rsidRPr="00BA19D9">
        <w:t xml:space="preserve">4.1 Орган исполнительной власти сельского поселения, принимающий решения в соответствии с федеральным законодательством о взыскании сборов и штрафных санкций в доход местных бюджетов, либо имеющий подведомственные учреждения, принимающие решения в соответствии с федеральным законодательством о взыскании </w:t>
      </w:r>
      <w:r w:rsidRPr="00BA19D9">
        <w:lastRenderedPageBreak/>
        <w:t>сборов и штрафных санкций в доход местных бюджетов, подает заявку в администрацию Кыштовского сельсовета о включении его в перечень главных администраторов доходов местных бюджетов.</w:t>
      </w:r>
      <w:proofErr w:type="gramEnd"/>
    </w:p>
    <w:p w:rsidR="00BA19D9" w:rsidRPr="00BA19D9" w:rsidRDefault="00BA19D9" w:rsidP="00BA19D9">
      <w:pPr>
        <w:ind w:firstLine="567"/>
        <w:jc w:val="both"/>
      </w:pPr>
      <w:r w:rsidRPr="00BA19D9">
        <w:t>В заявке указывается вид взыскиваемых средств, а также ссылка на Федеральный закон, дающий право на взыскание средств;</w:t>
      </w:r>
    </w:p>
    <w:p w:rsidR="00BA19D9" w:rsidRPr="00BA19D9" w:rsidRDefault="00BA19D9" w:rsidP="00BA19D9">
      <w:pPr>
        <w:ind w:firstLine="567"/>
        <w:jc w:val="both"/>
      </w:pPr>
      <w:r w:rsidRPr="00BA19D9">
        <w:t>4.2</w:t>
      </w:r>
      <w:proofErr w:type="gramStart"/>
      <w:r w:rsidRPr="00BA19D9">
        <w:t xml:space="preserve"> Н</w:t>
      </w:r>
      <w:proofErr w:type="gramEnd"/>
      <w:r w:rsidRPr="00BA19D9">
        <w:t>а основании заявки органа исполнительной власти администрация Кыштовского сельсовета вносит изменения в решение о бюджете о включении органа исполнительной власти Кыштовского сельсовета в перечень главных администраторов доходов местных бюджетов и направляет в Управление федерального казначейства копию данного решения.</w:t>
      </w:r>
    </w:p>
    <w:p w:rsidR="00BA19D9" w:rsidRPr="00BA19D9" w:rsidRDefault="00BA19D9" w:rsidP="00BA19D9">
      <w:pPr>
        <w:outlineLvl w:val="0"/>
      </w:pPr>
    </w:p>
    <w:p w:rsidR="00BA19D9" w:rsidRPr="00BA19D9" w:rsidRDefault="00BA19D9" w:rsidP="00BA19D9">
      <w:pPr>
        <w:outlineLvl w:val="0"/>
      </w:pPr>
    </w:p>
    <w:p w:rsidR="00BA19D9" w:rsidRPr="00BA19D9" w:rsidRDefault="00BA19D9" w:rsidP="00BA19D9">
      <w:pPr>
        <w:ind w:firstLine="567"/>
        <w:jc w:val="both"/>
      </w:pPr>
    </w:p>
    <w:sectPr w:rsidR="00BA19D9" w:rsidRPr="00BA19D9" w:rsidSect="00E957B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327B" w:rsidRDefault="001F327B" w:rsidP="00D27941">
      <w:r>
        <w:separator/>
      </w:r>
    </w:p>
  </w:endnote>
  <w:endnote w:type="continuationSeparator" w:id="0">
    <w:p w:rsidR="001F327B" w:rsidRDefault="001F327B" w:rsidP="00D2794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327B" w:rsidRDefault="001F327B" w:rsidP="00D27941">
      <w:r>
        <w:separator/>
      </w:r>
    </w:p>
  </w:footnote>
  <w:footnote w:type="continuationSeparator" w:id="0">
    <w:p w:rsidR="001F327B" w:rsidRDefault="001F327B" w:rsidP="00D2794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20E55"/>
    <w:multiLevelType w:val="hybridMultilevel"/>
    <w:tmpl w:val="E2BA74D4"/>
    <w:lvl w:ilvl="0" w:tplc="B2F60CF2">
      <w:start w:val="1"/>
      <w:numFmt w:val="decimal"/>
      <w:lvlText w:val="%1)"/>
      <w:lvlJc w:val="left"/>
      <w:pPr>
        <w:ind w:left="1353"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2">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3">
    <w:nsid w:val="3D327639"/>
    <w:multiLevelType w:val="hybridMultilevel"/>
    <w:tmpl w:val="792E503E"/>
    <w:lvl w:ilvl="0" w:tplc="ABC2BB82">
      <w:start w:val="1"/>
      <w:numFmt w:val="decimal"/>
      <w:lvlText w:val="%1."/>
      <w:lvlJc w:val="left"/>
      <w:pPr>
        <w:ind w:left="644"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E252757"/>
    <w:multiLevelType w:val="hybridMultilevel"/>
    <w:tmpl w:val="165C3302"/>
    <w:lvl w:ilvl="0" w:tplc="027C88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7B637CF"/>
    <w:multiLevelType w:val="hybridMultilevel"/>
    <w:tmpl w:val="E8DCF550"/>
    <w:lvl w:ilvl="0" w:tplc="FAFAF684">
      <w:start w:val="1"/>
      <w:numFmt w:val="decimal"/>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6">
    <w:nsid w:val="68F66782"/>
    <w:multiLevelType w:val="hybridMultilevel"/>
    <w:tmpl w:val="A31298F6"/>
    <w:lvl w:ilvl="0" w:tplc="DD48B134">
      <w:start w:val="1"/>
      <w:numFmt w:val="decimal"/>
      <w:lvlText w:val="%1."/>
      <w:lvlJc w:val="left"/>
      <w:pPr>
        <w:ind w:left="825" w:hanging="45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6"/>
  </w:num>
  <w:num w:numId="2">
    <w:abstractNumId w:val="3"/>
  </w:num>
  <w:num w:numId="3">
    <w:abstractNumId w:val="4"/>
  </w:num>
  <w:num w:numId="4">
    <w:abstractNumId w:val="2"/>
  </w:num>
  <w:num w:numId="5">
    <w:abstractNumId w:val="1"/>
  </w:num>
  <w:num w:numId="6">
    <w:abstractNumId w:val="5"/>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D51FB0"/>
    <w:rsid w:val="00001808"/>
    <w:rsid w:val="0000197F"/>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1505"/>
    <w:rsid w:val="00031866"/>
    <w:rsid w:val="00032F57"/>
    <w:rsid w:val="00036AD4"/>
    <w:rsid w:val="00037AC5"/>
    <w:rsid w:val="000403B2"/>
    <w:rsid w:val="00040F30"/>
    <w:rsid w:val="000419F1"/>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7678"/>
    <w:rsid w:val="0006003A"/>
    <w:rsid w:val="000620E9"/>
    <w:rsid w:val="000620F6"/>
    <w:rsid w:val="0006238F"/>
    <w:rsid w:val="00062892"/>
    <w:rsid w:val="00064B5D"/>
    <w:rsid w:val="00065722"/>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A4F"/>
    <w:rsid w:val="000A5B15"/>
    <w:rsid w:val="000A7B8E"/>
    <w:rsid w:val="000A7FCF"/>
    <w:rsid w:val="000B19BC"/>
    <w:rsid w:val="000B2706"/>
    <w:rsid w:val="000B5195"/>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D3923"/>
    <w:rsid w:val="000D4451"/>
    <w:rsid w:val="000D488C"/>
    <w:rsid w:val="000D607F"/>
    <w:rsid w:val="000D7EFB"/>
    <w:rsid w:val="000D7FC5"/>
    <w:rsid w:val="000E070E"/>
    <w:rsid w:val="000E1DDE"/>
    <w:rsid w:val="000E2420"/>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5690"/>
    <w:rsid w:val="00146B8B"/>
    <w:rsid w:val="00147BC1"/>
    <w:rsid w:val="00151AEC"/>
    <w:rsid w:val="0015280E"/>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70CF"/>
    <w:rsid w:val="00207B2B"/>
    <w:rsid w:val="00210734"/>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52B8"/>
    <w:rsid w:val="00235A2E"/>
    <w:rsid w:val="00235D59"/>
    <w:rsid w:val="00235E58"/>
    <w:rsid w:val="002367CC"/>
    <w:rsid w:val="00236BD6"/>
    <w:rsid w:val="002377EB"/>
    <w:rsid w:val="002379D2"/>
    <w:rsid w:val="00237EA6"/>
    <w:rsid w:val="00241485"/>
    <w:rsid w:val="0024224E"/>
    <w:rsid w:val="00243401"/>
    <w:rsid w:val="002452AD"/>
    <w:rsid w:val="002459AD"/>
    <w:rsid w:val="00245EED"/>
    <w:rsid w:val="00246C4A"/>
    <w:rsid w:val="00251635"/>
    <w:rsid w:val="00252706"/>
    <w:rsid w:val="00252F56"/>
    <w:rsid w:val="00253466"/>
    <w:rsid w:val="0025511E"/>
    <w:rsid w:val="00257A23"/>
    <w:rsid w:val="00261F65"/>
    <w:rsid w:val="00262FD0"/>
    <w:rsid w:val="00263A06"/>
    <w:rsid w:val="002660CD"/>
    <w:rsid w:val="00266979"/>
    <w:rsid w:val="00267D0B"/>
    <w:rsid w:val="002729BF"/>
    <w:rsid w:val="00273A5D"/>
    <w:rsid w:val="00275FD7"/>
    <w:rsid w:val="00277E34"/>
    <w:rsid w:val="002812B3"/>
    <w:rsid w:val="00281B06"/>
    <w:rsid w:val="00285A2D"/>
    <w:rsid w:val="002864AC"/>
    <w:rsid w:val="0028657A"/>
    <w:rsid w:val="00286A42"/>
    <w:rsid w:val="00286E97"/>
    <w:rsid w:val="00293A5F"/>
    <w:rsid w:val="002943E8"/>
    <w:rsid w:val="0029474D"/>
    <w:rsid w:val="0029622D"/>
    <w:rsid w:val="002A0C0B"/>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787"/>
    <w:rsid w:val="002C7928"/>
    <w:rsid w:val="002D0E59"/>
    <w:rsid w:val="002D1B7F"/>
    <w:rsid w:val="002D22E5"/>
    <w:rsid w:val="002D2354"/>
    <w:rsid w:val="002D3925"/>
    <w:rsid w:val="002D4734"/>
    <w:rsid w:val="002D5B64"/>
    <w:rsid w:val="002D6FB7"/>
    <w:rsid w:val="002D75D5"/>
    <w:rsid w:val="002D78EA"/>
    <w:rsid w:val="002D7C5C"/>
    <w:rsid w:val="002E18D2"/>
    <w:rsid w:val="002E2801"/>
    <w:rsid w:val="002E3646"/>
    <w:rsid w:val="002E452A"/>
    <w:rsid w:val="002E460D"/>
    <w:rsid w:val="002E4E50"/>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516A1"/>
    <w:rsid w:val="00351830"/>
    <w:rsid w:val="00351D7D"/>
    <w:rsid w:val="003540D8"/>
    <w:rsid w:val="003565F8"/>
    <w:rsid w:val="00356A97"/>
    <w:rsid w:val="00357A7B"/>
    <w:rsid w:val="00364D18"/>
    <w:rsid w:val="0036698D"/>
    <w:rsid w:val="0036741C"/>
    <w:rsid w:val="003678E6"/>
    <w:rsid w:val="00367CF3"/>
    <w:rsid w:val="0037052E"/>
    <w:rsid w:val="00370858"/>
    <w:rsid w:val="00371838"/>
    <w:rsid w:val="00371874"/>
    <w:rsid w:val="003855F8"/>
    <w:rsid w:val="003863E7"/>
    <w:rsid w:val="0039327D"/>
    <w:rsid w:val="003954E7"/>
    <w:rsid w:val="00396109"/>
    <w:rsid w:val="003965FE"/>
    <w:rsid w:val="00396F44"/>
    <w:rsid w:val="00397D60"/>
    <w:rsid w:val="003A2F00"/>
    <w:rsid w:val="003A4534"/>
    <w:rsid w:val="003A6E46"/>
    <w:rsid w:val="003A74BA"/>
    <w:rsid w:val="003A752C"/>
    <w:rsid w:val="003B0CC4"/>
    <w:rsid w:val="003B15F3"/>
    <w:rsid w:val="003B1C6B"/>
    <w:rsid w:val="003B1F1B"/>
    <w:rsid w:val="003B3390"/>
    <w:rsid w:val="003B4032"/>
    <w:rsid w:val="003B519C"/>
    <w:rsid w:val="003B56DE"/>
    <w:rsid w:val="003B730F"/>
    <w:rsid w:val="003B788C"/>
    <w:rsid w:val="003C5E0C"/>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DE3"/>
    <w:rsid w:val="0042751E"/>
    <w:rsid w:val="00427A23"/>
    <w:rsid w:val="0043190C"/>
    <w:rsid w:val="0043222D"/>
    <w:rsid w:val="004329D7"/>
    <w:rsid w:val="00432B4C"/>
    <w:rsid w:val="00433EBC"/>
    <w:rsid w:val="00433FE0"/>
    <w:rsid w:val="00437568"/>
    <w:rsid w:val="00440116"/>
    <w:rsid w:val="004415AD"/>
    <w:rsid w:val="00441B0C"/>
    <w:rsid w:val="00442FA1"/>
    <w:rsid w:val="004442A2"/>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80D94"/>
    <w:rsid w:val="00580DF9"/>
    <w:rsid w:val="00581246"/>
    <w:rsid w:val="00582371"/>
    <w:rsid w:val="00584428"/>
    <w:rsid w:val="00585556"/>
    <w:rsid w:val="00586C84"/>
    <w:rsid w:val="00587555"/>
    <w:rsid w:val="00587BF7"/>
    <w:rsid w:val="005A065C"/>
    <w:rsid w:val="005A0E33"/>
    <w:rsid w:val="005A0E77"/>
    <w:rsid w:val="005A3993"/>
    <w:rsid w:val="005A7D6F"/>
    <w:rsid w:val="005B383A"/>
    <w:rsid w:val="005B58ED"/>
    <w:rsid w:val="005B6858"/>
    <w:rsid w:val="005B68D7"/>
    <w:rsid w:val="005B793B"/>
    <w:rsid w:val="005C0108"/>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598B"/>
    <w:rsid w:val="00655E30"/>
    <w:rsid w:val="00655F18"/>
    <w:rsid w:val="00656414"/>
    <w:rsid w:val="00657E4D"/>
    <w:rsid w:val="006608F5"/>
    <w:rsid w:val="00660B40"/>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C0A"/>
    <w:rsid w:val="006D6DED"/>
    <w:rsid w:val="006D71DD"/>
    <w:rsid w:val="006E0C15"/>
    <w:rsid w:val="006E3186"/>
    <w:rsid w:val="006E348B"/>
    <w:rsid w:val="006E34B5"/>
    <w:rsid w:val="006E47E4"/>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749"/>
    <w:rsid w:val="00722E33"/>
    <w:rsid w:val="00724A2A"/>
    <w:rsid w:val="00725FFE"/>
    <w:rsid w:val="007279DB"/>
    <w:rsid w:val="00730DC5"/>
    <w:rsid w:val="00730E02"/>
    <w:rsid w:val="00731ADD"/>
    <w:rsid w:val="00731FC5"/>
    <w:rsid w:val="007326A9"/>
    <w:rsid w:val="00732FD2"/>
    <w:rsid w:val="00733F19"/>
    <w:rsid w:val="00735B8F"/>
    <w:rsid w:val="00735C57"/>
    <w:rsid w:val="007375E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BC4"/>
    <w:rsid w:val="00784228"/>
    <w:rsid w:val="00784E81"/>
    <w:rsid w:val="00786E5D"/>
    <w:rsid w:val="007870EC"/>
    <w:rsid w:val="00787F50"/>
    <w:rsid w:val="00790846"/>
    <w:rsid w:val="0079289D"/>
    <w:rsid w:val="0079291A"/>
    <w:rsid w:val="00794834"/>
    <w:rsid w:val="007A22B6"/>
    <w:rsid w:val="007A2E54"/>
    <w:rsid w:val="007A2FE3"/>
    <w:rsid w:val="007A330E"/>
    <w:rsid w:val="007A3831"/>
    <w:rsid w:val="007A40E0"/>
    <w:rsid w:val="007A4708"/>
    <w:rsid w:val="007A5E86"/>
    <w:rsid w:val="007B3218"/>
    <w:rsid w:val="007B3E83"/>
    <w:rsid w:val="007B63E1"/>
    <w:rsid w:val="007B676F"/>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F02AD"/>
    <w:rsid w:val="007F0A66"/>
    <w:rsid w:val="007F0A99"/>
    <w:rsid w:val="007F152A"/>
    <w:rsid w:val="007F1691"/>
    <w:rsid w:val="007F1758"/>
    <w:rsid w:val="007F1D71"/>
    <w:rsid w:val="007F26A6"/>
    <w:rsid w:val="007F2AB3"/>
    <w:rsid w:val="007F4833"/>
    <w:rsid w:val="008000A4"/>
    <w:rsid w:val="00803251"/>
    <w:rsid w:val="00806121"/>
    <w:rsid w:val="0080672D"/>
    <w:rsid w:val="00806AD7"/>
    <w:rsid w:val="008077CF"/>
    <w:rsid w:val="008104AE"/>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841"/>
    <w:rsid w:val="00927403"/>
    <w:rsid w:val="00930497"/>
    <w:rsid w:val="00931744"/>
    <w:rsid w:val="00931B67"/>
    <w:rsid w:val="00932185"/>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F04"/>
    <w:rsid w:val="00A06DD7"/>
    <w:rsid w:val="00A10F4A"/>
    <w:rsid w:val="00A12723"/>
    <w:rsid w:val="00A13B8D"/>
    <w:rsid w:val="00A1485D"/>
    <w:rsid w:val="00A14C8E"/>
    <w:rsid w:val="00A152CE"/>
    <w:rsid w:val="00A16352"/>
    <w:rsid w:val="00A163D4"/>
    <w:rsid w:val="00A215B4"/>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688"/>
    <w:rsid w:val="00A512CE"/>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E2426"/>
    <w:rsid w:val="00AE28BB"/>
    <w:rsid w:val="00AE2C18"/>
    <w:rsid w:val="00AE2E88"/>
    <w:rsid w:val="00AE43C6"/>
    <w:rsid w:val="00AE7B29"/>
    <w:rsid w:val="00AE7B8D"/>
    <w:rsid w:val="00AF024E"/>
    <w:rsid w:val="00AF17D7"/>
    <w:rsid w:val="00AF2532"/>
    <w:rsid w:val="00AF3B41"/>
    <w:rsid w:val="00AF49D0"/>
    <w:rsid w:val="00AF4FBD"/>
    <w:rsid w:val="00B02B08"/>
    <w:rsid w:val="00B0367A"/>
    <w:rsid w:val="00B03882"/>
    <w:rsid w:val="00B050CF"/>
    <w:rsid w:val="00B05116"/>
    <w:rsid w:val="00B05668"/>
    <w:rsid w:val="00B05751"/>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95ED7"/>
    <w:rsid w:val="00BA06B0"/>
    <w:rsid w:val="00BA1050"/>
    <w:rsid w:val="00BA14FE"/>
    <w:rsid w:val="00BA19D9"/>
    <w:rsid w:val="00BA67B2"/>
    <w:rsid w:val="00BB0020"/>
    <w:rsid w:val="00BB3702"/>
    <w:rsid w:val="00BB46E6"/>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E2B"/>
    <w:rsid w:val="00C30F04"/>
    <w:rsid w:val="00C31AE8"/>
    <w:rsid w:val="00C3356B"/>
    <w:rsid w:val="00C34038"/>
    <w:rsid w:val="00C35813"/>
    <w:rsid w:val="00C36282"/>
    <w:rsid w:val="00C3706C"/>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7BC"/>
    <w:rsid w:val="00C727C6"/>
    <w:rsid w:val="00C73E1E"/>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419"/>
    <w:rsid w:val="00D9178F"/>
    <w:rsid w:val="00D92A82"/>
    <w:rsid w:val="00D947F3"/>
    <w:rsid w:val="00D95171"/>
    <w:rsid w:val="00D951F6"/>
    <w:rsid w:val="00D95D0B"/>
    <w:rsid w:val="00D95D64"/>
    <w:rsid w:val="00D963AA"/>
    <w:rsid w:val="00D97F8F"/>
    <w:rsid w:val="00DA02EB"/>
    <w:rsid w:val="00DA1B8F"/>
    <w:rsid w:val="00DA2D9B"/>
    <w:rsid w:val="00DA328E"/>
    <w:rsid w:val="00DA3586"/>
    <w:rsid w:val="00DA35B8"/>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225E"/>
    <w:rsid w:val="00DE2503"/>
    <w:rsid w:val="00DE35BF"/>
    <w:rsid w:val="00DE43C1"/>
    <w:rsid w:val="00DE56E0"/>
    <w:rsid w:val="00DE5E2F"/>
    <w:rsid w:val="00DE6067"/>
    <w:rsid w:val="00DE6EEE"/>
    <w:rsid w:val="00DE7C9A"/>
    <w:rsid w:val="00DE7F5A"/>
    <w:rsid w:val="00DF0009"/>
    <w:rsid w:val="00DF3C3C"/>
    <w:rsid w:val="00DF5C6F"/>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4F3"/>
    <w:rsid w:val="00E60C77"/>
    <w:rsid w:val="00E63275"/>
    <w:rsid w:val="00E63BA6"/>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54F"/>
    <w:rsid w:val="00EC42DF"/>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4829"/>
    <w:rsid w:val="00F17588"/>
    <w:rsid w:val="00F2017B"/>
    <w:rsid w:val="00F20A2C"/>
    <w:rsid w:val="00F20FCC"/>
    <w:rsid w:val="00F21EF5"/>
    <w:rsid w:val="00F2238C"/>
    <w:rsid w:val="00F25B3E"/>
    <w:rsid w:val="00F26637"/>
    <w:rsid w:val="00F277FD"/>
    <w:rsid w:val="00F27BBC"/>
    <w:rsid w:val="00F3121F"/>
    <w:rsid w:val="00F3180D"/>
    <w:rsid w:val="00F31ADB"/>
    <w:rsid w:val="00F33314"/>
    <w:rsid w:val="00F34009"/>
    <w:rsid w:val="00F3429B"/>
    <w:rsid w:val="00F407FB"/>
    <w:rsid w:val="00F409D5"/>
    <w:rsid w:val="00F40BF2"/>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615C"/>
    <w:rsid w:val="00F668BD"/>
    <w:rsid w:val="00F6793C"/>
    <w:rsid w:val="00F718F6"/>
    <w:rsid w:val="00F71C04"/>
    <w:rsid w:val="00F71EE0"/>
    <w:rsid w:val="00F74962"/>
    <w:rsid w:val="00F77459"/>
    <w:rsid w:val="00F805D7"/>
    <w:rsid w:val="00F82582"/>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D51FB0"/>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Balloon Text"/>
    <w:basedOn w:val="a"/>
    <w:link w:val="a4"/>
    <w:uiPriority w:val="99"/>
    <w:semiHidden/>
    <w:unhideWhenUsed/>
    <w:rsid w:val="00D51FB0"/>
    <w:rPr>
      <w:rFonts w:ascii="Tahoma" w:hAnsi="Tahoma" w:cs="Tahoma"/>
      <w:sz w:val="16"/>
      <w:szCs w:val="16"/>
    </w:rPr>
  </w:style>
  <w:style w:type="character" w:customStyle="1" w:styleId="a4">
    <w:name w:val="Текст выноски Знак"/>
    <w:basedOn w:val="a0"/>
    <w:link w:val="a3"/>
    <w:uiPriority w:val="99"/>
    <w:semiHidden/>
    <w:rsid w:val="00D51FB0"/>
    <w:rPr>
      <w:rFonts w:ascii="Tahoma" w:eastAsia="Times New Roman" w:hAnsi="Tahoma" w:cs="Tahoma"/>
      <w:sz w:val="16"/>
      <w:szCs w:val="16"/>
      <w:lang w:eastAsia="ru-RU"/>
    </w:rPr>
  </w:style>
  <w:style w:type="character" w:styleId="a5">
    <w:name w:val="Hyperlink"/>
    <w:basedOn w:val="a0"/>
    <w:uiPriority w:val="99"/>
    <w:unhideWhenUsed/>
    <w:rsid w:val="00D51FB0"/>
    <w:rPr>
      <w:color w:val="0000FF" w:themeColor="hyperlink"/>
      <w:u w:val="single"/>
    </w:rPr>
  </w:style>
  <w:style w:type="paragraph" w:styleId="a6">
    <w:name w:val="Normal (Web)"/>
    <w:basedOn w:val="a"/>
    <w:rsid w:val="00D51FB0"/>
    <w:pPr>
      <w:spacing w:before="100" w:beforeAutospacing="1" w:after="100" w:afterAutospacing="1"/>
    </w:pPr>
  </w:style>
  <w:style w:type="character" w:customStyle="1" w:styleId="b-share">
    <w:name w:val="b-share"/>
    <w:basedOn w:val="a0"/>
    <w:rsid w:val="00D51FB0"/>
  </w:style>
  <w:style w:type="character" w:customStyle="1" w:styleId="apple-converted-space">
    <w:name w:val="apple-converted-space"/>
    <w:basedOn w:val="a0"/>
    <w:rsid w:val="00D51FB0"/>
  </w:style>
  <w:style w:type="character" w:customStyle="1" w:styleId="a7">
    <w:name w:val="Основной текст_"/>
    <w:link w:val="11"/>
    <w:locked/>
    <w:rsid w:val="00F44AFF"/>
    <w:rPr>
      <w:sz w:val="26"/>
      <w:szCs w:val="26"/>
      <w:shd w:val="clear" w:color="auto" w:fill="FFFFFF"/>
    </w:rPr>
  </w:style>
  <w:style w:type="paragraph" w:customStyle="1" w:styleId="11">
    <w:name w:val="Основной текст1"/>
    <w:basedOn w:val="a"/>
    <w:link w:val="a7"/>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0"/>
    <w:rsid w:val="00F44AFF"/>
  </w:style>
  <w:style w:type="paragraph" w:styleId="a8">
    <w:name w:val="List Paragraph"/>
    <w:basedOn w:val="a"/>
    <w:uiPriority w:val="34"/>
    <w:qFormat/>
    <w:rsid w:val="00D749D9"/>
    <w:pPr>
      <w:autoSpaceDE w:val="0"/>
      <w:autoSpaceDN w:val="0"/>
      <w:ind w:left="720"/>
      <w:contextualSpacing/>
    </w:pPr>
    <w:rPr>
      <w:sz w:val="28"/>
      <w:szCs w:val="28"/>
    </w:rPr>
  </w:style>
  <w:style w:type="character" w:styleId="a9">
    <w:name w:val="Strong"/>
    <w:qFormat/>
    <w:rsid w:val="00D749D9"/>
    <w:rPr>
      <w:b/>
      <w:bCs/>
    </w:rPr>
  </w:style>
  <w:style w:type="paragraph" w:styleId="aa">
    <w:name w:val="header"/>
    <w:basedOn w:val="a"/>
    <w:link w:val="ab"/>
    <w:uiPriority w:val="99"/>
    <w:semiHidden/>
    <w:unhideWhenUsed/>
    <w:rsid w:val="00D27941"/>
    <w:pPr>
      <w:tabs>
        <w:tab w:val="center" w:pos="4677"/>
        <w:tab w:val="right" w:pos="9355"/>
      </w:tabs>
    </w:pPr>
  </w:style>
  <w:style w:type="character" w:customStyle="1" w:styleId="ab">
    <w:name w:val="Верхний колонтитул Знак"/>
    <w:basedOn w:val="a0"/>
    <w:link w:val="aa"/>
    <w:uiPriority w:val="99"/>
    <w:semiHidden/>
    <w:rsid w:val="00D27941"/>
    <w:rPr>
      <w:rFonts w:ascii="Times New Roman" w:eastAsia="Times New Roman" w:hAnsi="Times New Roman" w:cs="Times New Roman"/>
      <w:sz w:val="24"/>
      <w:szCs w:val="24"/>
      <w:lang w:eastAsia="ru-RU"/>
    </w:rPr>
  </w:style>
  <w:style w:type="paragraph" w:styleId="ac">
    <w:name w:val="footer"/>
    <w:basedOn w:val="a"/>
    <w:link w:val="ad"/>
    <w:uiPriority w:val="99"/>
    <w:semiHidden/>
    <w:unhideWhenUsed/>
    <w:rsid w:val="00D27941"/>
    <w:pPr>
      <w:tabs>
        <w:tab w:val="center" w:pos="4677"/>
        <w:tab w:val="right" w:pos="9355"/>
      </w:tabs>
    </w:pPr>
  </w:style>
  <w:style w:type="character" w:customStyle="1" w:styleId="ad">
    <w:name w:val="Нижний колонтитул Знак"/>
    <w:basedOn w:val="a0"/>
    <w:link w:val="ac"/>
    <w:uiPriority w:val="99"/>
    <w:semiHidden/>
    <w:rsid w:val="00D27941"/>
    <w:rPr>
      <w:rFonts w:ascii="Times New Roman" w:eastAsia="Times New Roman" w:hAnsi="Times New Roman" w:cs="Times New Roman"/>
      <w:sz w:val="24"/>
      <w:szCs w:val="24"/>
      <w:lang w:eastAsia="ru-RU"/>
    </w:rPr>
  </w:style>
  <w:style w:type="paragraph" w:styleId="ae">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
    <w:name w:val="Body Text"/>
    <w:basedOn w:val="a"/>
    <w:link w:val="af0"/>
    <w:rsid w:val="00BA19D9"/>
    <w:rPr>
      <w:sz w:val="28"/>
      <w:szCs w:val="20"/>
    </w:rPr>
  </w:style>
  <w:style w:type="character" w:customStyle="1" w:styleId="af0">
    <w:name w:val="Основной текст Знак"/>
    <w:basedOn w:val="a0"/>
    <w:link w:val="af"/>
    <w:rsid w:val="00BA19D9"/>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68867029B2BF981BAF9EE81FB7966073D00D4C24CAB3E8A0A67C3D394ABE154C1BB3883B245D6D3633LCH" TargetMode="Externa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hyperlink" Target="consultantplus://offline/ref=E50EDCEAFA5CD33262E82322908564482470F2751C003ACF401ACE989E811E65EFBBBCC98324W3S4J" TargetMode="External"/><Relationship Id="rId7" Type="http://schemas.openxmlformats.org/officeDocument/2006/relationships/endnotes" Target="endnotes.xml"/><Relationship Id="rId12" Type="http://schemas.openxmlformats.org/officeDocument/2006/relationships/hyperlink" Target="consultantplus://offline/ref=68867029B2BF981BAF9EE81FB7966073D3044F2DCCBFE8A0A67C3D394ABE154C1BB3883B245D693733LBH" TargetMode="External"/><Relationship Id="rId17" Type="http://schemas.openxmlformats.org/officeDocument/2006/relationships/hyperlink" Target="consultantplus://offline/ref=7C1782DDF775B6053E3AA17450AFEF64EE9B34F45B418BB67D7CA37808T1S6E" TargetMode="External"/><Relationship Id="rId2" Type="http://schemas.openxmlformats.org/officeDocument/2006/relationships/numbering" Target="numbering.xml"/><Relationship Id="rId16" Type="http://schemas.openxmlformats.org/officeDocument/2006/relationships/hyperlink" Target="consultantplus://offline/ref=68867029B2BF981BAF9EE81FB7966073D00D4C24CAB3E8A0A67C3D394ABE154C1BB3883B245D6F3533L0H" TargetMode="External"/><Relationship Id="rId20" Type="http://schemas.openxmlformats.org/officeDocument/2006/relationships/hyperlink" Target="consultantplus://offline/ref=E50EDCEAFA5CD33262E8232290856448247AF47014083ACF401ACE989E811E65EFBBBCCC8620361BWAS8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BF76796F587D25AA7439EAE588525A5367750ABAFEDD25E0AACE9B36DxCe0H" TargetMode="External"/><Relationship Id="rId5" Type="http://schemas.openxmlformats.org/officeDocument/2006/relationships/webSettings" Target="webSettings.xml"/><Relationship Id="rId15" Type="http://schemas.openxmlformats.org/officeDocument/2006/relationships/hyperlink" Target="consultantplus://offline/ref=BD936BE33F62D9280E6F8F9A1DDA86FF62B1F7AA851D08C9CEB51D77C179F1H" TargetMode="External"/><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consultantplus://offline/ref=E50EDCEAFA5CD33262E82322908564482470F2751C003ACF401ACE989E811E65EFBBBCC98324W3S4J"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68867029B2BF981BAF9EE81FB7966073D00D4C24CAB3E8A0A67C3D394ABE154C1BB3883B245D6D3633LCH"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1ABB7C-D086-44B4-9B02-53F01E285C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84</Pages>
  <Words>28075</Words>
  <Characters>160028</Characters>
  <Application>Microsoft Office Word</Application>
  <DocSecurity>0</DocSecurity>
  <Lines>1333</Lines>
  <Paragraphs>375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187728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Алексей</cp:lastModifiedBy>
  <cp:revision>5</cp:revision>
  <cp:lastPrinted>2019-10-15T07:13:00Z</cp:lastPrinted>
  <dcterms:created xsi:type="dcterms:W3CDTF">2018-02-12T07:17:00Z</dcterms:created>
  <dcterms:modified xsi:type="dcterms:W3CDTF">2019-10-30T04:13:00Z</dcterms:modified>
</cp:coreProperties>
</file>