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555" w:rsidRDefault="00144555" w:rsidP="00A14040">
      <w:pPr>
        <w:jc w:val="center"/>
      </w:pPr>
    </w:p>
    <w:p w:rsidR="00A14040" w:rsidRDefault="00065A84" w:rsidP="002E54A2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349F" w:rsidRPr="00A14040">
        <w:t xml:space="preserve"> </w:t>
      </w:r>
      <w:r w:rsidR="00A14040">
        <w:t xml:space="preserve"> </w:t>
      </w:r>
    </w:p>
    <w:p w:rsidR="00A14040" w:rsidRDefault="00A14040" w:rsidP="00660B72">
      <w:pPr>
        <w:rPr>
          <w:b/>
        </w:rPr>
      </w:pP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2C7317">
              <w:rPr>
                <w:i/>
                <w:sz w:val="24"/>
                <w:szCs w:val="24"/>
                <w:lang w:eastAsia="en-US"/>
              </w:rPr>
              <w:t xml:space="preserve">      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2E54A2">
              <w:rPr>
                <w:i/>
                <w:sz w:val="24"/>
                <w:szCs w:val="24"/>
                <w:lang w:eastAsia="en-US"/>
              </w:rPr>
              <w:t>05 июл</w:t>
            </w:r>
            <w:r w:rsidR="007A52D8">
              <w:rPr>
                <w:i/>
                <w:sz w:val="24"/>
                <w:szCs w:val="24"/>
                <w:lang w:eastAsia="en-US"/>
              </w:rPr>
              <w:t>я</w:t>
            </w:r>
            <w:r w:rsidR="0028267B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2C7317">
              <w:rPr>
                <w:i/>
                <w:sz w:val="24"/>
                <w:szCs w:val="24"/>
                <w:lang w:eastAsia="en-US"/>
              </w:rPr>
              <w:t xml:space="preserve"> 2021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2E54A2" w:rsidRPr="006D2A50" w:rsidRDefault="002E54A2" w:rsidP="002E54A2">
      <w:pPr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2E54A2" w:rsidRPr="006D2A50" w:rsidRDefault="002E54A2" w:rsidP="002E54A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2E54A2" w:rsidRPr="006D2A50" w:rsidRDefault="002E54A2" w:rsidP="002E54A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2E54A2" w:rsidRPr="006D2A50" w:rsidRDefault="002E54A2" w:rsidP="002E54A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2E54A2" w:rsidRPr="006D2A50" w:rsidRDefault="002E54A2" w:rsidP="002E54A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iCs/>
          <w:spacing w:val="-22"/>
          <w:lang w:eastAsia="en-US"/>
        </w:rPr>
        <w:t xml:space="preserve">№ </w:t>
      </w:r>
      <w:r w:rsidRPr="004F02A8">
        <w:rPr>
          <w:rFonts w:eastAsia="Calibri"/>
          <w:b/>
          <w:iCs/>
          <w:spacing w:val="-22"/>
          <w:lang w:eastAsia="en-US"/>
        </w:rPr>
        <w:t>1</w:t>
      </w:r>
    </w:p>
    <w:p w:rsidR="002E54A2" w:rsidRPr="006D2A50" w:rsidRDefault="002E54A2" w:rsidP="002E54A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Десятой</w:t>
      </w:r>
      <w:r>
        <w:rPr>
          <w:rFonts w:eastAsia="Calibri"/>
          <w:lang w:eastAsia="en-US"/>
        </w:rPr>
        <w:t xml:space="preserve"> сессии</w:t>
      </w:r>
    </w:p>
    <w:p w:rsidR="002E54A2" w:rsidRPr="00C961C3" w:rsidRDefault="002E54A2" w:rsidP="002E54A2">
      <w:r w:rsidRPr="006D2A50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«05» июля</w:t>
      </w:r>
      <w:r w:rsidRPr="006D2A50">
        <w:rPr>
          <w:rFonts w:eastAsia="Calibri"/>
          <w:lang w:eastAsia="en-US"/>
        </w:rPr>
        <w:t xml:space="preserve"> 2021г.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                                                              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  <w:r>
        <w:rPr>
          <w:rFonts w:eastAsia="Calibri"/>
          <w:lang w:eastAsia="en-US"/>
        </w:rPr>
        <w:t xml:space="preserve">               </w:t>
      </w:r>
      <w:r>
        <w:rPr>
          <w:rFonts w:eastAsia="Calibri"/>
          <w:lang w:eastAsia="en-US"/>
        </w:rPr>
        <w:t xml:space="preserve">                           </w:t>
      </w:r>
    </w:p>
    <w:p w:rsidR="002E54A2" w:rsidRPr="00D04F15" w:rsidRDefault="002E54A2" w:rsidP="002E54A2">
      <w:pPr>
        <w:jc w:val="both"/>
      </w:pPr>
      <w:r w:rsidRPr="00D04F15">
        <w:t xml:space="preserve">    О внесении изменений в решение №</w:t>
      </w:r>
      <w:r>
        <w:t>1 6</w:t>
      </w:r>
      <w:r w:rsidRPr="00D04F15">
        <w:t>-й</w:t>
      </w:r>
    </w:p>
    <w:p w:rsidR="002E54A2" w:rsidRPr="00D04F15" w:rsidRDefault="002E54A2" w:rsidP="002E54A2">
      <w:pPr>
        <w:jc w:val="both"/>
      </w:pPr>
      <w:r w:rsidRPr="00D04F15">
        <w:t xml:space="preserve">    сессии Совета депутатов Кыштовского </w:t>
      </w:r>
      <w:r>
        <w:t>сельсовета</w:t>
      </w:r>
    </w:p>
    <w:p w:rsidR="002E54A2" w:rsidRDefault="002E54A2" w:rsidP="002E54A2">
      <w:pPr>
        <w:jc w:val="both"/>
      </w:pPr>
      <w:r w:rsidRPr="00D04F15">
        <w:t xml:space="preserve">    </w:t>
      </w:r>
      <w:r>
        <w:t>Кыштовского района Новосибирской области от 29.12.2020г</w:t>
      </w:r>
    </w:p>
    <w:p w:rsidR="002E54A2" w:rsidRDefault="002E54A2" w:rsidP="002E54A2">
      <w:pPr>
        <w:jc w:val="both"/>
      </w:pPr>
      <w:r>
        <w:t xml:space="preserve">    </w:t>
      </w:r>
      <w:r w:rsidRPr="00D04F15">
        <w:t xml:space="preserve">«О бюджете Кыштовского </w:t>
      </w:r>
      <w:r>
        <w:t>сельсовета</w:t>
      </w:r>
      <w:r w:rsidRPr="00D04F15">
        <w:t xml:space="preserve"> Кыштовского</w:t>
      </w:r>
    </w:p>
    <w:p w:rsidR="002E54A2" w:rsidRPr="00D04F15" w:rsidRDefault="002E54A2" w:rsidP="002E54A2">
      <w:pPr>
        <w:jc w:val="both"/>
      </w:pPr>
      <w:r>
        <w:t xml:space="preserve">    района на 2021</w:t>
      </w:r>
      <w:r w:rsidRPr="00D04F15">
        <w:t xml:space="preserve"> год</w:t>
      </w:r>
      <w:r>
        <w:t xml:space="preserve"> </w:t>
      </w:r>
      <w:r w:rsidRPr="00D04F15">
        <w:t>и</w:t>
      </w:r>
      <w:r>
        <w:t xml:space="preserve"> плановый период 2022-2023</w:t>
      </w:r>
      <w:r w:rsidRPr="00D04F15">
        <w:t xml:space="preserve"> годов»</w:t>
      </w:r>
    </w:p>
    <w:p w:rsidR="002E54A2" w:rsidRPr="00D04F15" w:rsidRDefault="002E54A2" w:rsidP="002E54A2">
      <w:r w:rsidRPr="00D04F15">
        <w:t xml:space="preserve">    </w:t>
      </w:r>
    </w:p>
    <w:p w:rsidR="002E54A2" w:rsidRPr="006057F6" w:rsidRDefault="002E54A2" w:rsidP="002E54A2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</w:rPr>
        <w:t xml:space="preserve">  </w:t>
      </w: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2E54A2" w:rsidRDefault="002E54A2" w:rsidP="002E54A2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t xml:space="preserve"> </w:t>
      </w: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6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29.12.2020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 xml:space="preserve">Кыштовского сельсовета Кыштовского района на 2021 год и плановый период 2022-2023 </w:t>
      </w:r>
      <w:r w:rsidRPr="006057F6">
        <w:rPr>
          <w:rFonts w:ascii="Times New Roman CYR" w:hAnsi="Times New Roman CYR" w:cs="Times New Roman CYR"/>
        </w:rPr>
        <w:t>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2E54A2" w:rsidRDefault="002E54A2" w:rsidP="002E54A2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1. В пункте 4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п.п.1 утвердить приложение 4 таблица 1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>мам и 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на 2021 год»;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на</w:t>
      </w:r>
      <w:r>
        <w:rPr>
          <w:rFonts w:ascii="Times New Roman CYR" w:hAnsi="Times New Roman CYR" w:cs="Times New Roman CYR"/>
        </w:rPr>
        <w:t xml:space="preserve"> 2021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</w:t>
      </w:r>
      <w:r>
        <w:rPr>
          <w:rFonts w:ascii="Times New Roman CYR" w:hAnsi="Times New Roman CYR" w:cs="Times New Roman CYR"/>
        </w:rPr>
        <w:t xml:space="preserve"> </w:t>
      </w:r>
      <w:r w:rsidRPr="00F04C3D">
        <w:rPr>
          <w:rFonts w:ascii="Times New Roman CYR" w:hAnsi="Times New Roman CYR" w:cs="Times New Roman CYR"/>
        </w:rPr>
        <w:t>в прилагаемой редакции</w:t>
      </w:r>
      <w:r>
        <w:rPr>
          <w:rFonts w:ascii="Times New Roman CYR" w:hAnsi="Times New Roman CYR" w:cs="Times New Roman CYR"/>
        </w:rPr>
        <w:t>.</w:t>
      </w:r>
    </w:p>
    <w:p w:rsidR="002E54A2" w:rsidRDefault="002E54A2" w:rsidP="002E54A2">
      <w:pPr>
        <w:widowControl w:val="0"/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ascii="Times New Roman CYR" w:hAnsi="Times New Roman CYR" w:cs="Times New Roman CYR"/>
        </w:rPr>
        <w:t xml:space="preserve">       </w:t>
      </w:r>
      <w:r>
        <w:rPr>
          <w:rFonts w:eastAsia="Calibri"/>
          <w:lang w:eastAsia="en-US"/>
        </w:rPr>
        <w:t xml:space="preserve">  2</w:t>
      </w:r>
      <w:r w:rsidRPr="006D2A50">
        <w:rPr>
          <w:rFonts w:eastAsia="Calibri"/>
          <w:lang w:eastAsia="en-US"/>
        </w:rPr>
        <w:t xml:space="preserve">. </w:t>
      </w:r>
      <w:r>
        <w:rPr>
          <w:rFonts w:eastAsia="Calibri"/>
          <w:lang w:eastAsia="en-US"/>
        </w:rPr>
        <w:t>Опубликовать настоящее решение в периодическом печатном издании «Кыштовский Вестник» и на официальном сайте администрации Кыштовского сельсовета Кыштовского района Новосибирской области</w:t>
      </w:r>
    </w:p>
    <w:p w:rsidR="002E54A2" w:rsidRPr="002E54A2" w:rsidRDefault="002E54A2" w:rsidP="002E54A2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3. Настоящее решение вступает</w:t>
      </w:r>
      <w:r>
        <w:rPr>
          <w:rFonts w:eastAsia="Calibri"/>
          <w:lang w:eastAsia="en-US"/>
        </w:rPr>
        <w:t xml:space="preserve"> в силу со дня его опубликования.</w:t>
      </w:r>
      <w:r>
        <w:rPr>
          <w:rFonts w:ascii="Times New Roman CYR" w:hAnsi="Times New Roman CYR" w:cs="Times New Roman CYR"/>
        </w:rPr>
        <w:tab/>
        <w:t xml:space="preserve">  </w:t>
      </w:r>
    </w:p>
    <w:p w:rsidR="002E54A2" w:rsidRPr="006D2A50" w:rsidRDefault="002E54A2" w:rsidP="002E54A2">
      <w:pPr>
        <w:ind w:firstLine="709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 xml:space="preserve">Глава Кыштовского сельсовета </w:t>
      </w:r>
    </w:p>
    <w:p w:rsidR="002E54A2" w:rsidRPr="006D2A50" w:rsidRDefault="002E54A2" w:rsidP="002E54A2">
      <w:pPr>
        <w:ind w:firstLine="709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 xml:space="preserve">Кыштовского района </w:t>
      </w:r>
    </w:p>
    <w:p w:rsidR="002E54A2" w:rsidRPr="002E54A2" w:rsidRDefault="002E54A2" w:rsidP="002E54A2">
      <w:pPr>
        <w:ind w:firstLine="709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 xml:space="preserve">Новосибирской области                                     </w:t>
      </w:r>
      <w:r>
        <w:rPr>
          <w:rFonts w:eastAsia="Calibri"/>
          <w:lang w:eastAsia="en-US"/>
        </w:rPr>
        <w:t xml:space="preserve">                             </w:t>
      </w:r>
      <w:r w:rsidRPr="006D2A50">
        <w:rPr>
          <w:rFonts w:eastAsia="Calibri"/>
          <w:lang w:eastAsia="en-US"/>
        </w:rPr>
        <w:t xml:space="preserve">  А.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П.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Шеломенцева</w:t>
      </w:r>
    </w:p>
    <w:tbl>
      <w:tblPr>
        <w:tblW w:w="14786" w:type="dxa"/>
        <w:tblLook w:val="04A0" w:firstRow="1" w:lastRow="0" w:firstColumn="1" w:lastColumn="0" w:noHBand="0" w:noVBand="1"/>
      </w:tblPr>
      <w:tblGrid>
        <w:gridCol w:w="3647"/>
        <w:gridCol w:w="539"/>
        <w:gridCol w:w="539"/>
        <w:gridCol w:w="1623"/>
        <w:gridCol w:w="645"/>
        <w:gridCol w:w="1268"/>
        <w:gridCol w:w="1089"/>
        <w:gridCol w:w="876"/>
        <w:gridCol w:w="237"/>
        <w:gridCol w:w="4337"/>
      </w:tblGrid>
      <w:tr w:rsidR="002E54A2" w:rsidRPr="006D2A50" w:rsidTr="002E54A2">
        <w:trPr>
          <w:gridAfter w:val="1"/>
          <w:wAfter w:w="4376" w:type="dxa"/>
        </w:trPr>
        <w:tc>
          <w:tcPr>
            <w:tcW w:w="10410" w:type="dxa"/>
            <w:gridSpan w:val="9"/>
            <w:shd w:val="clear" w:color="auto" w:fill="auto"/>
            <w:hideMark/>
          </w:tcPr>
          <w:p w:rsidR="002E54A2" w:rsidRPr="006D2A50" w:rsidRDefault="002E54A2" w:rsidP="002E54A2">
            <w:pPr>
              <w:rPr>
                <w:color w:val="000000"/>
              </w:rPr>
            </w:pPr>
            <w:r w:rsidRPr="006D2A50">
              <w:rPr>
                <w:color w:val="000000"/>
              </w:rPr>
              <w:t xml:space="preserve">            Председатель Совета депутатов</w:t>
            </w:r>
          </w:p>
          <w:p w:rsidR="002E54A2" w:rsidRPr="006D2A50" w:rsidRDefault="002E54A2" w:rsidP="002E54A2">
            <w:pPr>
              <w:rPr>
                <w:color w:val="000000"/>
              </w:rPr>
            </w:pPr>
            <w:r w:rsidRPr="006D2A50">
              <w:rPr>
                <w:color w:val="000000"/>
              </w:rPr>
              <w:t xml:space="preserve">            Кыштовского сельсовета </w:t>
            </w:r>
          </w:p>
          <w:p w:rsidR="002E54A2" w:rsidRPr="006D2A50" w:rsidRDefault="002E54A2" w:rsidP="002E54A2">
            <w:pPr>
              <w:rPr>
                <w:color w:val="000000"/>
              </w:rPr>
            </w:pPr>
            <w:r w:rsidRPr="006D2A50">
              <w:rPr>
                <w:color w:val="000000"/>
              </w:rPr>
              <w:t xml:space="preserve">            Кыштовского района</w:t>
            </w:r>
          </w:p>
          <w:p w:rsidR="002E54A2" w:rsidRPr="006D2A50" w:rsidRDefault="002E54A2" w:rsidP="002E54A2">
            <w:pPr>
              <w:rPr>
                <w:color w:val="000000"/>
              </w:rPr>
            </w:pPr>
            <w:r w:rsidRPr="006D2A50">
              <w:rPr>
                <w:color w:val="000000"/>
              </w:rPr>
              <w:t xml:space="preserve">            Новосибирской области                                                                     С.</w:t>
            </w:r>
            <w:r>
              <w:rPr>
                <w:color w:val="000000"/>
              </w:rPr>
              <w:t xml:space="preserve"> </w:t>
            </w:r>
            <w:r w:rsidRPr="006D2A50">
              <w:rPr>
                <w:color w:val="000000"/>
              </w:rPr>
              <w:t>А.</w:t>
            </w:r>
            <w:r>
              <w:rPr>
                <w:color w:val="000000"/>
              </w:rPr>
              <w:t xml:space="preserve"> </w:t>
            </w:r>
            <w:r w:rsidRPr="006D2A50">
              <w:rPr>
                <w:color w:val="000000"/>
              </w:rPr>
              <w:t>Беспрозванных</w:t>
            </w:r>
          </w:p>
        </w:tc>
      </w:tr>
      <w:tr w:rsidR="002E54A2" w:rsidRPr="002E54A2" w:rsidTr="002E54A2">
        <w:trPr>
          <w:gridAfter w:val="2"/>
          <w:wAfter w:w="4613" w:type="dxa"/>
          <w:trHeight w:val="28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4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rFonts w:ascii="Arial" w:hAnsi="Arial" w:cs="Arial"/>
                <w:sz w:val="20"/>
                <w:szCs w:val="20"/>
              </w:rPr>
            </w:pPr>
            <w:r w:rsidRPr="002E54A2">
              <w:rPr>
                <w:rFonts w:ascii="Arial" w:hAnsi="Arial" w:cs="Arial"/>
                <w:sz w:val="20"/>
                <w:szCs w:val="20"/>
              </w:rPr>
              <w:t>Приложение №4</w:t>
            </w:r>
          </w:p>
        </w:tc>
      </w:tr>
      <w:tr w:rsidR="002E54A2" w:rsidRPr="002E54A2" w:rsidTr="002E54A2">
        <w:trPr>
          <w:trHeight w:val="1410"/>
        </w:trPr>
        <w:tc>
          <w:tcPr>
            <w:tcW w:w="101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непрогаммным направлениям </w:t>
            </w:r>
            <w:r>
              <w:rPr>
                <w:b/>
                <w:bCs/>
              </w:rPr>
              <w:t>деятельности) группам</w:t>
            </w:r>
            <w:r w:rsidRPr="002E54A2">
              <w:rPr>
                <w:b/>
                <w:bCs/>
              </w:rPr>
              <w:t xml:space="preserve"> и подгруппам видов расходов на 2021 год и плановый период 2022 и 2023 годов</w:t>
            </w: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3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960"/>
        </w:trPr>
        <w:tc>
          <w:tcPr>
            <w:tcW w:w="101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программам и непрогаммным направлениям деятельности) группап и подгруппам видов расходов на 2021 год  и плановый период 2022 и 2023гг</w:t>
            </w: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3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рублей</w:t>
            </w: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375"/>
        </w:trPr>
        <w:tc>
          <w:tcPr>
            <w:tcW w:w="3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Наименование</w:t>
            </w:r>
          </w:p>
        </w:tc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РЗ</w:t>
            </w:r>
          </w:p>
        </w:tc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ПР</w:t>
            </w:r>
          </w:p>
        </w:tc>
        <w:tc>
          <w:tcPr>
            <w:tcW w:w="1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ЦСР</w:t>
            </w:r>
          </w:p>
        </w:tc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ВР</w:t>
            </w:r>
          </w:p>
        </w:tc>
        <w:tc>
          <w:tcPr>
            <w:tcW w:w="1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Сумма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Плановый период</w:t>
            </w: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2022 год</w:t>
            </w:r>
          </w:p>
        </w:tc>
        <w:tc>
          <w:tcPr>
            <w:tcW w:w="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2023 год</w:t>
            </w:r>
          </w:p>
        </w:tc>
        <w:tc>
          <w:tcPr>
            <w:tcW w:w="4613" w:type="dxa"/>
            <w:gridSpan w:val="2"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gridAfter w:val="2"/>
          <w:wAfter w:w="4613" w:type="dxa"/>
          <w:trHeight w:val="276"/>
        </w:trPr>
        <w:tc>
          <w:tcPr>
            <w:tcW w:w="3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6 414 932,38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6 279 089,26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6 279 089,26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99.0.00.20300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99.0.00.20300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763 703,67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99.0.00.20300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763 703,67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5 574 991,71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5 574 991,71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Функционирование аппарата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5 574 891,71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3 644 488,14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3 644 488,14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1 690 617,45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1 690 617,45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239 786,12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239 786,12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99.0.00.70190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99.0.00.70190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99.0.00.70190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99.0.00.22400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Межбюджетные трансферты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06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99.0.00.22400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500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56 237,00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межбюджетные трансферты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06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99.0.00.22400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540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56 237,00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99.0.00.90040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99.0.00.90040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99.0.00.90040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ОБОРОНА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99.0.00.51180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251 448,93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251 448,93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23 415,17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27 011,07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38 111,07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23 415,17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27 011,07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38 111,07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115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99.0.00.43900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1 082 470,69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1 082 470,69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479 326,60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1 045 100,00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12 006,65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12 006,65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ЭКОНОМИКА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26 644 409,88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25 116 530,00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28 520 230,00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Транспорт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99.0.00.41700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99.0.00.41700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616 106,60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115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99.0.00.41700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810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616 106,60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26 028 303,28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25 116 530,00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28 520 230,00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Дорожный фонд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88.2.00.00000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gridAfter w:val="2"/>
          <w:wAfter w:w="4613" w:type="dxa"/>
          <w:trHeight w:val="115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88.2.00.41500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88.2.00.41500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2 773 932,09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2 675 630,00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2 776 630,00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88.2.00.41500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2 773 932,09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2 675 630,00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2 776 630,00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23 254 371,19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22 440 900,00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25 743 600,00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3 803 771,19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2 440 900,00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2 484 300,00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3 803 771,19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2 440 900,00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2 484 300,00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99.0.00.41500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3 803 771,19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2 440 900,00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2 484 300,00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286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19 256 090,00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20 000 000,00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23 259 300,00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19 256 090,00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20 000 000,00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23 259 300,00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19 256 090,00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20 000 000,00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23 259 300,00</w:t>
            </w:r>
          </w:p>
        </w:tc>
      </w:tr>
      <w:tr w:rsidR="002E54A2" w:rsidRPr="002E54A2" w:rsidTr="002E54A2">
        <w:trPr>
          <w:gridAfter w:val="2"/>
          <w:wAfter w:w="4613" w:type="dxa"/>
          <w:trHeight w:val="315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99.0.00.S0760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194 510,00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194 510,00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99.0.00.S0760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194 510,00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14 956 604,41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12 344 055,72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12 652 284,37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Жилищное хозяйство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99.0.00.45000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99.0.00.45000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99.0.00.45000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Благоустройство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14 934 388,41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12 321 839,72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12 630 068,37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14 934 388,41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12 321 839,72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12 630 068,37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Уличное освещение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99.0.00.60010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3 469 869,50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3 195 802,72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3 504 031,47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3 469 869,50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3 195 802,72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3 504 031,47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3 469 869,50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3 195 802,72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3 504 031,47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99.0.00.60050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668 983,55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462 501,64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462 501,64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99.0.00.60050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668 983,55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99.0.00.60050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668 983,55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</w:tr>
      <w:tr w:rsidR="002E54A2" w:rsidRPr="002E54A2" w:rsidTr="002E54A2">
        <w:trPr>
          <w:gridAfter w:val="2"/>
          <w:wAfter w:w="4613" w:type="dxa"/>
          <w:trHeight w:val="115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 реализацию социально значимых проектов в сфере развития общественной инфраструктуры за счет средств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600 000,00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600 000,00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600 000,00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115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 реализацию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99.0.00.S0370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6 500,00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6 500,00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99.0.00.S0370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6 500,00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990F200000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10 189 035,36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8 663 535,36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8 663 535,26</w:t>
            </w:r>
          </w:p>
        </w:tc>
      </w:tr>
      <w:tr w:rsidR="002E54A2" w:rsidRPr="002E54A2" w:rsidTr="002E54A2">
        <w:trPr>
          <w:gridAfter w:val="2"/>
          <w:wAfter w:w="4613" w:type="dxa"/>
          <w:trHeight w:val="172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99.0.F2.55551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2 822 065,66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1 296 565,66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1 296 565,56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99.0.F2.55551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2 822 065,66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1 296 565,66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1 296 565,56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99.0.F2.55551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2 822 065,66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1 296 565,66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1 296 565,56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99.0.F2.55552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99.0.F2.55552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99.0.F2.55552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КУЛЬТУРА, КИНЕМАТОГРАФИЯ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Культура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gridAfter w:val="2"/>
          <w:wAfter w:w="4613" w:type="dxa"/>
          <w:trHeight w:val="201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мероприятий по сохранению, использованию, популяризации и государственной охране объектов культурного наследия народов РФ, в рамках государственной программы Новосибирской области "Культура Новосибирской области" за счет средств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99.0.00.70310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3 785 600,00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3 785 600,00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3 785 600,00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172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99.0.00.70510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2 624 166,00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99.0.00.70510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2 624 166,00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99.0.00.70510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2 624 166,00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9900080100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99.0.00.80100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5 696 839,03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5 696 839,03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gridAfter w:val="2"/>
          <w:wAfter w:w="4613" w:type="dxa"/>
          <w:trHeight w:val="144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2 923 967,66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казенных учреждений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110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2 923 967,66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2 668 364,14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1 175 080,01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1 175 680,01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2 668 364,14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1 175 080,01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1 175 680,01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104 507,23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104 507,23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СОЦИАЛЬНАЯ ПОЛИТИКА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34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Пенсионное обеспечение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870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99.0.00.10100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Социальное обеспечение и иные выплаты населению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99.0.00.10100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300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585"/>
        </w:trPr>
        <w:tc>
          <w:tcPr>
            <w:tcW w:w="3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Публичные нормативные социальные выплаты гражданам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99.0.00.10100</w:t>
            </w:r>
          </w:p>
        </w:tc>
        <w:tc>
          <w:tcPr>
            <w:tcW w:w="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310</w:t>
            </w: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</w:tr>
      <w:tr w:rsidR="002E54A2" w:rsidRPr="002E54A2" w:rsidTr="002E54A2">
        <w:trPr>
          <w:gridAfter w:val="2"/>
          <w:wAfter w:w="4613" w:type="dxa"/>
          <w:trHeight w:val="255"/>
        </w:trPr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Итого расходов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62 217 233,140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49 409 124,3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53 698 526,3</w:t>
            </w:r>
          </w:p>
        </w:tc>
      </w:tr>
    </w:tbl>
    <w:p w:rsidR="002E54A2" w:rsidRPr="006B528F" w:rsidRDefault="002E54A2" w:rsidP="002E54A2">
      <w:pPr>
        <w:jc w:val="both"/>
        <w:rPr>
          <w:sz w:val="28"/>
          <w:szCs w:val="28"/>
        </w:rPr>
      </w:pPr>
    </w:p>
    <w:p w:rsidR="002E54A2" w:rsidRPr="00920711" w:rsidRDefault="002E54A2" w:rsidP="002E54A2">
      <w:pPr>
        <w:jc w:val="both"/>
      </w:pPr>
    </w:p>
    <w:p w:rsidR="007A52D8" w:rsidRDefault="007E7CEA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tbl>
      <w:tblPr>
        <w:tblW w:w="10632" w:type="dxa"/>
        <w:tblInd w:w="108" w:type="dxa"/>
        <w:tblLook w:val="04A0" w:firstRow="1" w:lastRow="0" w:firstColumn="1" w:lastColumn="0" w:noHBand="0" w:noVBand="1"/>
      </w:tblPr>
      <w:tblGrid>
        <w:gridCol w:w="3686"/>
        <w:gridCol w:w="787"/>
        <w:gridCol w:w="630"/>
        <w:gridCol w:w="523"/>
        <w:gridCol w:w="1623"/>
        <w:gridCol w:w="576"/>
        <w:gridCol w:w="1106"/>
        <w:gridCol w:w="996"/>
        <w:gridCol w:w="1390"/>
      </w:tblGrid>
      <w:tr w:rsidR="002E54A2" w:rsidRPr="002E54A2" w:rsidTr="002E54A2">
        <w:trPr>
          <w:trHeight w:val="28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rFonts w:ascii="Arial" w:hAnsi="Arial" w:cs="Arial"/>
                <w:sz w:val="20"/>
                <w:szCs w:val="20"/>
              </w:rPr>
            </w:pPr>
            <w:r w:rsidRPr="002E54A2">
              <w:rPr>
                <w:rFonts w:ascii="Arial" w:hAnsi="Arial" w:cs="Arial"/>
                <w:sz w:val="20"/>
                <w:szCs w:val="20"/>
              </w:rPr>
              <w:t>Приложение №5</w:t>
            </w:r>
          </w:p>
        </w:tc>
      </w:tr>
      <w:tr w:rsidR="002E54A2" w:rsidRPr="002E54A2" w:rsidTr="002E54A2">
        <w:trPr>
          <w:trHeight w:val="28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705"/>
        </w:trPr>
        <w:tc>
          <w:tcPr>
            <w:tcW w:w="1063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Ведомственная структура расходов местного бюджета на 2021 и плановый период 2022 и 2023 гг</w:t>
            </w: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 xml:space="preserve"> рублей</w:t>
            </w:r>
          </w:p>
        </w:tc>
      </w:tr>
      <w:tr w:rsidR="002E54A2" w:rsidRPr="002E54A2" w:rsidTr="002E54A2">
        <w:trPr>
          <w:trHeight w:val="375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ГРБС</w:t>
            </w:r>
          </w:p>
        </w:tc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ПР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ВР</w:t>
            </w:r>
          </w:p>
        </w:tc>
        <w:tc>
          <w:tcPr>
            <w:tcW w:w="1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2021 год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Сумма</w:t>
            </w:r>
          </w:p>
        </w:tc>
      </w:tr>
      <w:tr w:rsidR="002E54A2" w:rsidRPr="002E54A2" w:rsidTr="002E54A2">
        <w:trPr>
          <w:trHeight w:val="360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99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2022 год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2023 год</w:t>
            </w:r>
          </w:p>
        </w:tc>
      </w:tr>
      <w:tr w:rsidR="002E54A2" w:rsidRPr="002E54A2" w:rsidTr="002E54A2">
        <w:trPr>
          <w:trHeight w:val="276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99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E54A2" w:rsidRPr="002E54A2" w:rsidRDefault="002E54A2" w:rsidP="002E54A2"/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54A2" w:rsidRPr="002E54A2" w:rsidRDefault="002E54A2" w:rsidP="002E54A2"/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62 217 233,14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49 873 890,00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54 863 390,00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6 414 932,38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6 279 389,26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6 322 624,76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  <w:bookmarkStart w:id="0" w:name="_GoBack"/>
            <w:bookmarkEnd w:id="0"/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99.0.00.20300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763 703,67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795 405,26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763 703,67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763 703,67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795 405,26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5 574 991,71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5 574 991,71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5 574 891,71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5 483 684,00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3 644 488,14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3 644 488,14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3 590 866,55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1 690 617,45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1 690 617,45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1 641 017,45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239 786,12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99.0.00.20400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239 786,12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251 800,00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99.0.00.22400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56 237,00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99.0.00.22400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500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56 237,00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 xml:space="preserve">Иные межбюджетные </w:t>
            </w:r>
            <w:r w:rsidRPr="002E54A2">
              <w:lastRenderedPageBreak/>
              <w:t>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lastRenderedPageBreak/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99.0.00.22400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540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 xml:space="preserve">56 </w:t>
            </w:r>
            <w:r w:rsidRPr="002E54A2">
              <w:lastRenderedPageBreak/>
              <w:t>237,00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lastRenderedPageBreak/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43 535,50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43 535,50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99.0.00.90030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43 535,50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43 535,50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43 535,50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99.0.00.90040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99.0.00.90040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ОБОРОНА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274 864,10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277 760,00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288 860,00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251 448,93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120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251 448,93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250 748,93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23 415,17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27 011,07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38 111,07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23 415,17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27 011,07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38 111,07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1 153 726,70</w:t>
            </w:r>
          </w:p>
        </w:tc>
      </w:tr>
      <w:tr w:rsidR="002E54A2" w:rsidRPr="002E54A2" w:rsidTr="002E54A2">
        <w:trPr>
          <w:trHeight w:val="1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1 153 726,70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1 153 726,70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99.0.00.43800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108 626,70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99.0.00.43800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108 626,70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99.0.00.43800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108 626,70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99.0.00.43900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1 094 477,34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1 045 100,00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1 082 470,69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1 045 100,00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1 082 470,69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479 326,60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1 045 100,00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12 006,65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99.0.00.43900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12 006,65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26 644 409,88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25 116 530,00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28 520 230,00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Транспорт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99.0.00.41700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616 106,60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99.0.00.41700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616 106,60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1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99.0.00.41700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810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616 106,60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26 028 303,28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25 116 530,00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28 520 230,00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Дорожный фонд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88.2.00.00000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trHeight w:val="1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88.2.00.41500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2 773 932,09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2 675 630,00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2 776 630,00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88.2.00.41500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2 773 932,09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2 675 630,00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2 776 630,00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88.2.00.41500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2 773 932,09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2 675 630,00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2 776 630,00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23 254 371,19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22 440 900,00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25 743 600,00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3 803 771,19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2 440 900,00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2 484 300,00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3 803 771,19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2 440 900,00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2 484 300,00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99.0.00.41500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3 803 771,19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2 440 900,00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2 484 300,00</w:t>
            </w:r>
          </w:p>
        </w:tc>
      </w:tr>
      <w:tr w:rsidR="002E54A2" w:rsidRPr="002E54A2" w:rsidTr="002E54A2">
        <w:trPr>
          <w:trHeight w:val="286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19 256 090,00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20 000 000,00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23 259 300,00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19 256 090,00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20 000 000,00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23 259 300,00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19 256 090,00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20 000 000,00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23 259 300,00</w:t>
            </w:r>
          </w:p>
        </w:tc>
      </w:tr>
      <w:tr w:rsidR="002E54A2" w:rsidRPr="002E54A2" w:rsidTr="002E54A2">
        <w:trPr>
          <w:trHeight w:val="315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99.0.00.S0760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194 510,00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194 510,00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194 510,00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14 956 604,41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12 344 055,72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12 652 284,37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Жилищное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99.0.00.45000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22 216,00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99.0.00.45000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22 216,00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14 934 388,41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12 321 839,72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12 630 068,37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14 934 388,41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12 321 839,72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12 630 068,37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Уличное освещение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99.0.00.60010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3 469 869,50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3 195 802,72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3 504 031,47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3 469 869,50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3 195 802,72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3 504 031,47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3 469 869,50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3 195 802,72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3 504 031,47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99.0.00.60050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668 983,55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462 501,64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462 501,64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668 983,55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99.0.00.60050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668 983,55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462 501,64</w:t>
            </w:r>
          </w:p>
        </w:tc>
      </w:tr>
      <w:tr w:rsidR="002E54A2" w:rsidRPr="002E54A2" w:rsidTr="002E54A2">
        <w:trPr>
          <w:trHeight w:val="1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На реализацию социально значимых проектов в сфере развития общественной инфраструктуры за счет средств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600 000,00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600 000,00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600 000,00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1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На реализацию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99.0.00.S0370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6 500,00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6 500,00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99.0.00.S0370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6 500,00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990F200000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10 189 035,36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8 663 535,36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8 663 535,26</w:t>
            </w:r>
          </w:p>
        </w:tc>
      </w:tr>
      <w:tr w:rsidR="002E54A2" w:rsidRPr="002E54A2" w:rsidTr="002E54A2">
        <w:trPr>
          <w:trHeight w:val="17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99.0.F2.55551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2 822 065,66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1 296 565,66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1 296 565,56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2 822 065,66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1 296 565,66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1 296 565,56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2 822 065,66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1 296 565,66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1 296 565,56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7 366 969,70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7 366 969,70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Культура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12 106 605,03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trHeight w:val="201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мероприятий по сохранению, использованию, популяризации и государственной охране объектов культурного наследия народов РФ, в рамках государственной программы Новосибирской области "Культура Новосибирской области" за счет средств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99.0.00.70310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3 785 600,00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3 785 600,00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99.0.00.70310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3 785 600,00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17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2 624 166,00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2 624 166,00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2 624 166,00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9900080100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99.0.00.80100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5 696 839,03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5 696 839,03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4 187 022,67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4 187 622,67</w:t>
            </w:r>
          </w:p>
        </w:tc>
      </w:tr>
      <w:tr w:rsidR="002E54A2" w:rsidRPr="002E54A2" w:rsidTr="002E54A2">
        <w:trPr>
          <w:trHeight w:val="144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2 923 967,66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lastRenderedPageBreak/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110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2 923 967,66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2 907 442,66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2 668 364,14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1 175 080,01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1 175 680,01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240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2 668 364,14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1 175 080,01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1 175 680,01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104 507,23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99.0.00.80110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850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104 507,23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104 500,00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Пенсионное обеспечение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99.0.00.10100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725 340,00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99.0.00.10100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99.0.00.10100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310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725 340,00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1 012 701,50</w:t>
            </w:r>
          </w:p>
        </w:tc>
      </w:tr>
      <w:tr w:rsidR="002E54A2" w:rsidRPr="002E54A2" w:rsidTr="002E54A2">
        <w:trPr>
          <w:trHeight w:val="5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99.9.00.00000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99.9.00.99990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900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99.9.00.99990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900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r w:rsidRPr="002E54A2">
              <w:t>990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371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99.9.00.99990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center"/>
            </w:pPr>
            <w:r w:rsidRPr="002E54A2">
              <w:t>990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0,00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464 465,75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</w:pPr>
            <w:r w:rsidRPr="002E54A2">
              <w:t>1 012 701,50</w:t>
            </w:r>
          </w:p>
        </w:tc>
      </w:tr>
      <w:tr w:rsidR="002E54A2" w:rsidRPr="002E54A2" w:rsidTr="002E54A2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371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0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0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99.9.00.99990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000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62 217 233,1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49 873 890,0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54 863 390,0</w:t>
            </w: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Итого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rPr>
                <w:b/>
                <w:bCs/>
              </w:rPr>
            </w:pPr>
            <w:r w:rsidRPr="002E54A2">
              <w:rPr>
                <w:b/>
                <w:bCs/>
              </w:rPr>
              <w:t>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62 217 233,140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49 873 890,000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  <w:r w:rsidRPr="002E54A2">
              <w:rPr>
                <w:b/>
                <w:bCs/>
              </w:rPr>
              <w:t>54 863 390,000</w:t>
            </w: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right"/>
              <w:rPr>
                <w:b/>
                <w:bCs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1063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E54A2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  <w:tr w:rsidR="002E54A2" w:rsidRPr="002E54A2" w:rsidTr="002E54A2">
        <w:trPr>
          <w:trHeight w:val="25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4A2" w:rsidRPr="002E54A2" w:rsidRDefault="002E54A2" w:rsidP="002E54A2">
            <w:pPr>
              <w:rPr>
                <w:sz w:val="20"/>
                <w:szCs w:val="20"/>
              </w:rPr>
            </w:pPr>
          </w:p>
        </w:tc>
      </w:tr>
    </w:tbl>
    <w:p w:rsidR="002E54A2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p w:rsidR="002E54A2" w:rsidRPr="000351F3" w:rsidRDefault="002E54A2" w:rsidP="002E54A2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</w:p>
    <w:sectPr w:rsidR="002E54A2" w:rsidRPr="000351F3" w:rsidSect="002E54A2">
      <w:pgSz w:w="11906" w:h="16838"/>
      <w:pgMar w:top="1134" w:right="14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B95" w:rsidRDefault="00F13B95" w:rsidP="00D27941">
      <w:r>
        <w:separator/>
      </w:r>
    </w:p>
  </w:endnote>
  <w:endnote w:type="continuationSeparator" w:id="0">
    <w:p w:rsidR="00F13B95" w:rsidRDefault="00F13B95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Open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B95" w:rsidRDefault="00F13B95" w:rsidP="00D27941">
      <w:r>
        <w:separator/>
      </w:r>
    </w:p>
  </w:footnote>
  <w:footnote w:type="continuationSeparator" w:id="0">
    <w:p w:rsidR="00F13B95" w:rsidRDefault="00F13B95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4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549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98A92"/>
  <w15:docId w15:val="{C6BDB3F6-0A8D-40F7-A183-59875699A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semiHidden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323A1D-5DFE-4501-8C5C-0960C0406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1958</TotalTime>
  <Pages>1</Pages>
  <Words>5403</Words>
  <Characters>30803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Aleyna_Petrovna</cp:lastModifiedBy>
  <cp:revision>51</cp:revision>
  <cp:lastPrinted>2021-09-30T05:22:00Z</cp:lastPrinted>
  <dcterms:created xsi:type="dcterms:W3CDTF">2018-02-12T07:17:00Z</dcterms:created>
  <dcterms:modified xsi:type="dcterms:W3CDTF">2021-09-30T05:28:00Z</dcterms:modified>
</cp:coreProperties>
</file>