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7E18CD">
              <w:rPr>
                <w:i/>
                <w:sz w:val="24"/>
                <w:szCs w:val="24"/>
                <w:lang w:eastAsia="en-US"/>
              </w:rPr>
              <w:t>14</w:t>
            </w:r>
            <w:r w:rsidR="00A40258">
              <w:rPr>
                <w:i/>
                <w:sz w:val="24"/>
                <w:szCs w:val="24"/>
                <w:lang w:eastAsia="en-US"/>
              </w:rPr>
              <w:t>.07</w:t>
            </w:r>
            <w:r w:rsidR="005638F9">
              <w:rPr>
                <w:i/>
                <w:sz w:val="24"/>
                <w:szCs w:val="24"/>
                <w:lang w:eastAsia="en-US"/>
              </w:rPr>
              <w:t>.</w:t>
            </w:r>
            <w:r w:rsidR="007E18CD">
              <w:rPr>
                <w:i/>
                <w:sz w:val="24"/>
                <w:szCs w:val="24"/>
                <w:lang w:eastAsia="en-US"/>
              </w:rPr>
              <w:t>2022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7E18CD" w:rsidRDefault="007E18CD" w:rsidP="007E18C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7E18CD" w:rsidRDefault="007E18CD" w:rsidP="007E18CD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КЫШТОВСКОГО СЕЛЬСОВЕТА</w:t>
      </w:r>
    </w:p>
    <w:p w:rsidR="007E18CD" w:rsidRDefault="007E18CD" w:rsidP="007E18CD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2"/>
          <w:lang w:eastAsia="en-US"/>
        </w:rPr>
        <w:t>КЫШТОВСКОГО РАЙОНА НОВОСИБИРСКОЙ ОБЛАСТИ</w:t>
      </w:r>
    </w:p>
    <w:p w:rsidR="007E18CD" w:rsidRDefault="007E18CD" w:rsidP="007E18CD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Шестого созыва</w:t>
      </w:r>
    </w:p>
    <w:p w:rsidR="007E18CD" w:rsidRDefault="007E18CD" w:rsidP="007E18CD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4"/>
          <w:w w:val="128"/>
          <w:lang w:eastAsia="en-US"/>
        </w:rPr>
        <w:t>РЕШЕНИЕ №1</w:t>
      </w:r>
    </w:p>
    <w:p w:rsidR="007E18CD" w:rsidRDefault="007E18CD" w:rsidP="007E18CD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Двадцать первой сессии</w:t>
      </w:r>
    </w:p>
    <w:p w:rsidR="007E18CD" w:rsidRDefault="007E18CD" w:rsidP="007E18CD">
      <w:pPr>
        <w:shd w:val="clear" w:color="auto" w:fill="FFFFFF"/>
        <w:jc w:val="center"/>
        <w:rPr>
          <w:rFonts w:eastAsia="Calibri"/>
          <w:lang w:eastAsia="en-US"/>
        </w:rPr>
      </w:pPr>
    </w:p>
    <w:p w:rsidR="007E18CD" w:rsidRDefault="007E18CD" w:rsidP="007E18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«14» июля 2022г.</w:t>
      </w:r>
      <w:r>
        <w:rPr>
          <w:rFonts w:eastAsia="Calibri"/>
          <w:lang w:eastAsia="en-US"/>
        </w:rPr>
        <w:tab/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с. Кыштовка</w:t>
      </w:r>
    </w:p>
    <w:p w:rsidR="007E18CD" w:rsidRDefault="007E18CD" w:rsidP="007E18CD"/>
    <w:p w:rsidR="007E18CD" w:rsidRDefault="007E18CD" w:rsidP="007E18CD">
      <w:pPr>
        <w:ind w:firstLine="709"/>
        <w:jc w:val="both"/>
      </w:pPr>
      <w:r>
        <w:t xml:space="preserve">О внесении изменений в решение №1 </w:t>
      </w:r>
    </w:p>
    <w:p w:rsidR="007E18CD" w:rsidRDefault="007E18CD" w:rsidP="007E18CD">
      <w:pPr>
        <w:ind w:firstLine="709"/>
        <w:jc w:val="both"/>
      </w:pPr>
      <w:r>
        <w:t>17-й сессии Совета депутатов Кыштовского сельсовета</w:t>
      </w:r>
    </w:p>
    <w:p w:rsidR="007E18CD" w:rsidRDefault="007E18CD" w:rsidP="007E18CD">
      <w:pPr>
        <w:ind w:firstLine="709"/>
        <w:jc w:val="both"/>
      </w:pPr>
      <w:r>
        <w:t>Кыштовского района Новосибирской области от 29.12.2021г</w:t>
      </w:r>
    </w:p>
    <w:p w:rsidR="007E18CD" w:rsidRDefault="007E18CD" w:rsidP="007E18CD">
      <w:pPr>
        <w:ind w:firstLine="709"/>
        <w:jc w:val="both"/>
      </w:pPr>
      <w:r>
        <w:t>«О бюджете Кыштовского сельсовета Кыштовского</w:t>
      </w:r>
    </w:p>
    <w:p w:rsidR="007E18CD" w:rsidRDefault="007E18CD" w:rsidP="007E18CD">
      <w:pPr>
        <w:ind w:firstLine="709"/>
        <w:jc w:val="both"/>
      </w:pPr>
      <w:r>
        <w:t>района на 2022 год и плановый период 2023-2024 годов»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</w:pP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Совет депутатов Кыштовского сельсовета решил: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Внести в решение 17-й сессии Совета депутатов Кыштовского сельсовета № 1 от 29.12.2021г. «О бюджете Кыштовского сельсовета Кыштовского района на 2022 год и плановый период 2023 - 2024 годы» следующие изменения: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В пункт 1 п.п 1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1) цифры </w:t>
      </w:r>
      <w:r>
        <w:rPr>
          <w:rFonts w:ascii="Times New Roman CYR" w:hAnsi="Times New Roman CYR" w:cs="Times New Roman CYR"/>
        </w:rPr>
        <w:t xml:space="preserve">«57 657 915,93 </w:t>
      </w:r>
      <w:r>
        <w:rPr>
          <w:rFonts w:ascii="Times New Roman CYR" w:hAnsi="Times New Roman CYR" w:cs="Times New Roman CYR"/>
          <w:color w:val="000000"/>
        </w:rPr>
        <w:t>рублей» заменить цифрами «</w:t>
      </w:r>
      <w:r>
        <w:rPr>
          <w:rFonts w:ascii="Times New Roman CYR" w:hAnsi="Times New Roman CYR" w:cs="Times New Roman CYR"/>
        </w:rPr>
        <w:t>59 192 745,45 рублей»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2) цифры «62 966 467,37 рублей» заменить цифрами «64 501 094,34</w:t>
      </w:r>
      <w:r>
        <w:rPr>
          <w:rFonts w:ascii="Times New Roman CYR" w:hAnsi="Times New Roman CYR" w:cs="Times New Roman CYR"/>
          <w:color w:val="000000"/>
        </w:rPr>
        <w:t xml:space="preserve"> рублей»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2. В пункте 2 п.п.1 утвердить приложение 1 «Распределение бюджетных</w:t>
      </w:r>
      <w:r>
        <w:rPr>
          <w:rFonts w:ascii="Times New Roman CYR" w:hAnsi="Times New Roman CYR" w:cs="Times New Roman CYR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2022 год и плановый период 2023 и 2024 годов»; приложение 2 «Ведомственная структура расходов бюджета Кыштовского сельсовета Кыштовского района Новосибирской области на 2022 и плановый период 2023 и 2024 годы» в прилагаемой редакции.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В пункт 5 пп 1.1 утвердить объем бюджетных ассигнований дорожного фонда Кыштовского сельсовета на 2022 год в сумме 31 286 079,39 рублей.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В пункте 6 утвердить приложение 5 «Источники финансирования дефицита бюджета Кыштовского сельсовета Кыштовского района Новосибирской области на 2022 и плановый период 2023 и 2024 годы» в прилагаемой редакции.</w:t>
      </w:r>
    </w:p>
    <w:p w:rsidR="007E18CD" w:rsidRDefault="007E18CD" w:rsidP="007E1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Данное решение направить Главе Кыштовского сельсовета для подписания и опубликования.</w:t>
      </w:r>
    </w:p>
    <w:p w:rsidR="007E18CD" w:rsidRDefault="007E18CD" w:rsidP="007E18CD">
      <w:pPr>
        <w:ind w:firstLine="709"/>
        <w:jc w:val="both"/>
      </w:pPr>
    </w:p>
    <w:p w:rsidR="007E18CD" w:rsidRDefault="007E18CD" w:rsidP="007E18CD">
      <w:pPr>
        <w:jc w:val="both"/>
      </w:pPr>
    </w:p>
    <w:p w:rsidR="007E18CD" w:rsidRDefault="007E18CD" w:rsidP="007E18CD">
      <w:pPr>
        <w:jc w:val="both"/>
      </w:pPr>
    </w:p>
    <w:p w:rsidR="007E18CD" w:rsidRDefault="007E18CD" w:rsidP="007E18CD">
      <w:pPr>
        <w:jc w:val="both"/>
      </w:pPr>
    </w:p>
    <w:p w:rsidR="007E18CD" w:rsidRDefault="007E18CD" w:rsidP="007E18CD">
      <w:pPr>
        <w:jc w:val="both"/>
      </w:pPr>
    </w:p>
    <w:p w:rsidR="007E18CD" w:rsidRDefault="007E18CD" w:rsidP="007E18CD">
      <w:pPr>
        <w:jc w:val="both"/>
      </w:pPr>
    </w:p>
    <w:p w:rsidR="007E18CD" w:rsidRDefault="007E18CD" w:rsidP="007E18CD">
      <w:pPr>
        <w:tabs>
          <w:tab w:val="left" w:pos="5409"/>
        </w:tabs>
        <w:jc w:val="both"/>
      </w:pPr>
      <w:r>
        <w:t>Председатель Совета депутатов</w:t>
      </w:r>
      <w:r>
        <w:tab/>
        <w:t>Глава Кыштовского сельсовета</w:t>
      </w:r>
    </w:p>
    <w:p w:rsidR="007E18CD" w:rsidRDefault="007E18CD" w:rsidP="007E18CD">
      <w:pPr>
        <w:tabs>
          <w:tab w:val="left" w:pos="5409"/>
        </w:tabs>
        <w:jc w:val="both"/>
      </w:pPr>
      <w:r>
        <w:t>Кыштовского сельсовета</w:t>
      </w:r>
      <w:r>
        <w:tab/>
        <w:t>Кыштовского района</w:t>
      </w:r>
    </w:p>
    <w:p w:rsidR="007E18CD" w:rsidRDefault="007E18CD" w:rsidP="007E18CD">
      <w:pPr>
        <w:tabs>
          <w:tab w:val="left" w:pos="5409"/>
        </w:tabs>
        <w:jc w:val="both"/>
      </w:pPr>
      <w:r>
        <w:t xml:space="preserve">Кыштовского района </w:t>
      </w:r>
      <w:r>
        <w:tab/>
        <w:t>Новосибирской области</w:t>
      </w:r>
    </w:p>
    <w:p w:rsidR="007E18CD" w:rsidRDefault="007E18CD" w:rsidP="007E18CD">
      <w:pPr>
        <w:jc w:val="both"/>
      </w:pPr>
      <w:r>
        <w:t xml:space="preserve">Новосибирской области                                                 </w:t>
      </w:r>
    </w:p>
    <w:p w:rsidR="007E18CD" w:rsidRDefault="007E18CD" w:rsidP="007E18CD">
      <w:r>
        <w:t>_____________</w:t>
      </w:r>
      <w:r>
        <w:rPr>
          <w:color w:val="000000"/>
        </w:rPr>
        <w:t xml:space="preserve"> С. А. Беспрозванных</w:t>
      </w:r>
      <w:r>
        <w:t xml:space="preserve">                            ________________А.П. Шеломенцева</w:t>
      </w:r>
    </w:p>
    <w:p w:rsidR="00A40258" w:rsidRDefault="00A40258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Приложение №1</w:t>
      </w:r>
    </w:p>
    <w:p w:rsidR="00800C1E" w:rsidRDefault="00800C1E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00C1E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рублей</w:t>
      </w:r>
    </w:p>
    <w:p w:rsidR="00800C1E" w:rsidRDefault="00800C1E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800C1E" w:rsidRDefault="00800C1E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800C1E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Наименование</w:t>
      </w:r>
    </w:p>
    <w:p w:rsidR="00800C1E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РЗ</w:t>
      </w:r>
    </w:p>
    <w:p w:rsidR="00800C1E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ПР</w:t>
      </w:r>
    </w:p>
    <w:p w:rsidR="00800C1E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ЦСР</w:t>
      </w:r>
    </w:p>
    <w:p w:rsidR="00800C1E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ВР</w:t>
      </w:r>
    </w:p>
    <w:p w:rsidR="00800C1E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2022 год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Плановый период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2023 год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2024 год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ОБЩЕГОСУДАРСТВЕННЫЕ ВОПРОСЫ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7 803 497,76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6 779 076,17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6 517 576,17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Функционирование высшего должностного лица субъекта Российской Федерации и муниципального образования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866 473,84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866 473,84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Функционирование главы муниципального образования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99.0.00.20300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99.0.00.20300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государственных (муниципальных) органов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99.0.00.20300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826 546,97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39 926,87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39 926,87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государственных (муниципальных) органов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39 926,87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6 732 863,92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5 832 529,20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5 671 029,20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6 732 863,92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5 832 529,20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5 671 029,20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Функционирование аппарата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6 548 627,72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5 832 529,20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5 671 029,20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4 486 790,43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4 366 746,43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4 366 746,43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государственных (муниципальных) органов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4 486 790,43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4 366 746,43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4 366 746,43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1 966 737,29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1 370 682,77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1 209 182,77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1 966 737,29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1 370 682,77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1 209 182,77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95 100,00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95 100,00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95 100,00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Уплата налогов, сборов и иных платежей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99.0.00.20400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850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95 100,00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95 100,00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95 100,00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99.0.00.70190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99.0.00.70190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99.0.00.70190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184 136,20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184 136,20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государственных (муниципальных) органов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184 136,20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06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54 160,00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06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54 160,00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Функционирование деятельности финансово-бюджетного надзора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06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99.0.00.22400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54 160,00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Межбюджетные трансферты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06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99.0.00.22400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54 160,00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межбюджетные трансферты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06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99.0.00.22400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54 160,00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Другие общегосударственные вопросы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150 000,00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150 000,00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Ведение похозяйственного учета в муниципальных образованиях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99.0.00.90030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99.0.00.90030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99.0.00.90030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Взносы в Ассоциацию муниципальных образований за счет средств местных бюджетов 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99.0.00.90040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99.0.00.90040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Уплата налогов, сборов и иных платежей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99.0.00.90040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850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20 000,00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НАЦИОНАЛЬНАЯ ОБОРОНА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284 523,05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294 120,00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304 616,00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Мобилизационная и вневойсковая подготовка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284 523,05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294 120,00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304 616,00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284 523,05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294 120,00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304 616,00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Осуществление первичного воинского учета на территориях, где отсутствуют военные коммисариаты, за счет федерального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99.0.00.51180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284 523,05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294 120,00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304 616,00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99.0.00.51180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280 004,87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284 556,00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304 464,00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государственных (муниципальных) органов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99.0.00.51180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280 004,87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284 556,00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304 464,00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99.0.00.51180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4 518,18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9 564,00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152,00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99.0.00.51180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4 518,18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9 564,00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152,00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НАЦИОНАЛЬНАЯ БЕЗОПАСНОСТЬ И ПРАВООХРАНИТЕЛЬНАЯ ДЕЯТЕЛЬНОСТЬ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1 077 431,00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535 700,00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529 253,62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Защита населения и территории от чрезвычайных ситуаций природного и техногенного характера, пожарная безопасность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1 077 431,00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535 700,00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529 253,62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1 077 431,00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535 700,00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529 253,62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99.0.00.43800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455 000,00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103 553,62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99.0.00.43800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455 000,00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103 553,62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99.0.00.43800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455 000,00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103 553,62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Создание условий для обеспечения пожарной безопасности муниципальными образованиями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99.0.00.43900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622 431,00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425 700,00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425 700,00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99.0.00.43900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622 431,00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425 700,00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425 700,00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99.0.00.43900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622 431,00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425 700,00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425 700,00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НАЦИОНАЛЬНАЯ ЭКОНОМИКА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32 186 079,39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28 672 713,00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28 198 791,00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Транспорт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Мероприятия в области транспорта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99.0.00.41700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99.0.00.41700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99.0.00.41700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810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900 000,00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Дорожное хозяйство (дорожные фонды)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31 286 079,39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28 672 713,00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28 198 791,00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Дорожный фонд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88.0.00.00000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2 753 368,17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2 650 970,00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2 795 050,00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Дорожный фрнд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88.2.00.00000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2 753 368,17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2 650 970,00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2 795 050,00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Расходы за счет дорожного фонда на строительство (реконструкцию),капитальный ремонт, ремонт и содержание автомобильных дорог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88.2.00.41500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2 753 368,17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2 650 970,00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2 795 050,00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88.2.00.41500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2 753 368,17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2 650 970,00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2 795 050,00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88.2.00.41500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2 753 368,17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2 650 970,00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2 795 050,00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28 532 711,22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26 021 743,00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25 403 741,00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Поддержка дорожного хозяйства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5 231 366,09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2 518 500,00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2 549 700,00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4 776 366,09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2 518 500,00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2 549 700,00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4 776 366,09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2 518 500,00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2 549 700,00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Капитальные вложения в объекты государственной (муниципальной) собственности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280 000,00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Бюджетные инвестиции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410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280 000,00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175 000,00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Исполнение судебных актов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99.0.00.41500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830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175 000,00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99.0.00.70760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23 068 331,68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23 259 300,00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22 625 500,00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99.0.00.70760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23 068 331,68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23 259 300,00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22 625 500,00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99.0.00.70760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23 068 331,68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23 259 300,00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22 625 500,00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99.0.00.S0760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233 013,45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243 943,00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228 541,00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99.0.00.S0760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233 013,45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243 943,00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228 541,00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04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09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99.0.00.S0760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233 013,45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243 943,00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228 541,00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ЖИЛИЩНО-КОММУНАЛЬНОЕ ХОЗЯЙСТВО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15 465 540,67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11 240 906,33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10 616 113,77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Жилищное хозяйство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46 097,71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46 097,71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Мероприятия в области жилищного хозяйства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99.0.00.45000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46 097,71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99.0.00.45000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46 097,71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Уплата налогов, сборов и иных платежей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99.0.00.45000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850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46 097,71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26 312,52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Благоустройство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15 419 442,96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11 214 593,81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10 589 801,25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15 419 442,96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11 214 593,81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10 589 801,25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Уличное освещение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99.0.00.60010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2 980 968,72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2 681 346,25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1 956 006,25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2 980 546,25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2 681 346,25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1 956 006,25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2 980 546,25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2 681 346,25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1 956 006,25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422,47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Уплата налогов, сборов и иных платежей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850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422,47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Озеленение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99.0.00.60030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78 000,00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99.0.00.60030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78 000,00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99.0.00.60030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78 000,00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Организация и содержание мест захоронения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99.0.00.60040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274 851,00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99.0.00.60040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274 851,00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99.0.00.60040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274 851,00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Прочие мероприятия по благоустройству городских округов и сельских  поселений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99.0.00.60050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1 890 576,24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333 883,56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99.0.00.60050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1 890 576,24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333 883,56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99.0.00.60050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1 890 576,24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333 883,56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Субсидия на обеспечение комплексного развития сельских территорий государственной программы Новосибирской области "Комплексное развитие сельских территорий в Новосибирской области" (реализация проектов, направленных на создание комфортных условий проживания в сельской местности) за счет средств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99.0.00.L5765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1 896 180,00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99.0.00.L5765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1 896 180,00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99.0.00.L5765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1 896 180,00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Реализация программ формирования современной городской среды 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99.0.F2.00000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8 298 867,00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8 199 364,00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8 633 795,00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99.0.F2.55551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900 920,00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801 233,00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1 235 836,00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99.0.F2.55551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900 920,00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801 233,00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1 235 836,00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99.0.F2.55551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900 920,00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801 233,00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1 235 836,00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99.0.F2.55552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7 397 947,00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7 398 131,00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7 397 959,00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99.0.F2.55552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7 397 947,00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7 398 131,00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7 397 959,00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03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99.0.F2.55552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7 397 947,00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7 398 131,00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7 397 959,00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КУЛЬТУРА, КИНЕМАТОГРАФИЯ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6 861 189,99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5 609 249,70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4 640 792,94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Культура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6 861 189,99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5 609 249,70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4 640 792,94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6 861 189,99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5 609 249,70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4 640 792,94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368 557,67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368 557,67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казенных учреждений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99.0.00.70510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368 557,67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Обеспечение деятельности  подведомственных учреждений культуры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6 492 632,32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5 609 249,70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4 640 792,94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4 141 437,92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4 021 437,92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4 021 437,92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Расходы на выплаты персоналу казенных учреждений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4 141 437,92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4 021 437,92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4 021 437,92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2 325 294,40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1 561 911,78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619 355,02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2 325 294,40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1 561 911,78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619 355,02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бюджетные ассигнования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25 900,00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25 900,00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Уплата налогов, сборов и иных платежей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08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99.0.00.80110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850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25 900,00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25 900,00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СОЦИАЛЬНАЯ ПОЛИТИКА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768 132,48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Пенсионное обеспечение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768 132,48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768 132,48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Доплаты к пенсиям государственных служащих субъектов РФ и муниципальных служащих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99.0.00.10100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768 132,48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Социальное обеспечение и иные выплаты населению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99.0.00.10100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768 132,48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Публичные нормативные социальные выплаты гражданам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99.0.00.10100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310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768 132,48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725 340,00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ФИЗИЧЕСКАЯ КУЛЬТУРА И СПОРТ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Другие вопросы в области физической культуры и спорта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Непрограммные направления муниципальных образований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99.0.00.00000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Мероприятия в области  спорта и физической культуры, туризма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99.0.00.11050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54 700,00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Закупка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99.0.00.11050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54 700,00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закупки товаров, работ и услуг для обеспечения государственных (муниципальных) нужд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05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99.0.00.11050</w:t>
      </w:r>
    </w:p>
    <w:p w:rsidR="007E18CD" w:rsidRDefault="007E18CD" w:rsidP="007E18C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240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54 700,00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0,00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Итого расходов</w:t>
      </w: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64 501 094,34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53 857 105,20</w:t>
      </w:r>
    </w:p>
    <w:p w:rsidR="007E18CD" w:rsidRDefault="007E18CD" w:rsidP="007E18CD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51 532 483,50</w:t>
      </w: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736"/>
        <w:gridCol w:w="466"/>
        <w:gridCol w:w="379"/>
        <w:gridCol w:w="317"/>
        <w:gridCol w:w="1176"/>
        <w:gridCol w:w="331"/>
        <w:gridCol w:w="1025"/>
        <w:gridCol w:w="1024"/>
        <w:gridCol w:w="1025"/>
      </w:tblGrid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Кыштовского сельсовета Кыштовского района Новосибирской области на 2022 и плановый период 2023 и 2024 годы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рублей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Кыштовского сельсовета Кыштовского района Новосибирской области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64 501 094,34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54 361 392,00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52 453 766,00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7 803 497,76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6 779 076,17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6 517 576,17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866 473,84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866 473,84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главы муниципального образования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99.0.00.20300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99.0.00.20300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99.0.00.20300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39 926,87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39 926,87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39 926,87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6 732 863,92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6 732 863,92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аппарата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6 548 627,72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4 486 790,43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4 486 790,43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1 966 737,29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1 370 682,77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1 209 182,77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1 966 737,29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1 370 682,77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1 209 182,77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184 136,20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184 136,20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184 136,20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99.0.00.22400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99.0.00.22400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54 160,00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99.0.00.22400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54 160,00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Ведение похозяйственного учета в муниципальных образованиях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280 004,87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284 556,00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304 464,00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280 004,87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284 556,00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304 464,00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4 518,18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9 564,00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4 518,18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9 564,00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1 077 431,00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535 700,00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529 253,62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1 077 431,00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535 700,00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529 253,62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1 077 431,00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535 700,00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529 253,62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99.0.00.43800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455 000,00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103 553,62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99.0.00.43800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103 553,62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99.0.00.43800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103 553,62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99.0.00.43900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622 431,00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99.0.00.43900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622 431,00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99.0.00.43900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622 431,00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32 186 079,39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28 672 713,00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28 198 791,00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Транспорт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транспорта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99.0.00.41700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99.0.00.41700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99.0.00.41700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31 286 079,39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28 672 713,00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28 198 791,00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фрнд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88.2.00.00000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88.2.00.41500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88.2.00.41500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2 753 368,17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2 795 050,00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88.2.00.41500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2 753 368,17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2 795 050,00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28 532 711,22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26 021 743,00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25 403 741,00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5 231 366,09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2 518 500,00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2 549 700,00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4 776 366,09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2 518 500,00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2 549 700,00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4 776 366,09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2 518 500,00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2 549 700,00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23 068 331,68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23 259 300,00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22 625 500,00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23 068 331,68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23 259 300,00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22 625 500,00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23 068 331,68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23 259 300,00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22 625 500,00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99.0.00.S0760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233 013,45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243 943,00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228 541,00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99.0.00.S0760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233 013,45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243 943,00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228 541,00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99.0.00.S0760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233 013,45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243 943,00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228 541,00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15 465 540,67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11 240 906,33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10 616 113,77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99.0.00.45000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99.0.00.45000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46 097,71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99.0.00.45000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46 097,71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15 419 442,96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11 214 593,81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10 589 801,25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15 419 442,96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11 214 593,81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10 589 801,25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2 980 968,72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2 681 346,25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1 956 006,25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2 980 546,25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2 681 346,25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1 956 006,25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2 980 546,25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2 681 346,25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1 956 006,25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422,47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422,47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Озеленение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99.0.00.60030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78 000,00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99.0.00.60040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274 851,00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274 851,00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274 851,00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99.0.00.60050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1 890 576,24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333 883,56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1 890 576,24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333 883,56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99.0.00.60050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1 890 576,24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333 883,56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Субсидия на обеспечение комплексного развития сельских территорий государственной программы Новосибирской области "Комплексное развитие сельских территорий в Новосибирской области" (реализация проектов, направленных на создание комфортных условий проживания в сельской местности) за счет средств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99.0.00.L5765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1 896 180,00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99.0.00.L5765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1 896 180,00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99.0.00.L5765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1 896 180,00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99.0.F2.00000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8 298 867,00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8 199 364,00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8 633 795,00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99.0.F2.55551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900 920,00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801 233,00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1 235 836,00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99.0.F2.55551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900 920,00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801 233,00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1 235 836,00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99.0.F2.55551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900 920,00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801 233,00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1 235 836,00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99.0.F2.55552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7 397 947,00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7 398 131,00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7 397 959,00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99.0.F2.55552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7 397 947,00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7 398 131,00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7 397 959,00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99.0.F2.55552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7 397 947,00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7 398 131,00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7 397 959,00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6 861 189,99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6 861 189,99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6 861 189,99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368 557,67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368 557,67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368 557,67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6 492 632,32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4 141 437,92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4 141 437,92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2 325 294,40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1 561 911,78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619 355,02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2 325 294,40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1 561 911,78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619 355,02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768 132,48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768 132,48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 спорта и физической культуры, туризма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99.0.00.11050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99.0.00.11050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54 700,00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99.0.00.11050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54 700,00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99.9.00.00000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921 282,50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921 282,50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64 501 094,340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54 361 392,000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52 453 766,000</w:t>
            </w:r>
          </w:p>
        </w:tc>
      </w:tr>
    </w:tbl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tbl>
      <w:tblPr>
        <w:tblW w:w="108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057"/>
        <w:gridCol w:w="4718"/>
        <w:gridCol w:w="1311"/>
        <w:gridCol w:w="1425"/>
        <w:gridCol w:w="1339"/>
      </w:tblGrid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 решению 21-ой сессии Совета депутатов Кыштовского сельсовета Кыштовского района Новосибирской области "О бюджете Кыштовского сельсовета Кыштовского района Новосибирской области на 2022 год  и плановый период 2023 и 2024 годов" от "14" июля 2022 г.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Кыштовского сельсовета Кыштовского района Новосибирской области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2022 год и плановый период 2023 и 2024 годов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000 01 05 02 01 10 0000 510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8000"/>
                <w:lang w:eastAsia="en-US"/>
              </w:rPr>
            </w:pPr>
            <w:r>
              <w:rPr>
                <w:rFonts w:eastAsiaTheme="minorHAnsi"/>
                <w:color w:val="008000"/>
                <w:lang w:eastAsia="en-US"/>
              </w:rPr>
              <w:t>59 192 745,45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54 361 392,00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52 453 766,00</w:t>
            </w:r>
          </w:p>
        </w:tc>
      </w:tr>
      <w:tr w:rsidR="007E18CD" w:rsidTr="007E18C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000 01 05 02 01 10 0000 610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64 501 094,34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-54 361 392,00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8CD" w:rsidRDefault="007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-52 453 766,00</w:t>
            </w:r>
          </w:p>
        </w:tc>
      </w:tr>
    </w:tbl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</w:p>
    <w:p w:rsidR="007E18CD" w:rsidRDefault="007E18CD" w:rsidP="007E18C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</w:t>
      </w:r>
    </w:p>
    <w:p w:rsidR="007E18CD" w:rsidRPr="00B30A61" w:rsidRDefault="007E18CD" w:rsidP="007E18CD">
      <w:pPr>
        <w:jc w:val="center"/>
        <w:rPr>
          <w:rFonts w:eastAsia="Calibri"/>
        </w:rPr>
      </w:pPr>
      <w:r w:rsidRPr="00B30A61">
        <w:rPr>
          <w:rFonts w:eastAsia="Calibri"/>
          <w:b/>
          <w:bCs/>
          <w:spacing w:val="-1"/>
        </w:rPr>
        <w:t>СОВЕТ ДЕПУТАТОВ</w:t>
      </w:r>
    </w:p>
    <w:p w:rsidR="007E18CD" w:rsidRPr="00B30A61" w:rsidRDefault="007E18CD" w:rsidP="007E18CD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B30A61">
        <w:rPr>
          <w:rFonts w:eastAsia="Calibri"/>
          <w:b/>
          <w:bCs/>
          <w:spacing w:val="-1"/>
        </w:rPr>
        <w:t>КЫШТОВСКОГО СЕЛЬСОВЕТА</w:t>
      </w:r>
    </w:p>
    <w:p w:rsidR="007E18CD" w:rsidRPr="00B30A61" w:rsidRDefault="007E18CD" w:rsidP="007E18CD">
      <w:pPr>
        <w:shd w:val="clear" w:color="auto" w:fill="FFFFFF"/>
        <w:jc w:val="center"/>
        <w:rPr>
          <w:rFonts w:eastAsia="Calibri"/>
        </w:rPr>
      </w:pPr>
      <w:r w:rsidRPr="00B30A61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7E18CD" w:rsidRPr="00A95DBD" w:rsidRDefault="007E18CD" w:rsidP="007E18CD">
      <w:pPr>
        <w:shd w:val="clear" w:color="auto" w:fill="FFFFFF"/>
        <w:jc w:val="center"/>
        <w:rPr>
          <w:rFonts w:eastAsia="Calibri"/>
        </w:rPr>
      </w:pPr>
      <w:r w:rsidRPr="00A95DBD">
        <w:rPr>
          <w:rFonts w:eastAsia="Calibri"/>
        </w:rPr>
        <w:t>Шестого созыва</w:t>
      </w:r>
    </w:p>
    <w:p w:rsidR="007E18CD" w:rsidRPr="00A95DBD" w:rsidRDefault="007E18CD" w:rsidP="007E18CD">
      <w:pPr>
        <w:shd w:val="clear" w:color="auto" w:fill="FFFFFF"/>
        <w:jc w:val="center"/>
        <w:rPr>
          <w:rFonts w:eastAsia="Calibri"/>
        </w:rPr>
      </w:pPr>
      <w:r w:rsidRPr="00A95DBD">
        <w:rPr>
          <w:rFonts w:eastAsia="Calibri"/>
          <w:b/>
          <w:bCs/>
          <w:spacing w:val="-4"/>
          <w:w w:val="128"/>
        </w:rPr>
        <w:t>РЕШЕНИЕ</w:t>
      </w:r>
    </w:p>
    <w:p w:rsidR="007E18CD" w:rsidRPr="00A95DBD" w:rsidRDefault="007E18CD" w:rsidP="007E18CD">
      <w:pPr>
        <w:shd w:val="clear" w:color="auto" w:fill="FFFFFF"/>
        <w:jc w:val="center"/>
        <w:rPr>
          <w:rFonts w:eastAsia="Calibri"/>
        </w:rPr>
      </w:pPr>
      <w:r w:rsidRPr="00A95DBD">
        <w:rPr>
          <w:rFonts w:eastAsia="Calibri"/>
        </w:rPr>
        <w:t>Двадцать первая сессия</w:t>
      </w:r>
    </w:p>
    <w:p w:rsidR="007E18CD" w:rsidRPr="00A95DBD" w:rsidRDefault="007E18CD" w:rsidP="007E18CD">
      <w:pPr>
        <w:shd w:val="clear" w:color="auto" w:fill="FFFFFF"/>
        <w:jc w:val="center"/>
        <w:rPr>
          <w:rFonts w:eastAsia="Calibri"/>
        </w:rPr>
      </w:pPr>
    </w:p>
    <w:p w:rsidR="007E18CD" w:rsidRPr="00A95DBD" w:rsidRDefault="007E18CD" w:rsidP="007E18CD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</w:rPr>
      </w:pPr>
      <w:r w:rsidRPr="00A95DBD">
        <w:rPr>
          <w:rFonts w:eastAsia="Calibri"/>
        </w:rPr>
        <w:t xml:space="preserve"> «14» июля 2022г.</w:t>
      </w:r>
      <w:r w:rsidRPr="00A95DBD">
        <w:rPr>
          <w:rFonts w:eastAsia="Calibri"/>
        </w:rPr>
        <w:tab/>
        <w:t xml:space="preserve">       с. Кыштовка</w:t>
      </w:r>
      <w:r w:rsidRPr="00A95DBD">
        <w:rPr>
          <w:rFonts w:eastAsia="Calibri"/>
        </w:rPr>
        <w:tab/>
      </w:r>
      <w:r w:rsidRPr="00735137">
        <w:rPr>
          <w:rFonts w:eastAsia="Calibri"/>
        </w:rPr>
        <w:t xml:space="preserve">           </w:t>
      </w:r>
      <w:r w:rsidRPr="00735137">
        <w:rPr>
          <w:rFonts w:eastAsia="Calibri"/>
          <w:iCs/>
          <w:spacing w:val="-22"/>
        </w:rPr>
        <w:t xml:space="preserve">№ 2    </w:t>
      </w:r>
    </w:p>
    <w:p w:rsidR="007E18CD" w:rsidRPr="00A95DBD" w:rsidRDefault="007E18CD" w:rsidP="007E18CD">
      <w:pPr>
        <w:jc w:val="center"/>
        <w:rPr>
          <w:rFonts w:eastAsia="Calibri"/>
        </w:rPr>
      </w:pPr>
      <w:r w:rsidRPr="00A95DBD">
        <w:rPr>
          <w:rFonts w:eastAsia="Calibri"/>
        </w:rPr>
        <w:t xml:space="preserve">           </w:t>
      </w:r>
    </w:p>
    <w:p w:rsidR="007E18CD" w:rsidRPr="00B30A61" w:rsidRDefault="007E18CD" w:rsidP="007E18CD">
      <w:pPr>
        <w:jc w:val="both"/>
        <w:rPr>
          <w:rFonts w:eastAsia="Calibri"/>
        </w:rPr>
      </w:pPr>
    </w:p>
    <w:p w:rsidR="007E18CD" w:rsidRPr="00B30A61" w:rsidRDefault="007E18CD" w:rsidP="007E18CD">
      <w:pPr>
        <w:jc w:val="both"/>
        <w:rPr>
          <w:rFonts w:eastAsia="Calibri"/>
          <w:sz w:val="28"/>
          <w:szCs w:val="28"/>
        </w:rPr>
      </w:pPr>
      <w:r w:rsidRPr="00B30A61">
        <w:rPr>
          <w:rFonts w:eastAsia="Calibri"/>
          <w:sz w:val="28"/>
          <w:szCs w:val="28"/>
        </w:rPr>
        <w:t>О ВНЕСЕНИИ ИЗМЕНЕНИЙ В УСТАВ СЕЛЬСКОГО ПОСЕЛЕНИЯ КЫШТОВСКОГО СЕЛЬСОВЕТА КЫШТОВСКОГО</w:t>
      </w:r>
      <w:r>
        <w:rPr>
          <w:rFonts w:eastAsia="Calibri"/>
          <w:sz w:val="28"/>
          <w:szCs w:val="28"/>
        </w:rPr>
        <w:t xml:space="preserve"> МУНИЦИПАЛЬНОГО РАЙОНА</w:t>
      </w:r>
      <w:r w:rsidRPr="00B30A61">
        <w:rPr>
          <w:rFonts w:eastAsia="Calibri"/>
          <w:sz w:val="28"/>
          <w:szCs w:val="28"/>
        </w:rPr>
        <w:t xml:space="preserve"> НОВОСИБИРСКОЙ ОБЛАСТИ</w:t>
      </w:r>
    </w:p>
    <w:p w:rsidR="007E18CD" w:rsidRPr="00B30A61" w:rsidRDefault="007E18CD" w:rsidP="007E18CD">
      <w:pPr>
        <w:jc w:val="both"/>
        <w:rPr>
          <w:rFonts w:eastAsia="Calibri"/>
        </w:rPr>
      </w:pPr>
    </w:p>
    <w:p w:rsidR="007E18CD" w:rsidRPr="00B30A61" w:rsidRDefault="007E18CD" w:rsidP="007E18C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</w:rPr>
      </w:pPr>
    </w:p>
    <w:p w:rsidR="007E18CD" w:rsidRPr="00A95DBD" w:rsidRDefault="007E18CD" w:rsidP="007E18C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spacing w:val="-1"/>
        </w:rPr>
      </w:pPr>
      <w:r w:rsidRPr="00A95DBD">
        <w:rPr>
          <w:rFonts w:eastAsia="Calibri"/>
          <w:spacing w:val="-1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Кыштовского сельсовета Кыштовского района Новосибирской области</w:t>
      </w:r>
    </w:p>
    <w:p w:rsidR="007E18CD" w:rsidRPr="00B30A61" w:rsidRDefault="007E18CD" w:rsidP="007E18C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</w:rPr>
      </w:pPr>
    </w:p>
    <w:p w:rsidR="007E18CD" w:rsidRPr="00B30A61" w:rsidRDefault="007E18CD" w:rsidP="007E18C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</w:rPr>
      </w:pPr>
      <w:r w:rsidRPr="00B30A61">
        <w:rPr>
          <w:rFonts w:eastAsia="Calibri"/>
          <w:b/>
          <w:color w:val="000000"/>
          <w:spacing w:val="-1"/>
        </w:rPr>
        <w:t>РЕШИЛ:</w:t>
      </w:r>
    </w:p>
    <w:p w:rsidR="007E18CD" w:rsidRDefault="007E18CD" w:rsidP="007E18CD">
      <w:pPr>
        <w:ind w:firstLine="709"/>
        <w:jc w:val="both"/>
        <w:rPr>
          <w:rFonts w:eastAsia="Calibri"/>
        </w:rPr>
      </w:pPr>
      <w:r w:rsidRPr="00B30A61">
        <w:rPr>
          <w:rFonts w:eastAsia="Calibri"/>
          <w:color w:val="000000"/>
          <w:spacing w:val="-21"/>
        </w:rPr>
        <w:t>1.</w:t>
      </w:r>
      <w:r w:rsidRPr="00B30A61">
        <w:rPr>
          <w:rFonts w:eastAsia="Calibri"/>
          <w:color w:val="000000"/>
        </w:rPr>
        <w:t xml:space="preserve"> В</w:t>
      </w:r>
      <w:r w:rsidRPr="00B30A61">
        <w:rPr>
          <w:rFonts w:eastAsia="Calibri"/>
          <w:color w:val="000000"/>
          <w:spacing w:val="1"/>
        </w:rPr>
        <w:t xml:space="preserve">нести в Устав </w:t>
      </w:r>
      <w:r>
        <w:rPr>
          <w:rFonts w:eastAsia="Calibri"/>
          <w:color w:val="000000"/>
          <w:spacing w:val="1"/>
        </w:rPr>
        <w:t xml:space="preserve">сельского </w:t>
      </w:r>
      <w:r w:rsidRPr="00B30A61">
        <w:rPr>
          <w:rFonts w:eastAsia="Calibri"/>
          <w:color w:val="000000"/>
          <w:spacing w:val="1"/>
        </w:rPr>
        <w:t>поселения Кыштовского сельсовета</w:t>
      </w:r>
      <w:r w:rsidRPr="00B30A61">
        <w:rPr>
          <w:rFonts w:eastAsia="Calibri"/>
        </w:rPr>
        <w:t xml:space="preserve"> Кыштовского муниципального района Новосибирской области следующие изменения:</w:t>
      </w:r>
    </w:p>
    <w:p w:rsidR="007E18CD" w:rsidRDefault="007E18CD" w:rsidP="007E18CD">
      <w:pPr>
        <w:ind w:firstLine="709"/>
        <w:jc w:val="both"/>
        <w:rPr>
          <w:rFonts w:eastAsia="Calibri"/>
          <w:b/>
          <w:bCs/>
        </w:rPr>
      </w:pPr>
    </w:p>
    <w:p w:rsidR="007E18CD" w:rsidRPr="001B7BCD" w:rsidRDefault="007E18CD" w:rsidP="007E18CD">
      <w:pPr>
        <w:ind w:left="709"/>
        <w:jc w:val="both"/>
        <w:rPr>
          <w:b/>
        </w:rPr>
      </w:pPr>
    </w:p>
    <w:p w:rsidR="007E18CD" w:rsidRPr="001B7BCD" w:rsidRDefault="007E18CD" w:rsidP="007E18CD">
      <w:pPr>
        <w:ind w:firstLine="709"/>
        <w:jc w:val="both"/>
        <w:rPr>
          <w:b/>
        </w:rPr>
      </w:pPr>
      <w:r>
        <w:rPr>
          <w:b/>
        </w:rPr>
        <w:t>1.1</w:t>
      </w:r>
      <w:r w:rsidRPr="001B7BCD">
        <w:rPr>
          <w:b/>
        </w:rPr>
        <w:t>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E18CD" w:rsidRPr="001B7BCD" w:rsidRDefault="007E18CD" w:rsidP="007E18CD">
      <w:pPr>
        <w:ind w:firstLine="709"/>
        <w:jc w:val="both"/>
      </w:pPr>
    </w:p>
    <w:p w:rsidR="007E18CD" w:rsidRPr="001B7BCD" w:rsidRDefault="007E18CD" w:rsidP="007E18CD">
      <w:pPr>
        <w:ind w:firstLine="709"/>
        <w:jc w:val="both"/>
      </w:pPr>
      <w:r>
        <w:t>1.1</w:t>
      </w:r>
      <w:r w:rsidRPr="00916404">
        <w:t>.1. часть 1 дополнить пунктом 16</w:t>
      </w:r>
      <w:r w:rsidRPr="001B7BCD">
        <w:t xml:space="preserve"> следующего содержания:</w:t>
      </w:r>
    </w:p>
    <w:p w:rsidR="007E18CD" w:rsidRPr="001B7BCD" w:rsidRDefault="007E18CD" w:rsidP="007E18CD">
      <w:pPr>
        <w:ind w:firstLine="709"/>
        <w:jc w:val="both"/>
      </w:pPr>
      <w:r w:rsidRPr="00916404">
        <w:t>«</w:t>
      </w:r>
      <w:r w:rsidRPr="001B7BCD"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7E18CD" w:rsidRPr="001B7BCD" w:rsidRDefault="007E18CD" w:rsidP="007E18CD">
      <w:pPr>
        <w:ind w:firstLine="709"/>
        <w:jc w:val="both"/>
      </w:pPr>
    </w:p>
    <w:p w:rsidR="007E18CD" w:rsidRPr="001B7BCD" w:rsidRDefault="007E18CD" w:rsidP="007E18CD">
      <w:pPr>
        <w:ind w:firstLine="709"/>
        <w:jc w:val="both"/>
        <w:rPr>
          <w:b/>
        </w:rPr>
      </w:pPr>
      <w:r>
        <w:t>1.2</w:t>
      </w:r>
      <w:r w:rsidRPr="001B7BCD">
        <w:t xml:space="preserve"> </w:t>
      </w:r>
      <w:r w:rsidRPr="001B7BCD">
        <w:rPr>
          <w:b/>
        </w:rPr>
        <w:t>Статья 12. Собрание граждан</w:t>
      </w:r>
    </w:p>
    <w:p w:rsidR="007E18CD" w:rsidRPr="001B7BCD" w:rsidRDefault="007E18CD" w:rsidP="007E18CD">
      <w:pPr>
        <w:ind w:firstLine="709"/>
        <w:jc w:val="both"/>
      </w:pPr>
      <w:r>
        <w:t>1.2</w:t>
      </w:r>
      <w:r w:rsidRPr="001B7BCD">
        <w:t>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7E18CD" w:rsidRPr="001B7BCD" w:rsidRDefault="007E18CD" w:rsidP="007E18CD">
      <w:pPr>
        <w:ind w:firstLine="709"/>
        <w:jc w:val="both"/>
      </w:pPr>
      <w:r>
        <w:t>1.2</w:t>
      </w:r>
      <w:r w:rsidRPr="001B7BCD">
        <w:t>.2 часть 3 дополнить абзацем следующего содержания:</w:t>
      </w:r>
    </w:p>
    <w:p w:rsidR="007E18CD" w:rsidRPr="001B7BCD" w:rsidRDefault="007E18CD" w:rsidP="007E18CD">
      <w:pPr>
        <w:ind w:firstLine="709"/>
        <w:jc w:val="both"/>
      </w:pPr>
      <w:r w:rsidRPr="001B7BCD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</w:t>
      </w:r>
    </w:p>
    <w:p w:rsidR="007E18CD" w:rsidRPr="001B7BCD" w:rsidRDefault="007E18CD" w:rsidP="007E18CD">
      <w:pPr>
        <w:ind w:firstLine="709"/>
        <w:jc w:val="both"/>
      </w:pPr>
    </w:p>
    <w:p w:rsidR="007E18CD" w:rsidRPr="001B7BCD" w:rsidRDefault="007E18CD" w:rsidP="007E18CD">
      <w:pPr>
        <w:ind w:firstLine="709"/>
        <w:jc w:val="both"/>
        <w:rPr>
          <w:b/>
        </w:rPr>
      </w:pPr>
      <w:r>
        <w:rPr>
          <w:b/>
        </w:rPr>
        <w:t>1.3</w:t>
      </w:r>
      <w:r w:rsidRPr="001B7BCD">
        <w:rPr>
          <w:b/>
        </w:rPr>
        <w:t>. Статья 14. Опрос граждан</w:t>
      </w:r>
    </w:p>
    <w:p w:rsidR="007E18CD" w:rsidRPr="001B7BCD" w:rsidRDefault="007E18CD" w:rsidP="007E18CD">
      <w:pPr>
        <w:ind w:firstLine="709"/>
        <w:jc w:val="both"/>
      </w:pPr>
      <w:r>
        <w:t>1.3.1 часть 2 дополнить пунктом 3 следующего содержания:</w:t>
      </w:r>
    </w:p>
    <w:p w:rsidR="007E18CD" w:rsidRPr="001B7BCD" w:rsidRDefault="007E18CD" w:rsidP="007E18CD">
      <w:pPr>
        <w:ind w:firstLine="709"/>
        <w:jc w:val="both"/>
      </w:pPr>
      <w:r>
        <w:t>«</w:t>
      </w:r>
      <w:r w:rsidRPr="001B7BCD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t>»</w:t>
      </w:r>
    </w:p>
    <w:p w:rsidR="007E18CD" w:rsidRDefault="007E18CD" w:rsidP="007E18CD">
      <w:pPr>
        <w:jc w:val="both"/>
      </w:pPr>
    </w:p>
    <w:p w:rsidR="007E18CD" w:rsidRDefault="007E18CD" w:rsidP="007E18CD">
      <w:pPr>
        <w:ind w:firstLine="709"/>
        <w:jc w:val="both"/>
      </w:pPr>
      <w:r>
        <w:t>1.3.2 часть 4 изложить в следующей редакции:</w:t>
      </w:r>
    </w:p>
    <w:p w:rsidR="007E18CD" w:rsidRPr="001B7BCD" w:rsidRDefault="007E18CD" w:rsidP="007E18CD">
      <w:pPr>
        <w:ind w:firstLine="709"/>
        <w:jc w:val="both"/>
      </w:pPr>
      <w:r>
        <w:t>«</w:t>
      </w:r>
      <w:r w:rsidRPr="001B7BCD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7E18CD" w:rsidRPr="001B7BCD" w:rsidRDefault="007E18CD" w:rsidP="007E18CD">
      <w:pPr>
        <w:ind w:firstLine="709"/>
        <w:jc w:val="both"/>
      </w:pPr>
      <w:bookmarkStart w:id="0" w:name="sub_310501"/>
      <w:r w:rsidRPr="001B7BCD">
        <w:t>1) дата и сроки проведения опроса;</w:t>
      </w:r>
    </w:p>
    <w:p w:rsidR="007E18CD" w:rsidRPr="001B7BCD" w:rsidRDefault="007E18CD" w:rsidP="007E18CD">
      <w:pPr>
        <w:ind w:firstLine="709"/>
        <w:jc w:val="both"/>
      </w:pPr>
      <w:bookmarkStart w:id="1" w:name="sub_310502"/>
      <w:bookmarkEnd w:id="0"/>
      <w:r w:rsidRPr="001B7BCD">
        <w:t>2) формулировка вопроса (вопросов), предлагаемого (предлагаемых) при проведении опроса;</w:t>
      </w:r>
    </w:p>
    <w:p w:rsidR="007E18CD" w:rsidRPr="001B7BCD" w:rsidRDefault="007E18CD" w:rsidP="007E18CD">
      <w:pPr>
        <w:ind w:firstLine="709"/>
        <w:jc w:val="both"/>
      </w:pPr>
      <w:bookmarkStart w:id="2" w:name="sub_310503"/>
      <w:bookmarkEnd w:id="1"/>
      <w:r w:rsidRPr="001B7BCD">
        <w:t>3) методика проведения опроса;</w:t>
      </w:r>
    </w:p>
    <w:p w:rsidR="007E18CD" w:rsidRPr="001B7BCD" w:rsidRDefault="007E18CD" w:rsidP="007E18CD">
      <w:pPr>
        <w:ind w:firstLine="709"/>
        <w:jc w:val="both"/>
      </w:pPr>
      <w:bookmarkStart w:id="3" w:name="sub_310504"/>
      <w:bookmarkEnd w:id="2"/>
      <w:r w:rsidRPr="001B7BCD">
        <w:t>4) форма опросного листа;</w:t>
      </w:r>
    </w:p>
    <w:p w:rsidR="007E18CD" w:rsidRPr="001B7BCD" w:rsidRDefault="007E18CD" w:rsidP="007E18CD">
      <w:pPr>
        <w:ind w:firstLine="709"/>
        <w:jc w:val="both"/>
      </w:pPr>
      <w:bookmarkStart w:id="4" w:name="sub_310505"/>
      <w:bookmarkEnd w:id="3"/>
      <w:r w:rsidRPr="001B7BCD">
        <w:t>5) минимальная численность жителей муниципального образования, участвующих в опросе;</w:t>
      </w:r>
    </w:p>
    <w:bookmarkEnd w:id="4"/>
    <w:p w:rsidR="007E18CD" w:rsidRPr="001B7BCD" w:rsidRDefault="007E18CD" w:rsidP="007E18CD">
      <w:pPr>
        <w:ind w:firstLine="709"/>
        <w:jc w:val="both"/>
      </w:pPr>
      <w:r w:rsidRPr="001B7BCD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7E18CD" w:rsidRDefault="007E18CD" w:rsidP="007E18CD">
      <w:pPr>
        <w:ind w:firstLine="709"/>
        <w:jc w:val="both"/>
      </w:pPr>
      <w:r>
        <w:t>13.3 дополнить частью 6 следующего содержания:</w:t>
      </w:r>
    </w:p>
    <w:p w:rsidR="007E18CD" w:rsidRPr="001B7BCD" w:rsidRDefault="007E18CD" w:rsidP="007E18CD">
      <w:pPr>
        <w:ind w:firstLine="709"/>
        <w:jc w:val="both"/>
      </w:pPr>
      <w:r>
        <w:t>«6.</w:t>
      </w:r>
      <w:r w:rsidRPr="001B7BCD">
        <w:t xml:space="preserve"> Финансирование мероприятий, связанных с подготовкой и проведением опроса граждан, осуществляется:</w:t>
      </w:r>
    </w:p>
    <w:p w:rsidR="007E18CD" w:rsidRPr="001B7BCD" w:rsidRDefault="007E18CD" w:rsidP="007E18CD">
      <w:pPr>
        <w:ind w:firstLine="709"/>
        <w:jc w:val="both"/>
      </w:pPr>
      <w:bookmarkStart w:id="5" w:name="sub_310701"/>
      <w:r w:rsidRPr="001B7BCD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7E18CD" w:rsidRPr="001B7BCD" w:rsidRDefault="007E18CD" w:rsidP="007E18CD">
      <w:pPr>
        <w:ind w:firstLine="709"/>
        <w:jc w:val="both"/>
      </w:pPr>
      <w:r w:rsidRPr="001B7BCD">
        <w:t>2) за счет средств бюджета Новосибирской области - при проведении опроса по инициативе органов государственной власти Новосибирской области.»</w:t>
      </w:r>
    </w:p>
    <w:p w:rsidR="007E18CD" w:rsidRPr="001B7BCD" w:rsidRDefault="007E18CD" w:rsidP="007E18CD">
      <w:pPr>
        <w:ind w:firstLine="709"/>
        <w:jc w:val="both"/>
      </w:pPr>
    </w:p>
    <w:p w:rsidR="007E18CD" w:rsidRPr="001B7BCD" w:rsidRDefault="007E18CD" w:rsidP="007E18CD">
      <w:pPr>
        <w:ind w:firstLine="709"/>
        <w:jc w:val="both"/>
        <w:rPr>
          <w:b/>
          <w:bCs/>
        </w:rPr>
      </w:pPr>
      <w:r>
        <w:rPr>
          <w:b/>
          <w:bCs/>
        </w:rPr>
        <w:t>1.4</w:t>
      </w:r>
      <w:r w:rsidRPr="001B7BCD">
        <w:rPr>
          <w:b/>
          <w:bCs/>
        </w:rPr>
        <w:t xml:space="preserve"> Статья 16. Территориальное общественное самоуправление</w:t>
      </w:r>
    </w:p>
    <w:p w:rsidR="007E18CD" w:rsidRPr="001B7BCD" w:rsidRDefault="007E18CD" w:rsidP="007E18CD">
      <w:pPr>
        <w:ind w:firstLine="709"/>
        <w:jc w:val="both"/>
      </w:pPr>
      <w:r>
        <w:t>1.4</w:t>
      </w:r>
      <w:r w:rsidRPr="001B7BCD">
        <w:t>.1 дополнить частью 4 следующего содержания:</w:t>
      </w:r>
    </w:p>
    <w:p w:rsidR="007E18CD" w:rsidRPr="001B7BCD" w:rsidRDefault="007E18CD" w:rsidP="007E18CD">
      <w:pPr>
        <w:ind w:firstLine="709"/>
        <w:jc w:val="both"/>
      </w:pPr>
      <w:r w:rsidRPr="001B7BCD"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7E18CD" w:rsidRPr="001B7BCD" w:rsidRDefault="007E18CD" w:rsidP="007E18CD">
      <w:pPr>
        <w:ind w:firstLine="709"/>
        <w:jc w:val="both"/>
      </w:pPr>
    </w:p>
    <w:p w:rsidR="007E18CD" w:rsidRPr="001B7BCD" w:rsidRDefault="007E18CD" w:rsidP="007E18CD">
      <w:pPr>
        <w:ind w:firstLine="709"/>
        <w:jc w:val="both"/>
        <w:rPr>
          <w:b/>
        </w:rPr>
      </w:pPr>
      <w:r>
        <w:rPr>
          <w:b/>
          <w:bCs/>
        </w:rPr>
        <w:t>1.5</w:t>
      </w:r>
      <w:r w:rsidRPr="00916404">
        <w:rPr>
          <w:b/>
          <w:bCs/>
        </w:rPr>
        <w:t>. дополнить Статьей 16.1</w:t>
      </w:r>
      <w:r w:rsidRPr="001B7BCD">
        <w:rPr>
          <w:b/>
          <w:bCs/>
        </w:rPr>
        <w:t>.</w:t>
      </w:r>
      <w:r w:rsidRPr="001B7BCD">
        <w:rPr>
          <w:b/>
        </w:rPr>
        <w:t xml:space="preserve"> Инициативные проекты следующего содержания:</w:t>
      </w:r>
    </w:p>
    <w:p w:rsidR="007E18CD" w:rsidRPr="001B7BCD" w:rsidRDefault="007E18CD" w:rsidP="007E18CD">
      <w:pPr>
        <w:ind w:firstLine="709"/>
        <w:jc w:val="both"/>
        <w:rPr>
          <w:b/>
        </w:rPr>
      </w:pPr>
      <w:r w:rsidRPr="00916404">
        <w:rPr>
          <w:b/>
          <w:bCs/>
        </w:rPr>
        <w:t>«Статья 16.1</w:t>
      </w:r>
      <w:r w:rsidRPr="001B7BCD">
        <w:rPr>
          <w:b/>
          <w:bCs/>
        </w:rPr>
        <w:t>.</w:t>
      </w:r>
      <w:r w:rsidRPr="001B7BCD">
        <w:rPr>
          <w:b/>
        </w:rPr>
        <w:t xml:space="preserve"> Инициативные проекты</w:t>
      </w:r>
    </w:p>
    <w:p w:rsidR="007E18CD" w:rsidRPr="001B7BCD" w:rsidRDefault="007E18CD" w:rsidP="007E18CD">
      <w:pPr>
        <w:ind w:firstLine="709"/>
        <w:jc w:val="both"/>
      </w:pPr>
      <w:bookmarkStart w:id="6" w:name="sub_2611"/>
      <w:r w:rsidRPr="001B7BCD">
        <w:t xml:space="preserve">1. В целях реализации мероприятий, имеющих приоритетное значение для жителей </w:t>
      </w:r>
      <w:r w:rsidRPr="00916404">
        <w:t>Кыштовского</w:t>
      </w:r>
      <w:r w:rsidRPr="001B7BCD">
        <w:t xml:space="preserve"> сельсовета или его части, по решению вопросов местного значения или иных вопросов, право </w:t>
      </w:r>
      <w:r w:rsidRPr="00916404">
        <w:t>решения</w:t>
      </w:r>
      <w:r w:rsidRPr="001B7BCD">
        <w:t xml:space="preserve"> которых предоставлено органам местного самоуправления, в администрацию </w:t>
      </w:r>
      <w:r w:rsidRPr="00916404">
        <w:t>Кыштовского</w:t>
      </w:r>
      <w:r w:rsidRPr="001B7BCD">
        <w:t xml:space="preserve"> сельсовета может быть внесен инициативный проект. </w:t>
      </w:r>
    </w:p>
    <w:p w:rsidR="007E18CD" w:rsidRPr="001B7BCD" w:rsidRDefault="007E18CD" w:rsidP="007E18CD">
      <w:pPr>
        <w:ind w:firstLine="709"/>
        <w:jc w:val="both"/>
      </w:pPr>
      <w:r w:rsidRPr="001B7BCD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1B7BCD">
        <w:rPr>
          <w:bCs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1B7BCD">
        <w:t xml:space="preserve"> определяются Советом депутатов.»</w:t>
      </w:r>
    </w:p>
    <w:p w:rsidR="007E18CD" w:rsidRPr="001B7BCD" w:rsidRDefault="007E18CD" w:rsidP="007E18CD">
      <w:pPr>
        <w:ind w:firstLine="709"/>
        <w:jc w:val="both"/>
        <w:rPr>
          <w:b/>
          <w:bCs/>
        </w:rPr>
      </w:pPr>
    </w:p>
    <w:bookmarkEnd w:id="6"/>
    <w:p w:rsidR="007E18CD" w:rsidRPr="001B7BCD" w:rsidRDefault="007E18CD" w:rsidP="007E18CD">
      <w:pPr>
        <w:ind w:firstLine="709"/>
        <w:jc w:val="both"/>
        <w:rPr>
          <w:b/>
        </w:rPr>
      </w:pPr>
      <w:r>
        <w:rPr>
          <w:b/>
        </w:rPr>
        <w:t>1.6</w:t>
      </w:r>
      <w:r w:rsidRPr="001B7BCD">
        <w:rPr>
          <w:b/>
        </w:rPr>
        <w:t xml:space="preserve"> Статья 32. Полномочия администрации</w:t>
      </w:r>
    </w:p>
    <w:p w:rsidR="007E18CD" w:rsidRPr="00727C26" w:rsidRDefault="007E18CD" w:rsidP="007E18CD">
      <w:pPr>
        <w:spacing w:line="240" w:lineRule="atLeast"/>
        <w:ind w:firstLine="709"/>
        <w:jc w:val="both"/>
      </w:pPr>
      <w:r w:rsidRPr="00727C26">
        <w:t xml:space="preserve">1.6.1 </w:t>
      </w:r>
      <w:r>
        <w:t>дополнить частью 56.7 следующего содержания:</w:t>
      </w:r>
    </w:p>
    <w:p w:rsidR="007E18CD" w:rsidRDefault="007E18CD" w:rsidP="007E18CD">
      <w:pPr>
        <w:spacing w:line="240" w:lineRule="atLeast"/>
        <w:ind w:firstLine="709"/>
        <w:jc w:val="both"/>
      </w:pPr>
      <w:r>
        <w:t>«56.7.</w:t>
      </w:r>
      <w:r w:rsidRPr="001B7BCD"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t>»</w:t>
      </w:r>
    </w:p>
    <w:p w:rsidR="007E18CD" w:rsidRPr="001B7BCD" w:rsidRDefault="007E18CD" w:rsidP="007E18CD">
      <w:pPr>
        <w:spacing w:line="240" w:lineRule="atLeast"/>
        <w:ind w:firstLine="709"/>
        <w:jc w:val="both"/>
      </w:pPr>
      <w:r>
        <w:t>1.6.2 дополнить частью 56.8 следующего содержания:</w:t>
      </w:r>
    </w:p>
    <w:p w:rsidR="007E18CD" w:rsidRPr="001B7BCD" w:rsidRDefault="007E18CD" w:rsidP="007E18C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«56.8</w:t>
      </w:r>
      <w:r w:rsidRPr="001B7BCD"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  <w:r>
        <w:t>»</w:t>
      </w:r>
    </w:p>
    <w:p w:rsidR="007E18CD" w:rsidRPr="001B7BCD" w:rsidRDefault="007E18CD" w:rsidP="007E18CD">
      <w:pPr>
        <w:ind w:firstLine="709"/>
        <w:jc w:val="both"/>
      </w:pPr>
    </w:p>
    <w:p w:rsidR="007E18CD" w:rsidRPr="001B7BCD" w:rsidRDefault="007E18CD" w:rsidP="007E18CD">
      <w:pPr>
        <w:ind w:firstLine="709"/>
        <w:jc w:val="both"/>
        <w:rPr>
          <w:b/>
        </w:rPr>
      </w:pPr>
      <w:r>
        <w:rPr>
          <w:b/>
        </w:rPr>
        <w:t>1.7</w:t>
      </w:r>
      <w:r w:rsidRPr="001B7BCD">
        <w:rPr>
          <w:b/>
          <w:bCs/>
        </w:rPr>
        <w:t xml:space="preserve"> дополнить статьей </w:t>
      </w:r>
      <w:r w:rsidRPr="00916404">
        <w:rPr>
          <w:b/>
          <w:bCs/>
        </w:rPr>
        <w:t>39</w:t>
      </w:r>
      <w:r w:rsidRPr="001B7BCD">
        <w:rPr>
          <w:b/>
          <w:bCs/>
        </w:rPr>
        <w:t>.2.</w:t>
      </w:r>
      <w:r w:rsidRPr="001B7BCD">
        <w:rPr>
          <w:b/>
        </w:rPr>
        <w:t xml:space="preserve"> Финансовое и иное обеспечение реализации инициативных проектов следующего содержания:</w:t>
      </w:r>
    </w:p>
    <w:p w:rsidR="007E18CD" w:rsidRPr="001B7BCD" w:rsidRDefault="007E18CD" w:rsidP="007E18CD">
      <w:pPr>
        <w:ind w:firstLine="709"/>
        <w:jc w:val="both"/>
      </w:pPr>
      <w:r w:rsidRPr="001B7BCD">
        <w:rPr>
          <w:b/>
          <w:bCs/>
        </w:rPr>
        <w:t xml:space="preserve">«Статья </w:t>
      </w:r>
      <w:r w:rsidRPr="00916404">
        <w:rPr>
          <w:b/>
          <w:bCs/>
        </w:rPr>
        <w:t>39</w:t>
      </w:r>
      <w:r w:rsidRPr="001B7BCD">
        <w:rPr>
          <w:b/>
          <w:bCs/>
        </w:rPr>
        <w:t>.2.</w:t>
      </w:r>
      <w:r w:rsidRPr="001B7BCD">
        <w:rPr>
          <w:b/>
        </w:rPr>
        <w:t xml:space="preserve"> Финансовое и иное обеспечение реализации инициативных проектов</w:t>
      </w:r>
    </w:p>
    <w:p w:rsidR="007E18CD" w:rsidRDefault="007E18CD" w:rsidP="007E18CD">
      <w:pPr>
        <w:jc w:val="both"/>
      </w:pPr>
      <w:bookmarkStart w:id="7" w:name="sub_5611"/>
    </w:p>
    <w:p w:rsidR="007E18CD" w:rsidRPr="001B7BCD" w:rsidRDefault="007E18CD" w:rsidP="007E18CD">
      <w:pPr>
        <w:ind w:firstLine="709"/>
        <w:jc w:val="both"/>
      </w:pPr>
      <w:r w:rsidRPr="001B7BCD"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7E18CD" w:rsidRPr="001B7BCD" w:rsidRDefault="007E18CD" w:rsidP="007E18CD">
      <w:pPr>
        <w:ind w:firstLine="709"/>
        <w:jc w:val="both"/>
      </w:pPr>
      <w:bookmarkStart w:id="8" w:name="sub_5612"/>
      <w:bookmarkEnd w:id="7"/>
      <w:r w:rsidRPr="001B7BCD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7E18CD" w:rsidRPr="001B7BCD" w:rsidRDefault="007E18CD" w:rsidP="007E18CD">
      <w:pPr>
        <w:ind w:firstLine="709"/>
        <w:jc w:val="both"/>
      </w:pPr>
      <w:bookmarkStart w:id="9" w:name="sub_5613"/>
      <w:bookmarkEnd w:id="8"/>
      <w:r w:rsidRPr="001B7BCD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7E18CD" w:rsidRPr="001B7BCD" w:rsidRDefault="007E18CD" w:rsidP="007E18CD">
      <w:pPr>
        <w:ind w:firstLine="709"/>
        <w:jc w:val="both"/>
      </w:pPr>
      <w:r w:rsidRPr="001B7BCD"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7E18CD" w:rsidRPr="001B7BCD" w:rsidRDefault="007E18CD" w:rsidP="007E18CD">
      <w:pPr>
        <w:ind w:firstLine="709"/>
        <w:jc w:val="both"/>
      </w:pPr>
      <w:r w:rsidRPr="001B7BCD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7E18CD" w:rsidRDefault="007E18CD" w:rsidP="007E18CD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</w:p>
    <w:p w:rsidR="007E18CD" w:rsidRDefault="007E18CD" w:rsidP="007E18CD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745A25">
        <w:rPr>
          <w:rFonts w:eastAsia="Calibri"/>
        </w:rPr>
        <w:t>2</w:t>
      </w:r>
      <w:r>
        <w:rPr>
          <w:rFonts w:eastAsia="Calibri"/>
        </w:rPr>
        <w:t>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изменении в Устав Кыштовского сельсовета Кыштовского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E18CD" w:rsidRDefault="007E18CD" w:rsidP="007E18CD">
      <w:pPr>
        <w:ind w:firstLine="709"/>
        <w:jc w:val="both"/>
        <w:rPr>
          <w:rFonts w:eastAsia="Calibri"/>
        </w:rPr>
      </w:pPr>
      <w:r>
        <w:rPr>
          <w:rFonts w:eastAsia="Calibri"/>
        </w:rPr>
        <w:t>3. Главе Кыштовского сельсовета Кыштовского района Новосибирской области опубликовать муниципальный акт Кыштовского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E18CD" w:rsidRDefault="007E18CD" w:rsidP="007E18CD">
      <w:pPr>
        <w:ind w:firstLine="709"/>
        <w:jc w:val="both"/>
        <w:rPr>
          <w:rFonts w:eastAsia="Calibri"/>
        </w:rPr>
      </w:pPr>
      <w:r>
        <w:rPr>
          <w:rFonts w:eastAsia="Calibri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Кыштовского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7E18CD" w:rsidRPr="00745A25" w:rsidRDefault="007E18CD" w:rsidP="007E18CD">
      <w:pPr>
        <w:tabs>
          <w:tab w:val="left" w:pos="9072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Настоящее решение вступает в силу после государственной регистрации и опубликования в «Кыштовском вестнике».  </w:t>
      </w:r>
    </w:p>
    <w:p w:rsidR="007E18CD" w:rsidRPr="00B30A61" w:rsidRDefault="007E18CD" w:rsidP="007E18CD">
      <w:pPr>
        <w:jc w:val="both"/>
        <w:rPr>
          <w:rFonts w:eastAsia="Calibri"/>
        </w:rPr>
      </w:pPr>
    </w:p>
    <w:p w:rsidR="007E18CD" w:rsidRDefault="007E18CD" w:rsidP="007E18CD">
      <w:pPr>
        <w:ind w:firstLine="709"/>
        <w:rPr>
          <w:rFonts w:eastAsia="Calibri"/>
        </w:rPr>
      </w:pPr>
    </w:p>
    <w:p w:rsidR="007E18CD" w:rsidRPr="00B30A61" w:rsidRDefault="007E18CD" w:rsidP="007E18CD">
      <w:pPr>
        <w:ind w:firstLine="709"/>
        <w:rPr>
          <w:rFonts w:eastAsia="Calibri"/>
        </w:rPr>
      </w:pPr>
      <w:r w:rsidRPr="00B30A61">
        <w:rPr>
          <w:rFonts w:eastAsia="Calibri"/>
        </w:rPr>
        <w:t xml:space="preserve">Глава Кыштовского сельсовета </w:t>
      </w:r>
    </w:p>
    <w:p w:rsidR="007E18CD" w:rsidRPr="00B30A61" w:rsidRDefault="007E18CD" w:rsidP="007E18CD">
      <w:pPr>
        <w:ind w:firstLine="709"/>
        <w:rPr>
          <w:rFonts w:eastAsia="Calibri"/>
        </w:rPr>
      </w:pPr>
      <w:r w:rsidRPr="00B30A61">
        <w:rPr>
          <w:rFonts w:eastAsia="Calibri"/>
        </w:rPr>
        <w:t xml:space="preserve">Кыштовского района </w:t>
      </w:r>
    </w:p>
    <w:p w:rsidR="007E18CD" w:rsidRPr="00B30A61" w:rsidRDefault="007E18CD" w:rsidP="007E18CD">
      <w:pPr>
        <w:ind w:firstLine="709"/>
        <w:rPr>
          <w:rFonts w:eastAsia="Calibri"/>
        </w:rPr>
      </w:pPr>
      <w:r w:rsidRPr="00B30A61">
        <w:rPr>
          <w:rFonts w:eastAsia="Calibri"/>
        </w:rPr>
        <w:t>Новосибирской области                                                                       А.П. Шеломенцева</w:t>
      </w:r>
    </w:p>
    <w:p w:rsidR="007E18CD" w:rsidRPr="00B30A61" w:rsidRDefault="007E18CD" w:rsidP="007E18CD">
      <w:pPr>
        <w:ind w:firstLine="709"/>
        <w:jc w:val="both"/>
        <w:rPr>
          <w:rFonts w:eastAsia="Calibri"/>
          <w:vertAlign w:val="superscript"/>
        </w:rPr>
      </w:pPr>
      <w:r w:rsidRPr="00B30A61">
        <w:rPr>
          <w:rFonts w:eastAsia="Calibri"/>
          <w:vertAlign w:val="superscript"/>
        </w:rPr>
        <w:t xml:space="preserve">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E18CD" w:rsidRPr="00B30A61" w:rsidTr="00290B92">
        <w:tc>
          <w:tcPr>
            <w:tcW w:w="4644" w:type="dxa"/>
            <w:shd w:val="clear" w:color="auto" w:fill="auto"/>
            <w:hideMark/>
          </w:tcPr>
          <w:p w:rsidR="007E18CD" w:rsidRPr="00B30A61" w:rsidRDefault="007E18CD" w:rsidP="00290B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B30A61">
              <w:rPr>
                <w:color w:val="000000"/>
              </w:rPr>
              <w:t xml:space="preserve">  Председатель Совета депутатов</w:t>
            </w:r>
          </w:p>
          <w:p w:rsidR="007E18CD" w:rsidRPr="00B30A61" w:rsidRDefault="007E18CD" w:rsidP="00290B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B30A61">
              <w:rPr>
                <w:color w:val="000000"/>
              </w:rPr>
              <w:t xml:space="preserve">Кыштовского сельсовета </w:t>
            </w:r>
          </w:p>
          <w:p w:rsidR="007E18CD" w:rsidRPr="00B30A61" w:rsidRDefault="007E18CD" w:rsidP="00290B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B30A61">
              <w:rPr>
                <w:color w:val="000000"/>
              </w:rPr>
              <w:t>Кыштовского района</w:t>
            </w:r>
          </w:p>
          <w:p w:rsidR="007E18CD" w:rsidRPr="00B30A61" w:rsidRDefault="007E18CD" w:rsidP="00290B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B30A61">
              <w:rPr>
                <w:color w:val="000000"/>
              </w:rPr>
              <w:t xml:space="preserve"> Новосибирской области                                                                     С.А. Беспрозванных</w:t>
            </w:r>
          </w:p>
        </w:tc>
      </w:tr>
      <w:tr w:rsidR="007E18CD" w:rsidRPr="00B30A61" w:rsidTr="00290B92">
        <w:tc>
          <w:tcPr>
            <w:tcW w:w="4644" w:type="dxa"/>
            <w:shd w:val="clear" w:color="auto" w:fill="auto"/>
          </w:tcPr>
          <w:p w:rsidR="007E18CD" w:rsidRPr="00B30A61" w:rsidRDefault="007E18CD" w:rsidP="00290B92">
            <w:pPr>
              <w:jc w:val="both"/>
              <w:rPr>
                <w:color w:val="000000"/>
              </w:rPr>
            </w:pPr>
            <w:r w:rsidRPr="00B30A61">
              <w:rPr>
                <w:color w:val="000000"/>
              </w:rPr>
              <w:t xml:space="preserve">                                                                                        </w:t>
            </w:r>
          </w:p>
          <w:p w:rsidR="007E18CD" w:rsidRPr="00B30A61" w:rsidRDefault="007E18CD" w:rsidP="00290B92">
            <w:pPr>
              <w:jc w:val="both"/>
              <w:rPr>
                <w:color w:val="000000"/>
              </w:rPr>
            </w:pPr>
          </w:p>
        </w:tc>
      </w:tr>
    </w:tbl>
    <w:p w:rsidR="007E18CD" w:rsidRDefault="007E18CD" w:rsidP="007E18CD"/>
    <w:p w:rsidR="007E18CD" w:rsidRPr="00A40258" w:rsidRDefault="007E18CD" w:rsidP="007E18CD">
      <w:pPr>
        <w:jc w:val="center"/>
        <w:rPr>
          <w:color w:val="000000"/>
          <w:sz w:val="28"/>
          <w:szCs w:val="28"/>
        </w:rPr>
      </w:pPr>
      <w:bookmarkStart w:id="10" w:name="_GoBack"/>
      <w:bookmarkEnd w:id="10"/>
    </w:p>
    <w:sectPr w:rsidR="007E18CD" w:rsidRPr="00A40258" w:rsidSect="007E18C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1E" w:rsidRDefault="00800C1E" w:rsidP="00D27941">
      <w:r>
        <w:separator/>
      </w:r>
    </w:p>
  </w:endnote>
  <w:endnote w:type="continuationSeparator" w:id="0">
    <w:p w:rsidR="00800C1E" w:rsidRDefault="00800C1E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1E" w:rsidRDefault="00800C1E" w:rsidP="00D27941">
      <w:r>
        <w:separator/>
      </w:r>
    </w:p>
  </w:footnote>
  <w:footnote w:type="continuationSeparator" w:id="0">
    <w:p w:rsidR="00800C1E" w:rsidRDefault="00800C1E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A40258" w:rsidRDefault="00A402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8CD">
          <w:rPr>
            <w:noProof/>
          </w:rPr>
          <w:t>48</w:t>
        </w:r>
        <w:r>
          <w:fldChar w:fldCharType="end"/>
        </w:r>
      </w:p>
    </w:sdtContent>
  </w:sdt>
  <w:p w:rsidR="00A40258" w:rsidRDefault="00A4025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1FD2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18D8-4F79-47D1-97D5-509EA5B3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30852</TotalTime>
  <Pages>1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64</cp:revision>
  <cp:lastPrinted>2023-07-12T07:41:00Z</cp:lastPrinted>
  <dcterms:created xsi:type="dcterms:W3CDTF">2018-02-12T07:17:00Z</dcterms:created>
  <dcterms:modified xsi:type="dcterms:W3CDTF">2023-07-12T07:44:00Z</dcterms:modified>
</cp:coreProperties>
</file>