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85" w:rsidRPr="00756385" w:rsidRDefault="00756385" w:rsidP="00756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6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563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248527D8" wp14:editId="23564C4F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85" w:rsidRPr="00756385" w:rsidRDefault="00756385" w:rsidP="00756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6385" w:rsidRPr="00756385" w:rsidRDefault="00756385" w:rsidP="00756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6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КЫШТОВСКОГО СЕЛЬСОВЕТА</w:t>
      </w:r>
    </w:p>
    <w:p w:rsidR="00756385" w:rsidRPr="00756385" w:rsidRDefault="00756385" w:rsidP="00756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6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КЫШТОВСКОГО РАЙОНА НОВОСИБИРСКОЙ ОБЛАСТИ</w:t>
      </w:r>
    </w:p>
    <w:p w:rsidR="00756385" w:rsidRPr="00756385" w:rsidRDefault="00756385" w:rsidP="0075638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385" w:rsidRPr="00756385" w:rsidRDefault="00756385" w:rsidP="0075638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38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56385" w:rsidRPr="00756385" w:rsidRDefault="00756385" w:rsidP="0075638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385" w:rsidRPr="00756385" w:rsidRDefault="00756385" w:rsidP="0075638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6385">
        <w:rPr>
          <w:rFonts w:ascii="Times New Roman" w:eastAsia="Times New Roman" w:hAnsi="Times New Roman" w:cs="Times New Roman"/>
          <w:sz w:val="28"/>
          <w:szCs w:val="28"/>
        </w:rPr>
        <w:t>«24</w:t>
      </w:r>
      <w:r w:rsidRPr="007563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56385">
        <w:rPr>
          <w:rFonts w:ascii="Times New Roman" w:eastAsia="Times New Roman" w:hAnsi="Times New Roman" w:cs="Times New Roman"/>
          <w:sz w:val="28"/>
          <w:szCs w:val="28"/>
        </w:rPr>
        <w:t>апреля 2020</w:t>
      </w:r>
      <w:r w:rsidRPr="0075638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3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756385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756385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756385" w:rsidRPr="00BF61AC" w:rsidRDefault="00756385" w:rsidP="00756385">
      <w:pPr>
        <w:ind w:right="141"/>
        <w:contextualSpacing/>
        <w:rPr>
          <w:rFonts w:eastAsia="Times New Roman"/>
          <w:sz w:val="24"/>
          <w:szCs w:val="24"/>
        </w:rPr>
      </w:pPr>
    </w:p>
    <w:p w:rsidR="00756385" w:rsidRDefault="00756385" w:rsidP="0075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6385" w:rsidRDefault="00756385" w:rsidP="0075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6385" w:rsidRPr="00756385" w:rsidRDefault="00756385" w:rsidP="0075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6385" w:rsidRPr="00756385" w:rsidRDefault="00756385" w:rsidP="0075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Об утверждении Положения об организации дополнительного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5638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профессионального образования и подготовки муниципальных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5638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служащих администрации 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Кыштовского сельсовета </w:t>
      </w:r>
    </w:p>
    <w:p w:rsidR="00756385" w:rsidRDefault="00756385" w:rsidP="00756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756385" w:rsidRDefault="00756385" w:rsidP="00756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756385" w:rsidRDefault="00756385" w:rsidP="00756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756385" w:rsidRPr="00756385" w:rsidRDefault="00756385" w:rsidP="0075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56385" w:rsidRDefault="00756385" w:rsidP="0075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    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Федерации», от 29.12.2012 № 273-ФЗ «Об образ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овании в Российской Федерации»</w:t>
      </w:r>
    </w:p>
    <w:p w:rsidR="00756385" w:rsidRPr="00756385" w:rsidRDefault="0005545D" w:rsidP="0075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</w:t>
      </w:r>
      <w:r w:rsidR="007563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ЛЯЮ</w:t>
      </w:r>
      <w:r w:rsidR="00756385"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756385" w:rsidRPr="00756385" w:rsidRDefault="00756385" w:rsidP="0075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 1. Утвердить Положение об организации дополнительного профессионального образования и подготовки муниципальных служащих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Кыштовского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сельсовета 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gramEnd"/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прилагается).</w:t>
      </w:r>
    </w:p>
    <w:p w:rsidR="00756385" w:rsidRPr="00756385" w:rsidRDefault="00756385" w:rsidP="00756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385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756385">
        <w:rPr>
          <w:rFonts w:ascii="Times New Roman" w:eastAsia="Times New Roman" w:hAnsi="Times New Roman" w:cs="Times New Roman"/>
          <w:sz w:val="28"/>
          <w:szCs w:val="28"/>
        </w:rPr>
        <w:t>Кыштовский</w:t>
      </w:r>
      <w:proofErr w:type="spellEnd"/>
      <w:r w:rsidRPr="00756385"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 w:rsidR="0005545D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bookmarkStart w:id="0" w:name="_GoBack"/>
      <w:bookmarkEnd w:id="0"/>
      <w:r w:rsidRPr="00756385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756385" w:rsidRPr="00756385" w:rsidRDefault="00756385" w:rsidP="007563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385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56385" w:rsidRPr="00756385" w:rsidRDefault="00756385" w:rsidP="00756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56385" w:rsidRPr="00D14D8B" w:rsidRDefault="00756385" w:rsidP="00756385">
      <w:pPr>
        <w:rPr>
          <w:rFonts w:eastAsia="Times New Roman"/>
          <w:sz w:val="28"/>
          <w:szCs w:val="28"/>
        </w:rPr>
      </w:pPr>
    </w:p>
    <w:p w:rsidR="00756385" w:rsidRPr="00756385" w:rsidRDefault="00756385" w:rsidP="0075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6385">
        <w:rPr>
          <w:rFonts w:ascii="Times New Roman" w:eastAsia="Times New Roman" w:hAnsi="Times New Roman" w:cs="Times New Roman"/>
          <w:sz w:val="28"/>
          <w:szCs w:val="28"/>
        </w:rPr>
        <w:t>Глава  Кыштовского</w:t>
      </w:r>
      <w:proofErr w:type="gramEnd"/>
      <w:r w:rsidRPr="0075638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56385" w:rsidRPr="00756385" w:rsidRDefault="00756385" w:rsidP="0075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385">
        <w:rPr>
          <w:rFonts w:ascii="Times New Roman" w:eastAsia="Times New Roman" w:hAnsi="Times New Roman" w:cs="Times New Roman"/>
          <w:sz w:val="28"/>
          <w:szCs w:val="28"/>
        </w:rPr>
        <w:t>Кыштовского района</w:t>
      </w:r>
    </w:p>
    <w:p w:rsidR="00756385" w:rsidRPr="00756385" w:rsidRDefault="00756385" w:rsidP="0075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38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6385"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proofErr w:type="spellStart"/>
      <w:r w:rsidRPr="00756385">
        <w:rPr>
          <w:rFonts w:ascii="Times New Roman" w:eastAsia="Times New Roman" w:hAnsi="Times New Roman" w:cs="Times New Roman"/>
          <w:sz w:val="28"/>
          <w:szCs w:val="28"/>
        </w:rPr>
        <w:t>Шеломенцева</w:t>
      </w:r>
      <w:proofErr w:type="spellEnd"/>
    </w:p>
    <w:p w:rsidR="00756385" w:rsidRPr="00D14D8B" w:rsidRDefault="00756385" w:rsidP="00756385">
      <w:pPr>
        <w:rPr>
          <w:rFonts w:eastAsia="Times New Roman"/>
          <w:sz w:val="28"/>
          <w:szCs w:val="28"/>
        </w:rPr>
      </w:pPr>
    </w:p>
    <w:p w:rsidR="00756385" w:rsidRPr="00756385" w:rsidRDefault="00756385" w:rsidP="00756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56385" w:rsidRDefault="00756385" w:rsidP="00756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56385" w:rsidRDefault="00756385" w:rsidP="007563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к постановлению</w:t>
      </w:r>
    </w:p>
    <w:p w:rsidR="00756385" w:rsidRDefault="00756385" w:rsidP="007563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№ 44/1 от 24.04.2020 года </w:t>
      </w:r>
    </w:p>
    <w:p w:rsidR="00756385" w:rsidRPr="00756385" w:rsidRDefault="00756385" w:rsidP="007563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56385" w:rsidRPr="00756385" w:rsidRDefault="00756385" w:rsidP="007563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</w:p>
    <w:p w:rsidR="00756385" w:rsidRPr="00756385" w:rsidRDefault="00756385" w:rsidP="0075638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организации дополнительного профессионального образования и подготовки муниципальных служащих администрации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Кыштовского сельсовета 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  Общие положения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 1.1. Настоящее Положение определяет цели, принципы, содержание и порядок организации дополнительного профессионального образования и подготовки муниципальных служащих администраци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Кыштовского сельсовета.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1.2. Целью организации дополнительного профессионального образования и подготовки муниципальных служащих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1.3. Профессиональная подготовка и организация дополнительного профессионального образования муниципальных служащих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является обновление теоретических и практических знаний муниципальных служащих организуется и осуществляется исходя из следующих принципов: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непрерывности и обязательности организации дополнительного профессионального образования, подготовки и переподготовки муниципальных служащих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как неотъемлемой части исполнения должностных обязанностей в соответствии с квалификационными требованиями по должности;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периодичность проведения обучения;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строго профессиональная подготовка и подготовка кадров для муниципальной службы по направлениям их деятельности или для формирования кадрового резерва;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дифференциация обязательных программ профессиональной подготовки и получения дополнительного профессионального образования муниципальных служащих в зависимости от групп муниципальных должностей и профессиональной специализации.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      Предмет и содержание дополнительного профессионального образования и подготовки муниципальных служащих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2.1. Организация профессионального образования и подготовки муниципальных служащих осуществляется в форме обучения с отрывом, с 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частичным отрывом или без отрыва от муниципальной службы, а также в форме дистанционного обучения.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2.2. На период профессиональной подготовки и </w:t>
      </w:r>
      <w:proofErr w:type="gramStart"/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подготовки кадров для муниципальной службы</w:t>
      </w:r>
      <w:proofErr w:type="gramEnd"/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дополнительного профессионального образования за муниципальными служащими, обучающимися по направлению представителя нанимателя (работодателя) сохраняется место работы и средний заработок по замещаемой должности.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3.Основания для направления муниципальных служащих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получения дополнительного профессионального образования и подготовки муниципальных служащих.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Орган местного самоуправления муниципального образования для решения вопросов, связанных с получением дополнительного профессионального образования и подготовки муниципальных служащих, вправе создать Комиссию по целевой подготовке кадров.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 Комиссии по целевой подготовке кадров утверждается распоряжением Г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лавы (руководителя) администрации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3.2. Основанием для направления муниципальных служащих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получения дополнительного профессионального образования и подготовки муниципальных служащих является решение Комиссии по целевой подготовке кадров.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Решение Комиссии по целевой подготовке кадров принимается на основании: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результатов аттестации;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наступления очередного срока прохождения курса специального обучения муниципального служащего;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ходатайства представителя нанимателя (работодателя) в целях обеспечения возможности поддержания уровня квалификации муниципального служащего, достаточного для исполнения должностных полномочий.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включения в кадровый резерв.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 Подготовка кадров для муниципальной службы и дополнительного профессионального образования осуществляется по мере необходимости, определяемой представителем нанимателя (работодателя), но не реже 1 раза в три года.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Уровень образования муниципального служащего, направляемого на получение дополнительного профессионального образования, не должен быть ниже уровня образования, требуемого для нового вида (направления) профессиональной деятельности.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3.5. Основанием для направления на профессиональную переподготовку может являться возложение или планирование возложения на муниципального служащего дополнительных функций.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Организация работы по дополнительному профессиональному образованию и подготовке муниципальных служащих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 4.1. Работу по организации дополнительного профессионального образования и подготовки муниципальных служащих осуществляет администраци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Предложения по дополнительному профессиональному образованию и подготовке муниципальных служащих администраци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очередной финансовый год и на плановый период в срок до 1 мая текущего года вносит Комиссия по целевой подготовке кадров.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4.3. Администрация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4.3.1. Организует по предложению Комиссии по целевой подготовке кадров проведение отбора кандидатов на дополнительное профессиональное образование и подготовку за счет средств местного бюджета.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Процесс отбора кандидатов предусматривает: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этап формирования пакета документов и их рассмотрения (ходатайство представителя нанимателя (работодателя); заявление кандидата, желающего получить новую специальность и (или) квалификацию на условиях, предусмотренных настоящим Положением; копии документов об образовании);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этап собеседования с кандидатом о его профессиональной служебной деятельности.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 о включении участника отбора в список на обучение за счет средств местного бюджета принимается на основании выявленных в ходе конкурсного отбора способностей кандидата к организаторской, аналитической, управленческой работе.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4.3.2. Формирует на основании отбора кандидатов проект плана по дополнительному профессиональному образованию и подготовке муниципальных     служащих администраци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первоочередном порядке в состав лиц, направляемых на дополнительное профессиональное образование и подготовку муниципальных     служащих администраци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включаются муниципальные служащие, являющиеся кандидатами на вышестоящие должности муниципальной службы или должности муниципальной службы иной специализации.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определении потребности в организации дополнительного профессионального образования и подготовке муниципальных служащих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учитываются: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обучающиеся в высших учебных заведениях, аспирантуре или докторантуре без отрыва от муниципальной службы;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обучающиеся на момент формирования заявки в образовательных учреждениях дополнительного образования по профилю специальности;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достигающие предельного возраста нахождения на службе в расчетном году;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находящиеся в длительных отпусках (по беременности и родам, уходу за ребенком и т.п.);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д) проходившие профессиональную подготовку, переподготовку, или окончившие учебные заведения в течение двух календарных лет, предшествующих расчетному.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4.3.3. Представляет проект плана организации дополнительного профессионального образования и подготовки муниципальных служащих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очередной финансовый год и на плановый период на утверждение Главе (руководителю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4.3.4. Направляет утвержденный план дополнительного профессионального образования и подготовки муниципальных служащих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финансовому работнику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Кыштовского </w:t>
      </w:r>
      <w:proofErr w:type="gramStart"/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сельсовета 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</w:t>
      </w:r>
      <w:proofErr w:type="gramEnd"/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представления в установленном порядке сведений, необходимых при формировании бюджета и среднесрочного финансового плана администрации сельского поселения.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4.3.5. Осуществляет закупку товара, работ и услуг для обеспечения муниципальных нужд, а именно: услуг по организации дополнительного профессионального образования и подготовку муниципальных служащих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(далее-услуг) на очередной финансовый год в течение 30 дней после утверждения местного бюджета в пределах средств, предусмотренных в местном бюджете на эти цели, и представляет их контрактному управляющему (либо в иной орган местного самоуправления, наделенный полномочиями в сфере определения поставщиков, исполнителей при осуществлении закупки товаров, работ и услуг для обеспечения муниципальных нужд).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4.3.6. Осуществляет подготовку проектов муниципальных контрактов на обучение муниципальных служащих администраци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организует процесс заключения муниципальных контрактов с победителями процедур размещения муниципального заказа.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4.3.7. Составляет и согласовывает с представителем нанимателя (работодателя) график организации дополнительного профессионального образования и подготовку муниципальных     служащих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- График) и представляет его на утверждение Главе (руководителю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4.3.8. Доводит График до сведения представителя нанимателя (работодателя) в течение 5 рабочих дней с момента утверждения Графика.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4.3.9. Вносит изменения в График по кандидатуре на обучение или программе обучения (в случае необходимости) по согласованию с образовательными учреждениями.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4.3.10. Готовит проект ученического договора, заключаемого представителем нанимателя (работодателя) и муниципальным служащим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направляемым на дополнительное профессиональное образование и подготовку за счет средств местного бюджета.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Условия ученического договора определены статьей 199 Трудового кодекса Российской Федерации, а именно: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наименование сторон;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указание на конкретную квалификацию, приобретаемую учеником;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обязанность работодателя обеспечить работнику возможность обучения в соответствии с ученическим договором; обязанность работника пройти обучение и в соответствии с полученной квалификацией проработать по трудовому договору с работодателем в течение срока, установленного в ученическом договоре;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срок ученичества;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размер оплаты в период ученичества.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иные условия, определенные соглашением сторон.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Кроме того, договор должен включать следующие условия: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срок, в течение которого муниципальный служащий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 в соответствии с полученной профессией, специальностью, квалификацией должен проработать по трудовому договору не менее пяти лет после окончания обучения;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 случае увольнения до истечения срока, предусмотренного в договоре, муниципальный служащий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обязан возместить затраты, произведенные за счет средств местного бюджета, на его обучение.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4.3.11. Организует направление на обучение в соответствии с заключенными муниципальными контрактами.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4.3.12. Контролирует прохождение муниципальными служащими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обучения, а также выполнение образовательными учреждениями условий соответствующего муниципального контракта.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4.3.13. Представляет в установленный срок после завершения календарного года Главе (руководителю)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аналитическую записку об итогах обучения муниципальных служащих администрации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прошедший год.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4.4.14. Использует данные об обучении служащих при подготовке предложений по их должностному продвижению.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Подготовка граждан для муниципальной службы на договорной основе.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5.1. Подготовка граждан для муниципальной службы на договорной основе осуществляется в соответствии с положениями Федерального закона от 02.03.2007 № 25-ФЗ «О муниципальной службе в Российской Федерации».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5.2. Договор о целевом обучении с обязательством последующего прохождения муниципальной службы (далее - договор о целевом обучении) заключается между администрацией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гражданином и предусматривает обязательство гражданина по прохождению муниципальной службы в указанном поселении в течение установленного срока после окончания обучения.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5.3.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администрация 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предоставляла меры социальной поддержки гражданину в соответствии с договором о целевом обучении, но не более пяти лет.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 Заключение договора о целевом обучении осуществляется на конкурсной основе в порядке, установленно</w:t>
      </w:r>
      <w:r w:rsidR="00846E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 постановлением Правительства Новосибирской 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5.5.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5.6. Ответственным исполнителем организации подготовки граждан для муниципальной службы на договорной основе является администраци</w:t>
      </w:r>
      <w:r w:rsidR="00A843D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Финансирование расходов, связанных с организацией дополнительного профессионального образования и подготовки муниципальных     служащих администраци</w:t>
      </w:r>
      <w:r w:rsidR="00A843D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6.1. Финансирование расходов, связанных с организацией дополнительного профессионального образования и подготовки муниципальных служащих администрации </w:t>
      </w:r>
      <w:r w:rsidR="000554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осуществляется за счет средств местного бюджета.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6.2. Получение дополнительного профессионального образования и подготовки муници</w:t>
      </w:r>
      <w:r w:rsidR="000554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пальных служащих администрации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инициативе работников осуществляется за счет личных средств работников.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6.3. Муниципальные служащие администраци</w:t>
      </w:r>
      <w:r w:rsidR="000554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получающие дополнительное профессиональное образование и проходящие подготовку за счет средств местного бюджета и увольняющиеся по собственной инициативе из администрации</w:t>
      </w:r>
      <w:r w:rsidR="000554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Кыштовского сельсовета 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период обучения, теряют право на дальнейшее обучение за счет средств местного бюджета.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6.4. Муниципальным служащим, увольняемым из администраци</w:t>
      </w:r>
      <w:r w:rsidR="000554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связи с сокращением штата или численности служащих в период </w:t>
      </w:r>
      <w:proofErr w:type="gramStart"/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прохождения и получения дополнительного профессионального образования и подготовки</w:t>
      </w:r>
      <w:proofErr w:type="gramEnd"/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гарантируется право на продолжение обучения за счет средств местного бюджета.</w:t>
      </w:r>
    </w:p>
    <w:p w:rsidR="00756385" w:rsidRPr="00756385" w:rsidRDefault="00756385" w:rsidP="00756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6.5. В случае увольнения по собственной инициативе до истечения срока подготовки для муниципальной службы и получения дополнительного профессионального образования муниципальный служащий администраци</w:t>
      </w:r>
      <w:r w:rsidR="000554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Кыштовского сельсовета</w:t>
      </w:r>
      <w:r w:rsidRPr="007563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обязан возместить затраты, произведенные за счет средств местного бюджета, на его обучение.</w:t>
      </w:r>
    </w:p>
    <w:p w:rsidR="00543B60" w:rsidRPr="00756385" w:rsidRDefault="00543B60" w:rsidP="00756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3B60" w:rsidRPr="0075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85"/>
    <w:rsid w:val="0005545D"/>
    <w:rsid w:val="00543B60"/>
    <w:rsid w:val="00756385"/>
    <w:rsid w:val="00846E3A"/>
    <w:rsid w:val="00A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6408"/>
  <w15:chartTrackingRefBased/>
  <w15:docId w15:val="{9F929F33-ED89-4DD5-8D85-123C242A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1</cp:revision>
  <cp:lastPrinted>2023-11-23T09:23:00Z</cp:lastPrinted>
  <dcterms:created xsi:type="dcterms:W3CDTF">2023-11-23T08:13:00Z</dcterms:created>
  <dcterms:modified xsi:type="dcterms:W3CDTF">2023-11-23T09:25:00Z</dcterms:modified>
</cp:coreProperties>
</file>