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8D" w:rsidRPr="00913F8D" w:rsidRDefault="00913F8D" w:rsidP="00913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913F8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</w:t>
      </w:r>
    </w:p>
    <w:p w:rsidR="00913F8D" w:rsidRPr="00D76FD5" w:rsidRDefault="00D76FD5" w:rsidP="00D76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Утверждено</w:t>
      </w:r>
    </w:p>
    <w:p w:rsidR="00D76FD5" w:rsidRDefault="00D76FD5" w:rsidP="00D76F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6FD5" w:rsidRDefault="007A3731" w:rsidP="00D76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D76FD5" w:rsidRPr="00D76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остановлением</w:t>
      </w:r>
    </w:p>
    <w:p w:rsidR="00D76FD5" w:rsidRDefault="00D76FD5" w:rsidP="00D76FD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76F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главы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Кыштовского сельсовета</w:t>
      </w:r>
    </w:p>
    <w:p w:rsidR="00D76FD5" w:rsidRPr="00D76FD5" w:rsidRDefault="00BD2A52" w:rsidP="00BD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от 30.06.2017    № 87</w:t>
      </w:r>
    </w:p>
    <w:p w:rsidR="00913F8D" w:rsidRPr="00913F8D" w:rsidRDefault="00913F8D" w:rsidP="00913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76FD5" w:rsidRDefault="00D76FD5" w:rsidP="00913F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A5972" w:rsidRPr="00913F8D" w:rsidRDefault="009A5972" w:rsidP="00913F8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F8D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07073B" w:rsidRPr="00913F8D" w:rsidRDefault="009A5972" w:rsidP="009A597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F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КОНКУРСЕ ПО БЛАГОУСТРОЙСТВУ </w:t>
      </w:r>
    </w:p>
    <w:p w:rsidR="009A5972" w:rsidRPr="00913F8D" w:rsidRDefault="009A5972" w:rsidP="009A597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F8D">
        <w:rPr>
          <w:rFonts w:ascii="Times New Roman" w:hAnsi="Times New Roman" w:cs="Times New Roman"/>
          <w:b/>
          <w:sz w:val="28"/>
          <w:szCs w:val="28"/>
          <w:lang w:val="ru-RU"/>
        </w:rPr>
        <w:t>К 80-летию Новосибирской области</w:t>
      </w:r>
    </w:p>
    <w:p w:rsidR="009A5972" w:rsidRDefault="00E823C7" w:rsidP="00E823C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3F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Кыштовка </w:t>
      </w:r>
    </w:p>
    <w:p w:rsidR="00913F8D" w:rsidRPr="00913F8D" w:rsidRDefault="00913F8D" w:rsidP="00E823C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7073B" w:rsidRDefault="00FF7040" w:rsidP="0007073B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Смотр-конкурс «Лучшее оформление и благоустройство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прилегающей территории частного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и многоквартирного дома, административных зданий и магазинов» проводится с целью вовлечения широких масс населения к социально-культурной активности в работе по благоустройству и озеленению села, улучшению экологического состояния внешнего вида поселения, создания наиболее благоприятных условий для отдыха населения по месту жительства.</w:t>
      </w:r>
    </w:p>
    <w:p w:rsidR="0007073B" w:rsidRDefault="00FF7040" w:rsidP="0007073B">
      <w:pPr>
        <w:pStyle w:val="a3"/>
        <w:ind w:left="420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1.</w:t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Общие положения</w:t>
      </w:r>
    </w:p>
    <w:p w:rsidR="009A5972" w:rsidRPr="00913F8D" w:rsidRDefault="00FF7040" w:rsidP="0007073B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1.1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Конкурс на лучшее оформление и благоустройство прилегающей территории частного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и многоквартирного дома, административных зданий и магазинов»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(далее – смотр-конкурс) проводится в целях:- создания соответствующего общественного мнения вокруг проблемы благоустройства и сохранности прилегающих территорий домов,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торговых объектов и административных зданий</w:t>
      </w:r>
      <w:r w:rsidR="007A3731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- улучшения санитарного состояния и благоустройства территории поселения;- повышения уровня экологической культуры населения, их нравственного, эстетического и этического воспитания;- объединения усилий организаций всех форм собственности по решению вопросов благоустройства и озеленения;- систематизации профилактической и воспитательной работы среди населения;- повышение эстетической выразительности фасадов, входных зон учреждений и организаций поселения.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07073B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1.2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Задачами конкурса являются:-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совершенствование форм работы с населением;-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комплексное благоустройство территории поселения;- формирование позитивного общественного мнения о благоустройстве, воспитание бережного отношения и создание условий для расширения деятельности жителей в сфере благоустройства;- создание благоприятных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lastRenderedPageBreak/>
        <w:t xml:space="preserve">условий для организации культурного досуга и отдыха жителей 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</w:t>
      </w:r>
      <w:r w:rsidR="0007073B">
        <w:rPr>
          <w:rFonts w:ascii="Times New Roman" w:hAnsi="Times New Roman" w:cs="Times New Roman"/>
          <w:color w:val="1E1E1E"/>
          <w:sz w:val="28"/>
          <w:szCs w:val="28"/>
          <w:lang w:val="ru-RU"/>
        </w:rPr>
        <w:t>сельского поселения.</w:t>
      </w:r>
    </w:p>
    <w:p w:rsidR="0007073B" w:rsidRDefault="00FF7040" w:rsidP="0007073B">
      <w:pPr>
        <w:pStyle w:val="a3"/>
        <w:ind w:left="420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2.</w:t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Сроки проведения конкурса:</w:t>
      </w:r>
    </w:p>
    <w:p w:rsidR="0007073B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2.1. Конкурс проводится в следующие сроки: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- со дня публикации настоящего Положения на официальном сайте Администрации 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сельского поселения в сети Интернет и в районной газете «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>Правда Севера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» - прием заявок от Участников Конкурса по форме согласно приложению к настоящему </w:t>
      </w:r>
      <w:proofErr w:type="gramStart"/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Положению.-</w:t>
      </w:r>
      <w:proofErr w:type="gramEnd"/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с 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>01 июля 2017 г.</w:t>
      </w:r>
      <w:r w:rsidR="0060040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по </w:t>
      </w:r>
      <w:r w:rsidR="00D76FD5">
        <w:rPr>
          <w:rFonts w:ascii="Times New Roman" w:hAnsi="Times New Roman" w:cs="Times New Roman"/>
          <w:color w:val="1E1E1E"/>
          <w:sz w:val="28"/>
          <w:szCs w:val="28"/>
          <w:lang w:val="ru-RU"/>
        </w:rPr>
        <w:t>20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августа</w:t>
      </w:r>
      <w:r w:rsidR="0060040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2017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года - проверка поданных заявок на участие в Конкурсе</w:t>
      </w:r>
      <w:r w:rsidR="00D76FD5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, </w:t>
      </w:r>
      <w:r w:rsidR="0060040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с </w:t>
      </w:r>
      <w:r w:rsidR="00D76FD5">
        <w:rPr>
          <w:rFonts w:ascii="Times New Roman" w:hAnsi="Times New Roman" w:cs="Times New Roman"/>
          <w:color w:val="1E1E1E"/>
          <w:sz w:val="28"/>
          <w:szCs w:val="28"/>
          <w:lang w:val="ru-RU"/>
        </w:rPr>
        <w:t>20 августа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2017 г</w:t>
      </w:r>
      <w:r w:rsidR="00600406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по </w:t>
      </w:r>
      <w:r w:rsidR="00D76FD5">
        <w:rPr>
          <w:rFonts w:ascii="Times New Roman" w:hAnsi="Times New Roman" w:cs="Times New Roman"/>
          <w:color w:val="1E1E1E"/>
          <w:sz w:val="28"/>
          <w:szCs w:val="28"/>
          <w:lang w:val="ru-RU"/>
        </w:rPr>
        <w:t>25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r w:rsidR="00D76FD5">
        <w:rPr>
          <w:rFonts w:ascii="Times New Roman" w:hAnsi="Times New Roman" w:cs="Times New Roman"/>
          <w:color w:val="1E1E1E"/>
          <w:sz w:val="28"/>
          <w:szCs w:val="28"/>
          <w:lang w:val="ru-RU"/>
        </w:rPr>
        <w:t>августа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2017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года – 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>оценка благоустройства объектов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.</w:t>
      </w:r>
    </w:p>
    <w:p w:rsidR="0007073B" w:rsidRDefault="00FF7040" w:rsidP="0007073B">
      <w:pPr>
        <w:pStyle w:val="a3"/>
        <w:ind w:left="420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3.</w:t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Организация и порядок проведения конкурса:</w:t>
      </w:r>
    </w:p>
    <w:p w:rsidR="00280D2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3.1. Организатором конкурса является Администрация 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сельсовета. 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3.2. В конкурсе могут принимать участие: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- организации независимо от форм собственности и организационно-правовых форм, эксплуатирующие (использующие) объекты (территории);-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предприниматели без образования юридического лица;- граждане, проживающие на территории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Кыштовского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сельского поселения, без ограничения по возрасту, подавшие заявку на участие в конкурсе в установленных номинациях.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3.3. Заявки на участие в конкурсе подаются в Администрацию 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сельского поселения ежедневно в срок до 8 июля по прилагаемой форме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3.4. Оценка конкурсных объектов (работ) осуществляется посредством осмотра объектов с выездом на место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3.5. Награждение осуществляется Администрацией 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сельского поселения.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3.6. По итогам конкурса определяются победитель в каждой номинации.</w:t>
      </w:r>
    </w:p>
    <w:p w:rsidR="0007073B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3.7. Награждение победителей производится за счет средств бюджета муниципального образования «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сельское поселение»</w:t>
      </w:r>
    </w:p>
    <w:p w:rsidR="0007073B" w:rsidRDefault="00FF7040" w:rsidP="0007073B">
      <w:pPr>
        <w:pStyle w:val="a3"/>
        <w:ind w:left="420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4. Условия конкурса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>4.1 Конкурс проходит по номинациям: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1)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Лучшее оформление и благоустройство прилегающей территории многоквартирного дома»;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2) «Лучшее оформление и благоустройство прилегающей территории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частного дома»;</w:t>
      </w:r>
    </w:p>
    <w:p w:rsidR="009A5972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3) «Лучшее оформление и благоустройство прилегающей территории административных зданий и магазинов».</w:t>
      </w:r>
    </w:p>
    <w:p w:rsidR="0082322C" w:rsidRDefault="0082322C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lastRenderedPageBreak/>
        <w:t xml:space="preserve">4) «Дело мастера боится!» Не обычные композиции символизирующие 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>юбилей, к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80 – </w:t>
      </w:r>
      <w:proofErr w:type="spellStart"/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летию</w:t>
      </w:r>
      <w:proofErr w:type="spellEnd"/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Новосибирской области.</w:t>
      </w:r>
    </w:p>
    <w:p w:rsidR="0082322C" w:rsidRDefault="0082322C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5)»Лучшая клумба, цветник»</w:t>
      </w:r>
    </w:p>
    <w:p w:rsidR="00E86269" w:rsidRDefault="00E86269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6) «Лучший новосёл»</w:t>
      </w:r>
    </w:p>
    <w:p w:rsidR="0082322C" w:rsidRDefault="009A5972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4.2. О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ценивается организация работ по благоустройству и оформлению прилегающей территории закрепленных за домами, организациями и торговыми объектами. Сложность и мастерство работы, гармоничность цветовой гаммы, профессионализм выполненной работы, современный стиль оформления, использование нескольких видов отделки, оригинальность идеи</w:t>
      </w:r>
    </w:p>
    <w:p w:rsidR="0082322C" w:rsidRDefault="0082322C" w:rsidP="00E823C7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4.3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Наличие элементов оригинального оформления композиций символизирующие юбилей Новосибирской области.</w:t>
      </w:r>
    </w:p>
    <w:p w:rsidR="00D76FD5" w:rsidRPr="00E823C7" w:rsidRDefault="00D76FD5" w:rsidP="00E823C7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07073B" w:rsidRDefault="00FF7040" w:rsidP="0007073B">
      <w:pPr>
        <w:pStyle w:val="a3"/>
        <w:ind w:left="420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5. Критерии конкурса по номинациям:</w:t>
      </w:r>
    </w:p>
    <w:p w:rsidR="00E86269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5.1 Номинация 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>«Лучшее оформление и благоустройство прилегающих территорий многоквартирного дома»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Объектом оценки является многоквартирный жилой дом и прилегающая территория.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Оценка осуществляется по следующим критериям:- наличие номерного знака и таблички с названием улицы на доме;- опрятный вид фасада дома и двора;- наличие скамеек и урн возле подъездов.- участие жителей в работе по благоустройству прилегающих территорий, поддержанию чистоты и порядка, проведение субботников, проявление творческой инициативы в эстетическом оформлении придомовой территории- озеленение, наличие цветников, газонов, </w:t>
      </w:r>
      <w:r w:rsidR="00E823C7">
        <w:rPr>
          <w:rFonts w:ascii="Times New Roman" w:hAnsi="Times New Roman" w:cs="Times New Roman"/>
          <w:color w:val="1E1E1E"/>
          <w:sz w:val="28"/>
          <w:szCs w:val="28"/>
          <w:lang w:val="ru-RU"/>
        </w:rPr>
        <w:t>их регулярная очистка и подсев;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скашивание травы на прилегающей территории, своевременная обрезка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кустарников и деревьев- отсутствие стихийных свалок мусора.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5.2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Номинация 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 xml:space="preserve">«Лучшее оформление и благоустройство прилегающей территории 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</w:rPr>
        <w:t> 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>частного дома»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Объектом оценки является индивидуальный частный дом и прилегающая территория.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Оценка осуществляется по следующим критериям:- оригинальность оформления прилегающей территории;- наличие номерного знака и таблички с названием улицы на доме;- опрятный вид фасада дома и двора;- наличие зеленых насаждений, цветников, газонов их регулярная очистка и подсев;- скашивание травы на прилегающей территории, своевременная обрезка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кустарников и деревьев- содержание в исправном состоянии ограждений;- содержание прилегающей территории ко двору в чистоте и порядке;- единое композиционное оформление прилегающей территории.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5.3 Номинация 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>«Лучшее оформление и благоустройство прилегающей территории административных зданий и магазинов»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.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 xml:space="preserve">В конкурсе принимают участие организации, предприятия и предприниматели, осуществляющие свою деятельность на территории 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Кыштовского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сельского поселения.</w:t>
      </w:r>
      <w:r w:rsidR="002D5778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Объектом оценки является здания, сооружения, объект торговли и 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lastRenderedPageBreak/>
        <w:t xml:space="preserve">прилегающая территория. Оценка осуществляется по следующим критериям:- проявление творческой инициативы в оформлении прилегающей территории;- опрятный вид внешних фасадов зданий, строений (в том числе главного входа, вывески);- наличие газонов, клумб и других насаждений и их содержание;- скашивание травы на прилегающей территории, своевременная обрезка </w:t>
      </w:r>
      <w:r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кустарников и деревьев;- наличие мест отдыха, освещения и урн на территории;- содержание подъездных дорог и территории в чистоте и порядке;- наличие вывески с названием предприятия и магазина и режимом работы</w:t>
      </w:r>
    </w:p>
    <w:p w:rsidR="00E86269" w:rsidRDefault="00E86269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5.4. Номинация </w:t>
      </w:r>
      <w:r w:rsidRPr="00E823C7">
        <w:rPr>
          <w:rFonts w:ascii="Times New Roman" w:hAnsi="Times New Roman" w:cs="Times New Roman"/>
          <w:b/>
          <w:bCs/>
          <w:i/>
          <w:color w:val="1E1E1E"/>
          <w:sz w:val="28"/>
          <w:szCs w:val="28"/>
          <w:lang w:val="ru-RU"/>
        </w:rPr>
        <w:t>«Дело мастера боится!»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Наличие элементов оригинального оформления композиций символизирующие юбилей Новосибирской области.</w:t>
      </w:r>
    </w:p>
    <w:p w:rsidR="00E86269" w:rsidRDefault="00E86269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5.5. Номинация </w:t>
      </w:r>
      <w:r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>«Лучшая клумба, цветник»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. Проявление творческой инициативы жителей в эстетическом оформлении данных объектов. Активное привлечение жителей, в том числе детей, к оформлению и созданию цветников и клумб. </w:t>
      </w:r>
    </w:p>
    <w:p w:rsidR="00E86269" w:rsidRDefault="00E86269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5.6.</w:t>
      </w:r>
      <w:r w:rsidR="00280D22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Номинация </w:t>
      </w:r>
      <w:r w:rsidR="00280D22" w:rsidRPr="00E823C7">
        <w:rPr>
          <w:rFonts w:ascii="Times New Roman" w:hAnsi="Times New Roman" w:cs="Times New Roman"/>
          <w:b/>
          <w:i/>
          <w:color w:val="1E1E1E"/>
          <w:sz w:val="28"/>
          <w:szCs w:val="28"/>
          <w:lang w:val="ru-RU"/>
        </w:rPr>
        <w:t>«Лучший новосёл»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 Опрятный вид фасада дома и двора </w:t>
      </w:r>
      <w:r w:rsidR="00280D22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домовладения. </w:t>
      </w:r>
    </w:p>
    <w:p w:rsidR="00280D22" w:rsidRDefault="00280D22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Эстетическое оформление домовладения.</w:t>
      </w:r>
    </w:p>
    <w:p w:rsidR="00280D22" w:rsidRDefault="00280D22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Наличие номерного знака и аншлага с названием улицы на доме.</w:t>
      </w:r>
    </w:p>
    <w:p w:rsidR="00280D22" w:rsidRDefault="00280D22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Наличие зеленых насаждений, цветников на прилегающей территории.</w:t>
      </w:r>
    </w:p>
    <w:p w:rsidR="00280D22" w:rsidRDefault="00280D22" w:rsidP="00E86269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Содержание в исправном состоянии ограждений и опрятный вид прилегающей территории. </w:t>
      </w:r>
    </w:p>
    <w:p w:rsidR="00E86269" w:rsidRPr="00E86269" w:rsidRDefault="00280D22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Содержание прилегающей территории в чистоте и порядке.</w:t>
      </w:r>
    </w:p>
    <w:p w:rsidR="00280D22" w:rsidRDefault="00FF7040" w:rsidP="0007073B">
      <w:pPr>
        <w:pStyle w:val="a3"/>
        <w:ind w:left="420"/>
        <w:jc w:val="center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  <w:r w:rsidRPr="00FF7040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 xml:space="preserve">6. </w:t>
      </w:r>
      <w:r w:rsidR="00280D22"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  <w:t>Порядок проведения конкурса и подведение итогов</w:t>
      </w:r>
    </w:p>
    <w:p w:rsidR="0007073B" w:rsidRDefault="0007073B" w:rsidP="00C15556">
      <w:pPr>
        <w:pStyle w:val="a3"/>
        <w:ind w:left="420"/>
        <w:rPr>
          <w:rFonts w:ascii="Times New Roman" w:hAnsi="Times New Roman" w:cs="Times New Roman"/>
          <w:b/>
          <w:bCs/>
          <w:color w:val="1E1E1E"/>
          <w:sz w:val="28"/>
          <w:szCs w:val="28"/>
          <w:lang w:val="ru-RU"/>
        </w:rPr>
      </w:pPr>
    </w:p>
    <w:p w:rsidR="003856B8" w:rsidRDefault="00280D22" w:rsidP="00C15556">
      <w:pPr>
        <w:pStyle w:val="a3"/>
        <w:ind w:left="420"/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6.1 Сроки  проведения конкурса и его этапов ежегодно определяется Главой администрации Кыштовского сельсовета </w:t>
      </w:r>
      <w:r w:rsidR="003856B8"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>и с Советом  депутатов Кыштовского сельсовета.</w:t>
      </w:r>
    </w:p>
    <w:p w:rsidR="003856B8" w:rsidRDefault="003856B8" w:rsidP="00C15556">
      <w:pPr>
        <w:pStyle w:val="a3"/>
        <w:ind w:left="420"/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>6.2 Администрация Кыштовского сельсовета обеспечивает проведение и подведение итогов конкурса.</w:t>
      </w:r>
    </w:p>
    <w:p w:rsidR="003856B8" w:rsidRDefault="003856B8" w:rsidP="00C15556">
      <w:pPr>
        <w:pStyle w:val="a3"/>
        <w:ind w:left="420"/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>Конкурсные комиссии состоят из местной администрации, депутатов предварительного органа муниципального образования, общественности,  сотрудников органов власти.</w:t>
      </w:r>
    </w:p>
    <w:p w:rsidR="003856B8" w:rsidRDefault="003856B8" w:rsidP="00C15556">
      <w:pPr>
        <w:pStyle w:val="a3"/>
        <w:ind w:left="420"/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Количество, состав и порядок проведения работы конкурсной комиссий утверждается Главой местной администрации муниципального образования в соответствии </w:t>
      </w:r>
      <w:proofErr w:type="gramStart"/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>требованиями .</w:t>
      </w:r>
      <w:proofErr w:type="gramEnd"/>
    </w:p>
    <w:p w:rsidR="00600406" w:rsidRDefault="003856B8" w:rsidP="00C15556">
      <w:pPr>
        <w:pStyle w:val="a3"/>
        <w:ind w:left="420"/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>6.3 Победившими признаются участники, представившие конкурсные объекты, которые набрали наибольшее количество голосов, путём голосования членов конкурсной комиссии. В случае равенства голосов членов конкурсной комиссии</w:t>
      </w:r>
      <w:r w:rsidR="00600406"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 победителями в номинации признаются несколько участников конкурса.</w:t>
      </w:r>
    </w:p>
    <w:p w:rsidR="00913F8D" w:rsidRDefault="00600406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6.4 Участники, занявшие первое место в той или иной номинации конкурса, не могут участвовать в следующем году. </w:t>
      </w:r>
      <w:r w:rsidR="003856B8">
        <w:rPr>
          <w:rFonts w:ascii="Times New Roman" w:hAnsi="Times New Roman" w:cs="Times New Roman"/>
          <w:bCs/>
          <w:color w:val="1E1E1E"/>
          <w:sz w:val="28"/>
          <w:szCs w:val="28"/>
          <w:lang w:val="ru-RU"/>
        </w:rPr>
        <w:t xml:space="preserve"> 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lastRenderedPageBreak/>
        <w:t xml:space="preserve">Заявка на участие в конкурсе «Лучшее оформление и благоустройство 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прилегающей территории частного 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и многоквартирного дома, административных зданий и магазинов»</w:t>
      </w:r>
      <w:r w:rsidR="00FF7040" w:rsidRPr="00FF7040">
        <w:rPr>
          <w:rFonts w:ascii="Times New Roman" w:hAnsi="Times New Roman" w:cs="Times New Roman"/>
          <w:color w:val="1E1E1E"/>
          <w:sz w:val="28"/>
          <w:szCs w:val="28"/>
        </w:rPr>
        <w:t> </w:t>
      </w:r>
    </w:p>
    <w:p w:rsidR="00913F8D" w:rsidRDefault="00913F8D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913F8D" w:rsidRDefault="00913F8D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913F8D" w:rsidRDefault="00913F8D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Pr="00913F8D" w:rsidRDefault="00E823C7" w:rsidP="002F3A33">
      <w:pPr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913F8D">
        <w:rPr>
          <w:rFonts w:ascii="Times New Roman" w:hAnsi="Times New Roman" w:cs="Times New Roman"/>
          <w:color w:val="1E1E1E"/>
          <w:sz w:val="28"/>
          <w:szCs w:val="28"/>
          <w:lang w:val="ru-RU"/>
        </w:rPr>
        <w:t>Приложение № 1</w:t>
      </w: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К </w:t>
      </w:r>
      <w:r w:rsidR="001F2D2E">
        <w:rPr>
          <w:rFonts w:ascii="Times New Roman" w:hAnsi="Times New Roman" w:cs="Times New Roman"/>
          <w:color w:val="1E1E1E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 xml:space="preserve">оложению по благоустройству </w:t>
      </w: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right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E823C7" w:rsidRDefault="00E823C7" w:rsidP="00E823C7">
      <w:pPr>
        <w:pStyle w:val="a3"/>
        <w:ind w:left="420"/>
        <w:jc w:val="center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E1E1E"/>
          <w:sz w:val="28"/>
          <w:szCs w:val="28"/>
          <w:lang w:val="ru-RU"/>
        </w:rPr>
        <w:t>Заявка</w:t>
      </w:r>
    </w:p>
    <w:p w:rsidR="00E823C7" w:rsidRDefault="00E823C7" w:rsidP="00E823C7">
      <w:pPr>
        <w:pStyle w:val="a3"/>
        <w:ind w:left="420"/>
        <w:jc w:val="center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1F2D2E" w:rsidRDefault="00FF7040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Наименование номинации_____________________________________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>Участник ________________________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>Адрес объекта ______________________________________________________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  <w:t>Телефон______________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</w:p>
    <w:p w:rsidR="001F2D2E" w:rsidRDefault="001F2D2E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1F2D2E" w:rsidRDefault="001F2D2E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1F2D2E" w:rsidRDefault="001F2D2E" w:rsidP="00C15556">
      <w:pPr>
        <w:pStyle w:val="a3"/>
        <w:ind w:left="420"/>
        <w:rPr>
          <w:rFonts w:ascii="Times New Roman" w:hAnsi="Times New Roman" w:cs="Times New Roman"/>
          <w:color w:val="1E1E1E"/>
          <w:sz w:val="28"/>
          <w:szCs w:val="28"/>
          <w:lang w:val="ru-RU"/>
        </w:rPr>
      </w:pPr>
    </w:p>
    <w:p w:rsidR="00FF7040" w:rsidRPr="00FF7040" w:rsidRDefault="00FF7040" w:rsidP="00C15556">
      <w:pPr>
        <w:pStyle w:val="a3"/>
        <w:ind w:left="420"/>
        <w:rPr>
          <w:rFonts w:ascii="Times New Roman" w:hAnsi="Times New Roman" w:cs="Times New Roman"/>
          <w:sz w:val="28"/>
          <w:szCs w:val="28"/>
          <w:lang w:val="ru-RU"/>
        </w:rPr>
      </w:pP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t>Дата__________ Подпись__________ Ф.И.О______________________________</w:t>
      </w:r>
      <w:r w:rsidRPr="00FF7040">
        <w:rPr>
          <w:rFonts w:ascii="Times New Roman" w:hAnsi="Times New Roman" w:cs="Times New Roman"/>
          <w:color w:val="1E1E1E"/>
          <w:sz w:val="28"/>
          <w:szCs w:val="28"/>
          <w:lang w:val="ru-RU"/>
        </w:rPr>
        <w:br/>
      </w:r>
    </w:p>
    <w:sectPr w:rsidR="00FF7040" w:rsidRPr="00FF7040" w:rsidSect="00E823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0DD0"/>
    <w:multiLevelType w:val="multilevel"/>
    <w:tmpl w:val="BF383E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6C56"/>
    <w:rsid w:val="0007073B"/>
    <w:rsid w:val="001F2D2E"/>
    <w:rsid w:val="00280D22"/>
    <w:rsid w:val="002D5778"/>
    <w:rsid w:val="002F3A33"/>
    <w:rsid w:val="003856B8"/>
    <w:rsid w:val="0047614A"/>
    <w:rsid w:val="004905E9"/>
    <w:rsid w:val="00554521"/>
    <w:rsid w:val="00600406"/>
    <w:rsid w:val="00727687"/>
    <w:rsid w:val="007A3731"/>
    <w:rsid w:val="0082322C"/>
    <w:rsid w:val="00913F8D"/>
    <w:rsid w:val="009A5972"/>
    <w:rsid w:val="00AA6C56"/>
    <w:rsid w:val="00AD6F5C"/>
    <w:rsid w:val="00B55269"/>
    <w:rsid w:val="00BD2A52"/>
    <w:rsid w:val="00C15556"/>
    <w:rsid w:val="00D418E8"/>
    <w:rsid w:val="00D76FD5"/>
    <w:rsid w:val="00E823C7"/>
    <w:rsid w:val="00E86269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27D43-C0AA-4DE4-B81C-2D3198FC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5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62946-CFB3-4762-9749-352026EC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2017-06-30T05:38:00Z</cp:lastPrinted>
  <dcterms:created xsi:type="dcterms:W3CDTF">2017-06-14T08:52:00Z</dcterms:created>
  <dcterms:modified xsi:type="dcterms:W3CDTF">2017-07-03T03:18:00Z</dcterms:modified>
</cp:coreProperties>
</file>